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4C77" w:rsidRPr="00351F53" w:rsidRDefault="00514C77" w:rsidP="00B026AC">
      <w:pPr>
        <w:spacing w:after="0" w:line="240" w:lineRule="auto"/>
        <w:contextualSpacing/>
        <w:jc w:val="both"/>
        <w:rPr>
          <w:rFonts w:ascii="Times New Roman" w:hAnsi="Times New Roman" w:cs="Times New Roman"/>
          <w:b/>
          <w:caps/>
          <w:lang w:val="bg-BG"/>
        </w:rPr>
      </w:pPr>
    </w:p>
    <w:p w:rsidR="00514C77" w:rsidRPr="00351F53" w:rsidRDefault="00514C77" w:rsidP="00B026AC">
      <w:pPr>
        <w:spacing w:after="0" w:line="240" w:lineRule="auto"/>
        <w:contextualSpacing/>
        <w:jc w:val="both"/>
        <w:rPr>
          <w:rFonts w:ascii="Times New Roman" w:hAnsi="Times New Roman" w:cs="Times New Roman"/>
          <w:b/>
          <w:caps/>
          <w:lang w:val="bg-BG"/>
        </w:rPr>
      </w:pPr>
    </w:p>
    <w:p w:rsidR="00514C77" w:rsidRPr="00351F53" w:rsidRDefault="00514C77" w:rsidP="00B026AC">
      <w:pPr>
        <w:spacing w:after="0" w:line="240" w:lineRule="auto"/>
        <w:contextualSpacing/>
        <w:jc w:val="both"/>
        <w:rPr>
          <w:rFonts w:ascii="Times New Roman" w:hAnsi="Times New Roman" w:cs="Times New Roman"/>
          <w:lang w:val="bg-BG"/>
        </w:rPr>
      </w:pPr>
    </w:p>
    <w:p w:rsidR="00514C77" w:rsidRPr="00351F53" w:rsidRDefault="00514C77" w:rsidP="00B026AC">
      <w:pPr>
        <w:spacing w:after="0" w:line="240" w:lineRule="auto"/>
        <w:contextualSpacing/>
        <w:jc w:val="both"/>
        <w:rPr>
          <w:rFonts w:ascii="Times New Roman" w:hAnsi="Times New Roman" w:cs="Times New Roman"/>
          <w:lang w:val="bg-BG"/>
        </w:rPr>
      </w:pPr>
    </w:p>
    <w:p w:rsidR="00514C77" w:rsidRPr="00351F53" w:rsidRDefault="00514C77" w:rsidP="00B026AC">
      <w:pPr>
        <w:spacing w:after="0" w:line="240" w:lineRule="auto"/>
        <w:contextualSpacing/>
        <w:jc w:val="both"/>
        <w:rPr>
          <w:rFonts w:ascii="Times New Roman" w:hAnsi="Times New Roman" w:cs="Times New Roman"/>
          <w:lang w:val="bg-BG"/>
        </w:rPr>
      </w:pPr>
    </w:p>
    <w:p w:rsidR="00514C77" w:rsidRPr="00351F53" w:rsidRDefault="00514C77" w:rsidP="00B026AC">
      <w:pPr>
        <w:spacing w:after="0" w:line="240" w:lineRule="auto"/>
        <w:contextualSpacing/>
        <w:jc w:val="both"/>
        <w:rPr>
          <w:rFonts w:ascii="Times New Roman" w:hAnsi="Times New Roman" w:cs="Times New Roman"/>
          <w:lang w:val="bg-BG"/>
        </w:rPr>
      </w:pPr>
    </w:p>
    <w:p w:rsidR="00514C77" w:rsidRPr="00351F53" w:rsidRDefault="00514C77" w:rsidP="00B026AC">
      <w:pPr>
        <w:spacing w:after="0" w:line="240" w:lineRule="auto"/>
        <w:contextualSpacing/>
        <w:jc w:val="both"/>
        <w:rPr>
          <w:rFonts w:ascii="Times New Roman" w:hAnsi="Times New Roman" w:cs="Times New Roman"/>
          <w:lang w:val="bg-BG"/>
        </w:rPr>
      </w:pPr>
    </w:p>
    <w:p w:rsidR="00514C77" w:rsidRPr="00351F53" w:rsidRDefault="00514C77" w:rsidP="00B026AC">
      <w:pPr>
        <w:spacing w:after="0" w:line="240" w:lineRule="auto"/>
        <w:contextualSpacing/>
        <w:jc w:val="both"/>
        <w:rPr>
          <w:rFonts w:ascii="Times New Roman" w:hAnsi="Times New Roman" w:cs="Times New Roman"/>
          <w:lang w:val="bg-BG"/>
        </w:rPr>
      </w:pPr>
    </w:p>
    <w:p w:rsidR="00514C77" w:rsidRPr="00351F53" w:rsidRDefault="00514C77" w:rsidP="00B026AC">
      <w:pPr>
        <w:spacing w:after="0" w:line="240" w:lineRule="auto"/>
        <w:contextualSpacing/>
        <w:jc w:val="both"/>
        <w:rPr>
          <w:rFonts w:ascii="Times New Roman" w:hAnsi="Times New Roman" w:cs="Times New Roman"/>
          <w:lang w:val="bg-BG"/>
        </w:rPr>
      </w:pPr>
    </w:p>
    <w:p w:rsidR="00514C77" w:rsidRPr="00351F53" w:rsidRDefault="00514C77" w:rsidP="00B026AC">
      <w:pPr>
        <w:spacing w:after="0" w:line="240" w:lineRule="auto"/>
        <w:contextualSpacing/>
        <w:jc w:val="both"/>
        <w:rPr>
          <w:rFonts w:ascii="Times New Roman" w:hAnsi="Times New Roman" w:cs="Times New Roman"/>
          <w:lang w:val="bg-BG"/>
        </w:rPr>
      </w:pPr>
    </w:p>
    <w:p w:rsidR="00514C77" w:rsidRPr="00351F53" w:rsidRDefault="00514C77" w:rsidP="00B026AC">
      <w:pPr>
        <w:spacing w:after="0" w:line="240" w:lineRule="auto"/>
        <w:contextualSpacing/>
        <w:jc w:val="both"/>
        <w:rPr>
          <w:rFonts w:ascii="Times New Roman" w:hAnsi="Times New Roman" w:cs="Times New Roman"/>
          <w:lang w:val="bg-BG"/>
        </w:rPr>
      </w:pPr>
    </w:p>
    <w:p w:rsidR="00514C77" w:rsidRPr="00351F53" w:rsidRDefault="00514C77" w:rsidP="00B026AC">
      <w:pPr>
        <w:spacing w:after="0" w:line="240" w:lineRule="auto"/>
        <w:contextualSpacing/>
        <w:jc w:val="both"/>
        <w:rPr>
          <w:rFonts w:ascii="Times New Roman" w:hAnsi="Times New Roman" w:cs="Times New Roman"/>
          <w:lang w:val="bg-BG"/>
        </w:rPr>
      </w:pPr>
    </w:p>
    <w:p w:rsidR="00514C77" w:rsidRPr="00351F53" w:rsidRDefault="00514C77" w:rsidP="00B026AC">
      <w:pPr>
        <w:spacing w:after="0" w:line="240" w:lineRule="auto"/>
        <w:contextualSpacing/>
        <w:jc w:val="both"/>
        <w:rPr>
          <w:rFonts w:ascii="Times New Roman" w:hAnsi="Times New Roman" w:cs="Times New Roman"/>
          <w:lang w:val="bg-BG"/>
        </w:rPr>
      </w:pPr>
    </w:p>
    <w:p w:rsidR="00514C77" w:rsidRPr="00351F53" w:rsidRDefault="00514C77" w:rsidP="00B026AC">
      <w:pPr>
        <w:spacing w:after="0" w:line="240" w:lineRule="auto"/>
        <w:contextualSpacing/>
        <w:jc w:val="both"/>
        <w:rPr>
          <w:rFonts w:ascii="Times New Roman" w:hAnsi="Times New Roman" w:cs="Times New Roman"/>
          <w:lang w:val="bg-BG"/>
        </w:rPr>
      </w:pPr>
    </w:p>
    <w:p w:rsidR="00514C77" w:rsidRPr="00351F53" w:rsidRDefault="00514C77" w:rsidP="00B026AC">
      <w:pPr>
        <w:spacing w:after="0" w:line="240" w:lineRule="auto"/>
        <w:contextualSpacing/>
        <w:jc w:val="both"/>
        <w:rPr>
          <w:rFonts w:ascii="Times New Roman" w:hAnsi="Times New Roman" w:cs="Times New Roman"/>
          <w:lang w:val="bg-BG"/>
        </w:rPr>
      </w:pPr>
    </w:p>
    <w:p w:rsidR="00514C77" w:rsidRPr="00351F53" w:rsidRDefault="00514C77" w:rsidP="00B026AC">
      <w:pPr>
        <w:spacing w:after="0" w:line="240" w:lineRule="auto"/>
        <w:contextualSpacing/>
        <w:jc w:val="both"/>
        <w:rPr>
          <w:rFonts w:ascii="Times New Roman" w:hAnsi="Times New Roman" w:cs="Times New Roman"/>
          <w:lang w:val="bg-BG"/>
        </w:rPr>
      </w:pPr>
    </w:p>
    <w:p w:rsidR="00514C77" w:rsidRPr="00351F53" w:rsidRDefault="00514C77" w:rsidP="00B026AC">
      <w:pPr>
        <w:spacing w:after="0" w:line="240" w:lineRule="auto"/>
        <w:contextualSpacing/>
        <w:jc w:val="both"/>
        <w:rPr>
          <w:rFonts w:ascii="Times New Roman" w:hAnsi="Times New Roman" w:cs="Times New Roman"/>
          <w:lang w:val="bg-BG"/>
        </w:rPr>
      </w:pPr>
    </w:p>
    <w:p w:rsidR="00514C77" w:rsidRPr="00351F53" w:rsidRDefault="00514C77" w:rsidP="00B026AC">
      <w:pPr>
        <w:spacing w:after="0" w:line="240" w:lineRule="auto"/>
        <w:contextualSpacing/>
        <w:jc w:val="both"/>
        <w:rPr>
          <w:rFonts w:ascii="Times New Roman" w:hAnsi="Times New Roman" w:cs="Times New Roman"/>
          <w:lang w:val="bg-BG"/>
        </w:rPr>
      </w:pPr>
    </w:p>
    <w:p w:rsidR="00514C77" w:rsidRPr="00351F53" w:rsidRDefault="00514C77" w:rsidP="00B026AC">
      <w:pPr>
        <w:spacing w:after="0" w:line="240" w:lineRule="auto"/>
        <w:contextualSpacing/>
        <w:jc w:val="both"/>
        <w:rPr>
          <w:rFonts w:ascii="Times New Roman" w:hAnsi="Times New Roman" w:cs="Times New Roman"/>
          <w:lang w:val="bg-BG"/>
        </w:rPr>
      </w:pPr>
    </w:p>
    <w:p w:rsidR="00514C77" w:rsidRPr="00351F53" w:rsidRDefault="00514C77" w:rsidP="00B026AC">
      <w:pPr>
        <w:spacing w:after="0" w:line="240" w:lineRule="auto"/>
        <w:contextualSpacing/>
        <w:jc w:val="center"/>
        <w:rPr>
          <w:rFonts w:ascii="Times New Roman" w:hAnsi="Times New Roman" w:cs="Times New Roman"/>
          <w:lang w:val="bg-BG"/>
        </w:rPr>
      </w:pPr>
    </w:p>
    <w:p w:rsidR="00932E47" w:rsidRPr="00351F53" w:rsidRDefault="00932E47" w:rsidP="00B026AC">
      <w:pPr>
        <w:spacing w:after="0" w:line="240" w:lineRule="auto"/>
        <w:contextualSpacing/>
        <w:jc w:val="center"/>
        <w:rPr>
          <w:rFonts w:ascii="Times New Roman" w:hAnsi="Times New Roman" w:cs="Times New Roman"/>
          <w:i/>
          <w:lang w:val="bg-BG"/>
        </w:rPr>
      </w:pPr>
      <w:r w:rsidRPr="00351F53">
        <w:rPr>
          <w:rFonts w:ascii="Times New Roman" w:hAnsi="Times New Roman" w:cs="Times New Roman"/>
          <w:i/>
          <w:lang w:val="bg-BG"/>
        </w:rPr>
        <w:t>Годишен доклад</w:t>
      </w:r>
    </w:p>
    <w:p w:rsidR="00514C77" w:rsidRPr="00351F53" w:rsidRDefault="00514C77" w:rsidP="00B026AC">
      <w:pPr>
        <w:spacing w:after="0" w:line="240" w:lineRule="auto"/>
        <w:contextualSpacing/>
        <w:jc w:val="center"/>
        <w:rPr>
          <w:rFonts w:ascii="Times New Roman" w:hAnsi="Times New Roman" w:cs="Times New Roman"/>
          <w:lang w:val="bg-BG"/>
        </w:rPr>
      </w:pPr>
    </w:p>
    <w:p w:rsidR="00514C77" w:rsidRPr="00351F53" w:rsidRDefault="00514C77" w:rsidP="00B026AC">
      <w:pPr>
        <w:spacing w:after="0" w:line="240" w:lineRule="auto"/>
        <w:contextualSpacing/>
        <w:jc w:val="center"/>
        <w:rPr>
          <w:rFonts w:ascii="Times New Roman" w:hAnsi="Times New Roman" w:cs="Times New Roman"/>
          <w:b/>
          <w:lang w:val="bg-BG"/>
        </w:rPr>
      </w:pPr>
    </w:p>
    <w:p w:rsidR="00514C77" w:rsidRPr="00351F53" w:rsidRDefault="00514C77" w:rsidP="00B026AC">
      <w:pPr>
        <w:spacing w:after="0" w:line="240" w:lineRule="auto"/>
        <w:contextualSpacing/>
        <w:jc w:val="center"/>
        <w:rPr>
          <w:rFonts w:ascii="Times New Roman" w:hAnsi="Times New Roman" w:cs="Times New Roman"/>
          <w:b/>
          <w:lang w:val="bg-BG"/>
        </w:rPr>
      </w:pPr>
      <w:r w:rsidRPr="00351F53">
        <w:rPr>
          <w:rFonts w:ascii="Times New Roman" w:hAnsi="Times New Roman" w:cs="Times New Roman"/>
          <w:b/>
          <w:lang w:val="bg-BG"/>
        </w:rPr>
        <w:t>Нов български университет</w:t>
      </w:r>
    </w:p>
    <w:p w:rsidR="00514C77" w:rsidRPr="00351F53" w:rsidRDefault="00514C77" w:rsidP="00B026AC">
      <w:pPr>
        <w:spacing w:after="0" w:line="240" w:lineRule="auto"/>
        <w:contextualSpacing/>
        <w:jc w:val="center"/>
        <w:rPr>
          <w:rFonts w:ascii="Times New Roman" w:hAnsi="Times New Roman" w:cs="Times New Roman"/>
          <w:b/>
          <w:lang w:val="bg-BG"/>
        </w:rPr>
      </w:pPr>
      <w:r w:rsidRPr="00351F53">
        <w:rPr>
          <w:rFonts w:ascii="Times New Roman" w:hAnsi="Times New Roman" w:cs="Times New Roman"/>
          <w:b/>
          <w:lang w:val="bg-BG"/>
        </w:rPr>
        <w:t>през академичната 202</w:t>
      </w:r>
      <w:r w:rsidR="00405A87" w:rsidRPr="00351F53">
        <w:rPr>
          <w:rFonts w:ascii="Times New Roman" w:hAnsi="Times New Roman" w:cs="Times New Roman"/>
          <w:b/>
          <w:lang w:val="bg-BG"/>
        </w:rPr>
        <w:t>3</w:t>
      </w:r>
      <w:r w:rsidRPr="00351F53">
        <w:rPr>
          <w:rFonts w:ascii="Times New Roman" w:hAnsi="Times New Roman" w:cs="Times New Roman"/>
          <w:b/>
          <w:lang w:val="bg-BG"/>
        </w:rPr>
        <w:t>/202</w:t>
      </w:r>
      <w:r w:rsidR="00405A87" w:rsidRPr="00351F53">
        <w:rPr>
          <w:rFonts w:ascii="Times New Roman" w:hAnsi="Times New Roman" w:cs="Times New Roman"/>
          <w:b/>
          <w:lang w:val="bg-BG"/>
        </w:rPr>
        <w:t>4</w:t>
      </w:r>
      <w:r w:rsidRPr="00351F53">
        <w:rPr>
          <w:rFonts w:ascii="Times New Roman" w:hAnsi="Times New Roman" w:cs="Times New Roman"/>
          <w:b/>
          <w:lang w:val="bg-BG"/>
        </w:rPr>
        <w:t xml:space="preserve"> година</w:t>
      </w:r>
    </w:p>
    <w:p w:rsidR="00BB05B0" w:rsidRPr="00351F53" w:rsidRDefault="00BB05B0" w:rsidP="00B026AC">
      <w:pPr>
        <w:spacing w:after="0" w:line="240" w:lineRule="auto"/>
        <w:contextualSpacing/>
        <w:jc w:val="center"/>
        <w:rPr>
          <w:rFonts w:ascii="Times New Roman" w:hAnsi="Times New Roman" w:cs="Times New Roman"/>
          <w:b/>
          <w:lang w:val="bg-BG"/>
        </w:rPr>
      </w:pPr>
    </w:p>
    <w:p w:rsidR="00514C77" w:rsidRPr="00351F53" w:rsidRDefault="00514C77" w:rsidP="00B026AC">
      <w:pPr>
        <w:spacing w:after="0" w:line="240" w:lineRule="auto"/>
        <w:contextualSpacing/>
        <w:jc w:val="both"/>
        <w:rPr>
          <w:rFonts w:ascii="Times New Roman" w:hAnsi="Times New Roman" w:cs="Times New Roman"/>
          <w:b/>
          <w:lang w:val="bg-BG"/>
        </w:rPr>
      </w:pPr>
    </w:p>
    <w:p w:rsidR="00514C77" w:rsidRPr="00351F53" w:rsidRDefault="00514C77" w:rsidP="00B026AC">
      <w:pPr>
        <w:spacing w:after="0" w:line="240" w:lineRule="auto"/>
        <w:contextualSpacing/>
        <w:jc w:val="both"/>
        <w:rPr>
          <w:rFonts w:ascii="Times New Roman" w:hAnsi="Times New Roman" w:cs="Times New Roman"/>
          <w:b/>
          <w:lang w:val="bg-BG"/>
        </w:rPr>
      </w:pPr>
    </w:p>
    <w:p w:rsidR="00514C77" w:rsidRPr="00351F53" w:rsidRDefault="00514C77" w:rsidP="00B026AC">
      <w:pPr>
        <w:spacing w:after="0" w:line="240" w:lineRule="auto"/>
        <w:contextualSpacing/>
        <w:jc w:val="both"/>
        <w:rPr>
          <w:rFonts w:ascii="Times New Roman" w:hAnsi="Times New Roman" w:cs="Times New Roman"/>
          <w:b/>
          <w:lang w:val="bg-BG"/>
        </w:rPr>
      </w:pPr>
    </w:p>
    <w:p w:rsidR="00514C77" w:rsidRPr="00351F53" w:rsidRDefault="00514C77" w:rsidP="00B026AC">
      <w:pPr>
        <w:spacing w:after="0" w:line="240" w:lineRule="auto"/>
        <w:contextualSpacing/>
        <w:jc w:val="both"/>
        <w:rPr>
          <w:rFonts w:ascii="Times New Roman" w:hAnsi="Times New Roman" w:cs="Times New Roman"/>
          <w:b/>
          <w:lang w:val="bg-BG"/>
        </w:rPr>
      </w:pPr>
    </w:p>
    <w:p w:rsidR="00514C77" w:rsidRPr="00351F53" w:rsidRDefault="00514C77" w:rsidP="00B026AC">
      <w:pPr>
        <w:spacing w:after="0" w:line="240" w:lineRule="auto"/>
        <w:contextualSpacing/>
        <w:jc w:val="both"/>
        <w:rPr>
          <w:rFonts w:ascii="Times New Roman" w:hAnsi="Times New Roman" w:cs="Times New Roman"/>
          <w:b/>
          <w:lang w:val="bg-BG"/>
        </w:rPr>
      </w:pPr>
    </w:p>
    <w:p w:rsidR="00514C77" w:rsidRPr="00351F53" w:rsidRDefault="00514C77" w:rsidP="00B026AC">
      <w:pPr>
        <w:spacing w:after="0" w:line="240" w:lineRule="auto"/>
        <w:contextualSpacing/>
        <w:jc w:val="both"/>
        <w:rPr>
          <w:rFonts w:ascii="Times New Roman" w:hAnsi="Times New Roman" w:cs="Times New Roman"/>
          <w:b/>
          <w:lang w:val="bg-BG"/>
        </w:rPr>
      </w:pPr>
    </w:p>
    <w:p w:rsidR="00514C77" w:rsidRPr="00351F53" w:rsidRDefault="00514C77" w:rsidP="00B026AC">
      <w:pPr>
        <w:spacing w:after="0" w:line="240" w:lineRule="auto"/>
        <w:contextualSpacing/>
        <w:jc w:val="both"/>
        <w:rPr>
          <w:rFonts w:ascii="Times New Roman" w:hAnsi="Times New Roman" w:cs="Times New Roman"/>
          <w:b/>
          <w:lang w:val="bg-BG"/>
        </w:rPr>
      </w:pPr>
    </w:p>
    <w:p w:rsidR="00514C77" w:rsidRPr="00351F53" w:rsidRDefault="00514C77" w:rsidP="00B026AC">
      <w:pPr>
        <w:spacing w:after="0" w:line="240" w:lineRule="auto"/>
        <w:contextualSpacing/>
        <w:jc w:val="both"/>
        <w:rPr>
          <w:rFonts w:ascii="Times New Roman" w:hAnsi="Times New Roman" w:cs="Times New Roman"/>
          <w:b/>
          <w:lang w:val="bg-BG"/>
        </w:rPr>
      </w:pPr>
    </w:p>
    <w:p w:rsidR="00514C77" w:rsidRPr="00351F53" w:rsidRDefault="00514C77" w:rsidP="00B026AC">
      <w:pPr>
        <w:spacing w:after="0" w:line="240" w:lineRule="auto"/>
        <w:contextualSpacing/>
        <w:jc w:val="both"/>
        <w:rPr>
          <w:rFonts w:ascii="Times New Roman" w:hAnsi="Times New Roman" w:cs="Times New Roman"/>
          <w:b/>
          <w:lang w:val="bg-BG"/>
        </w:rPr>
      </w:pPr>
    </w:p>
    <w:p w:rsidR="00514C77" w:rsidRPr="00351F53" w:rsidRDefault="00514C77" w:rsidP="00B026AC">
      <w:pPr>
        <w:spacing w:after="0" w:line="240" w:lineRule="auto"/>
        <w:contextualSpacing/>
        <w:jc w:val="both"/>
        <w:rPr>
          <w:rFonts w:ascii="Times New Roman" w:hAnsi="Times New Roman" w:cs="Times New Roman"/>
          <w:b/>
          <w:lang w:val="bg-BG"/>
        </w:rPr>
      </w:pPr>
    </w:p>
    <w:p w:rsidR="00514C77" w:rsidRPr="00351F53" w:rsidRDefault="00514C77" w:rsidP="00B026AC">
      <w:pPr>
        <w:spacing w:after="0" w:line="240" w:lineRule="auto"/>
        <w:contextualSpacing/>
        <w:jc w:val="both"/>
        <w:rPr>
          <w:rFonts w:ascii="Times New Roman" w:hAnsi="Times New Roman" w:cs="Times New Roman"/>
          <w:b/>
          <w:lang w:val="bg-BG"/>
        </w:rPr>
      </w:pPr>
    </w:p>
    <w:p w:rsidR="00514C77" w:rsidRPr="00351F53" w:rsidRDefault="00514C77" w:rsidP="00B026AC">
      <w:pPr>
        <w:spacing w:after="0" w:line="240" w:lineRule="auto"/>
        <w:contextualSpacing/>
        <w:jc w:val="both"/>
        <w:rPr>
          <w:rFonts w:ascii="Times New Roman" w:hAnsi="Times New Roman" w:cs="Times New Roman"/>
          <w:b/>
          <w:lang w:val="bg-BG"/>
        </w:rPr>
      </w:pPr>
    </w:p>
    <w:p w:rsidR="00514C77" w:rsidRPr="00351F53" w:rsidRDefault="00514C77" w:rsidP="00B026AC">
      <w:pPr>
        <w:spacing w:after="0" w:line="240" w:lineRule="auto"/>
        <w:contextualSpacing/>
        <w:jc w:val="both"/>
        <w:rPr>
          <w:rFonts w:ascii="Times New Roman" w:hAnsi="Times New Roman" w:cs="Times New Roman"/>
          <w:b/>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173FEC" w:rsidRPr="00351F53" w:rsidRDefault="00173FEC" w:rsidP="00B026AC">
      <w:pPr>
        <w:spacing w:after="0" w:line="240" w:lineRule="auto"/>
        <w:jc w:val="both"/>
        <w:rPr>
          <w:rFonts w:ascii="Times New Roman" w:hAnsi="Times New Roman" w:cs="Times New Roman"/>
          <w:lang w:val="bg-BG"/>
        </w:rPr>
      </w:pPr>
    </w:p>
    <w:p w:rsidR="00173FEC" w:rsidRPr="00351F53" w:rsidRDefault="00173FEC" w:rsidP="00B026AC">
      <w:pPr>
        <w:spacing w:after="0" w:line="240" w:lineRule="auto"/>
        <w:jc w:val="both"/>
        <w:rPr>
          <w:rFonts w:ascii="Times New Roman" w:hAnsi="Times New Roman" w:cs="Times New Roman"/>
          <w:lang w:val="bg-BG"/>
        </w:rPr>
      </w:pPr>
    </w:p>
    <w:p w:rsidR="00173FEC" w:rsidRPr="00351F53" w:rsidRDefault="00173FEC" w:rsidP="00B026AC">
      <w:pPr>
        <w:spacing w:after="0" w:line="240" w:lineRule="auto"/>
        <w:jc w:val="both"/>
        <w:rPr>
          <w:rFonts w:ascii="Times New Roman" w:hAnsi="Times New Roman" w:cs="Times New Roman"/>
          <w:lang w:val="bg-BG"/>
        </w:rPr>
      </w:pPr>
    </w:p>
    <w:p w:rsidR="00173FEC" w:rsidRPr="00351F53" w:rsidRDefault="00173FEC" w:rsidP="00B026AC">
      <w:pPr>
        <w:spacing w:after="0" w:line="240" w:lineRule="auto"/>
        <w:jc w:val="both"/>
        <w:rPr>
          <w:rFonts w:ascii="Times New Roman" w:hAnsi="Times New Roman" w:cs="Times New Roman"/>
          <w:lang w:val="bg-BG"/>
        </w:rPr>
      </w:pPr>
    </w:p>
    <w:p w:rsidR="00173FEC" w:rsidRPr="00351F53" w:rsidRDefault="00173FEC" w:rsidP="00B026AC">
      <w:pPr>
        <w:spacing w:after="0" w:line="240" w:lineRule="auto"/>
        <w:jc w:val="both"/>
        <w:rPr>
          <w:rFonts w:ascii="Times New Roman" w:hAnsi="Times New Roman" w:cs="Times New Roman"/>
          <w:lang w:val="bg-BG"/>
        </w:rPr>
      </w:pPr>
    </w:p>
    <w:p w:rsidR="00173FEC" w:rsidRPr="00351F53" w:rsidRDefault="00173FEC" w:rsidP="00B026AC">
      <w:pPr>
        <w:spacing w:after="0" w:line="240" w:lineRule="auto"/>
        <w:jc w:val="both"/>
        <w:rPr>
          <w:rFonts w:ascii="Times New Roman" w:hAnsi="Times New Roman" w:cs="Times New Roman"/>
          <w:lang w:val="bg-BG"/>
        </w:rPr>
      </w:pPr>
    </w:p>
    <w:p w:rsidR="00173FEC" w:rsidRPr="00351F53" w:rsidRDefault="00173FEC" w:rsidP="00B026AC">
      <w:pPr>
        <w:spacing w:after="0" w:line="240" w:lineRule="auto"/>
        <w:jc w:val="both"/>
        <w:rPr>
          <w:rFonts w:ascii="Times New Roman" w:hAnsi="Times New Roman" w:cs="Times New Roman"/>
          <w:lang w:val="bg-BG"/>
        </w:rPr>
      </w:pPr>
    </w:p>
    <w:p w:rsidR="00173FEC" w:rsidRPr="00351F53" w:rsidRDefault="00173FEC" w:rsidP="00B026AC">
      <w:pPr>
        <w:spacing w:after="0" w:line="240" w:lineRule="auto"/>
        <w:jc w:val="both"/>
        <w:rPr>
          <w:rFonts w:ascii="Times New Roman" w:hAnsi="Times New Roman" w:cs="Times New Roman"/>
          <w:lang w:val="bg-BG"/>
        </w:rPr>
      </w:pPr>
    </w:p>
    <w:p w:rsidR="00173FEC" w:rsidRPr="00351F53" w:rsidRDefault="00173FEC" w:rsidP="00B026AC">
      <w:pPr>
        <w:spacing w:after="0" w:line="240" w:lineRule="auto"/>
        <w:jc w:val="both"/>
        <w:rPr>
          <w:rFonts w:ascii="Times New Roman" w:hAnsi="Times New Roman" w:cs="Times New Roman"/>
          <w:lang w:val="bg-BG"/>
        </w:rPr>
      </w:pPr>
    </w:p>
    <w:p w:rsidR="00173FEC" w:rsidRPr="00351F53" w:rsidRDefault="00173FEC" w:rsidP="00B026AC">
      <w:pPr>
        <w:spacing w:after="0" w:line="240" w:lineRule="auto"/>
        <w:jc w:val="both"/>
        <w:rPr>
          <w:rFonts w:ascii="Times New Roman" w:hAnsi="Times New Roman" w:cs="Times New Roman"/>
          <w:lang w:val="bg-BG"/>
        </w:rPr>
      </w:pPr>
    </w:p>
    <w:p w:rsidR="00173FEC" w:rsidRDefault="00173FEC" w:rsidP="00B026AC">
      <w:pPr>
        <w:spacing w:after="0" w:line="240" w:lineRule="auto"/>
        <w:jc w:val="both"/>
        <w:rPr>
          <w:rFonts w:ascii="Times New Roman" w:hAnsi="Times New Roman" w:cs="Times New Roman"/>
          <w:lang w:val="bg-BG"/>
        </w:rPr>
      </w:pPr>
    </w:p>
    <w:p w:rsidR="00351F53" w:rsidRDefault="00351F53" w:rsidP="00B026AC">
      <w:pPr>
        <w:spacing w:after="0" w:line="240" w:lineRule="auto"/>
        <w:jc w:val="both"/>
        <w:rPr>
          <w:rFonts w:ascii="Times New Roman" w:hAnsi="Times New Roman" w:cs="Times New Roman"/>
          <w:lang w:val="bg-BG"/>
        </w:rPr>
      </w:pPr>
    </w:p>
    <w:p w:rsidR="00351F53" w:rsidRDefault="00351F53" w:rsidP="00B026AC">
      <w:pPr>
        <w:spacing w:after="0" w:line="240" w:lineRule="auto"/>
        <w:jc w:val="both"/>
        <w:rPr>
          <w:rFonts w:ascii="Times New Roman" w:hAnsi="Times New Roman" w:cs="Times New Roman"/>
          <w:lang w:val="bg-BG"/>
        </w:rPr>
      </w:pPr>
    </w:p>
    <w:p w:rsidR="00351F53" w:rsidRDefault="00351F53" w:rsidP="00B026AC">
      <w:pPr>
        <w:spacing w:after="0" w:line="240" w:lineRule="auto"/>
        <w:jc w:val="both"/>
        <w:rPr>
          <w:rFonts w:ascii="Times New Roman" w:hAnsi="Times New Roman" w:cs="Times New Roman"/>
          <w:lang w:val="bg-BG"/>
        </w:rPr>
      </w:pPr>
    </w:p>
    <w:p w:rsidR="00351F53" w:rsidRDefault="00351F53" w:rsidP="00B026AC">
      <w:pPr>
        <w:spacing w:after="0" w:line="240" w:lineRule="auto"/>
        <w:jc w:val="both"/>
        <w:rPr>
          <w:rFonts w:ascii="Times New Roman" w:hAnsi="Times New Roman" w:cs="Times New Roman"/>
          <w:lang w:val="bg-BG"/>
        </w:rPr>
      </w:pPr>
    </w:p>
    <w:p w:rsidR="00351F53" w:rsidRDefault="00351F53" w:rsidP="00B026AC">
      <w:pPr>
        <w:spacing w:after="0" w:line="240" w:lineRule="auto"/>
        <w:jc w:val="both"/>
        <w:rPr>
          <w:rFonts w:ascii="Times New Roman" w:hAnsi="Times New Roman" w:cs="Times New Roman"/>
          <w:lang w:val="bg-BG"/>
        </w:rPr>
      </w:pPr>
    </w:p>
    <w:p w:rsidR="00351F53" w:rsidRDefault="00351F53" w:rsidP="00B026AC">
      <w:pPr>
        <w:spacing w:after="0" w:line="240" w:lineRule="auto"/>
        <w:jc w:val="both"/>
        <w:rPr>
          <w:rFonts w:ascii="Times New Roman" w:hAnsi="Times New Roman" w:cs="Times New Roman"/>
          <w:lang w:val="bg-BG"/>
        </w:rPr>
      </w:pPr>
    </w:p>
    <w:p w:rsidR="00351F53" w:rsidRDefault="00351F53" w:rsidP="00B026AC">
      <w:pPr>
        <w:spacing w:after="0" w:line="240" w:lineRule="auto"/>
        <w:jc w:val="both"/>
        <w:rPr>
          <w:rFonts w:ascii="Times New Roman" w:hAnsi="Times New Roman" w:cs="Times New Roman"/>
          <w:lang w:val="bg-BG"/>
        </w:rPr>
      </w:pPr>
    </w:p>
    <w:p w:rsidR="00351F53" w:rsidRDefault="00351F53" w:rsidP="00B026AC">
      <w:pPr>
        <w:spacing w:after="0" w:line="240" w:lineRule="auto"/>
        <w:jc w:val="both"/>
        <w:rPr>
          <w:rFonts w:ascii="Times New Roman" w:hAnsi="Times New Roman" w:cs="Times New Roman"/>
          <w:lang w:val="bg-BG"/>
        </w:rPr>
      </w:pPr>
    </w:p>
    <w:p w:rsidR="00351F53" w:rsidRDefault="00351F53" w:rsidP="00B026AC">
      <w:pPr>
        <w:spacing w:after="0" w:line="240" w:lineRule="auto"/>
        <w:jc w:val="both"/>
        <w:rPr>
          <w:rFonts w:ascii="Times New Roman" w:hAnsi="Times New Roman" w:cs="Times New Roman"/>
          <w:lang w:val="bg-BG"/>
        </w:rPr>
      </w:pPr>
    </w:p>
    <w:p w:rsidR="00351F53" w:rsidRPr="00351F53" w:rsidRDefault="00351F53" w:rsidP="00B026AC">
      <w:pPr>
        <w:spacing w:after="0" w:line="240" w:lineRule="auto"/>
        <w:jc w:val="both"/>
        <w:rPr>
          <w:rFonts w:ascii="Times New Roman" w:hAnsi="Times New Roman" w:cs="Times New Roman"/>
          <w:lang w:val="bg-BG"/>
        </w:rPr>
      </w:pPr>
    </w:p>
    <w:p w:rsidR="00173FEC" w:rsidRPr="00351F53" w:rsidRDefault="00173FEC" w:rsidP="00B026AC">
      <w:pPr>
        <w:spacing w:after="0" w:line="240" w:lineRule="auto"/>
        <w:jc w:val="both"/>
        <w:rPr>
          <w:rFonts w:ascii="Times New Roman" w:hAnsi="Times New Roman" w:cs="Times New Roman"/>
          <w:lang w:val="bg-BG"/>
        </w:rPr>
      </w:pPr>
    </w:p>
    <w:p w:rsidR="00173FEC" w:rsidRPr="00351F53" w:rsidRDefault="00173FEC" w:rsidP="00B026AC">
      <w:pPr>
        <w:spacing w:after="0" w:line="240" w:lineRule="auto"/>
        <w:jc w:val="both"/>
        <w:rPr>
          <w:rFonts w:ascii="Times New Roman" w:hAnsi="Times New Roman" w:cs="Times New Roman"/>
          <w:lang w:val="bg-BG"/>
        </w:rPr>
      </w:pPr>
    </w:p>
    <w:p w:rsidR="00173FEC" w:rsidRPr="00351F53" w:rsidRDefault="00173FEC"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932E47" w:rsidRPr="00351F53" w:rsidRDefault="00932E47" w:rsidP="00B026AC">
      <w:pPr>
        <w:spacing w:after="0" w:line="240" w:lineRule="auto"/>
        <w:contextualSpacing/>
        <w:jc w:val="both"/>
        <w:rPr>
          <w:rFonts w:ascii="Times New Roman" w:hAnsi="Times New Roman" w:cs="Times New Roman"/>
          <w:b/>
          <w:lang w:val="bg-BG"/>
        </w:rPr>
      </w:pPr>
      <w:r w:rsidRPr="00351F53">
        <w:rPr>
          <w:rFonts w:ascii="Times New Roman" w:hAnsi="Times New Roman" w:cs="Times New Roman"/>
          <w:b/>
          <w:lang w:val="bg-BG"/>
        </w:rPr>
        <w:t>Годишен доклад.</w:t>
      </w:r>
    </w:p>
    <w:p w:rsidR="00BB05B0" w:rsidRPr="00351F53" w:rsidRDefault="00514C77" w:rsidP="00B026AC">
      <w:pPr>
        <w:spacing w:after="0" w:line="240" w:lineRule="auto"/>
        <w:contextualSpacing/>
        <w:jc w:val="both"/>
        <w:rPr>
          <w:rFonts w:ascii="Times New Roman" w:hAnsi="Times New Roman" w:cs="Times New Roman"/>
          <w:b/>
          <w:lang w:val="bg-BG"/>
        </w:rPr>
      </w:pPr>
      <w:r w:rsidRPr="00351F53">
        <w:rPr>
          <w:rFonts w:ascii="Times New Roman" w:hAnsi="Times New Roman" w:cs="Times New Roman"/>
          <w:b/>
          <w:lang w:val="bg-BG"/>
        </w:rPr>
        <w:t>Нов български университет през академичната 202</w:t>
      </w:r>
      <w:r w:rsidR="00405A87" w:rsidRPr="00351F53">
        <w:rPr>
          <w:rFonts w:ascii="Times New Roman" w:hAnsi="Times New Roman" w:cs="Times New Roman"/>
          <w:b/>
          <w:lang w:val="bg-BG"/>
        </w:rPr>
        <w:t>3</w:t>
      </w:r>
      <w:r w:rsidRPr="00351F53">
        <w:rPr>
          <w:rFonts w:ascii="Times New Roman" w:hAnsi="Times New Roman" w:cs="Times New Roman"/>
          <w:b/>
          <w:lang w:val="bg-BG"/>
        </w:rPr>
        <w:t>/202</w:t>
      </w:r>
      <w:r w:rsidR="00405A87" w:rsidRPr="00351F53">
        <w:rPr>
          <w:rFonts w:ascii="Times New Roman" w:hAnsi="Times New Roman" w:cs="Times New Roman"/>
          <w:b/>
          <w:lang w:val="bg-BG"/>
        </w:rPr>
        <w:t>3</w:t>
      </w:r>
      <w:r w:rsidRPr="00351F53">
        <w:rPr>
          <w:rFonts w:ascii="Times New Roman" w:hAnsi="Times New Roman" w:cs="Times New Roman"/>
          <w:b/>
          <w:lang w:val="bg-BG"/>
        </w:rPr>
        <w:t xml:space="preserve"> година. </w:t>
      </w:r>
    </w:p>
    <w:p w:rsidR="00514C77" w:rsidRPr="00351F53" w:rsidRDefault="00514C77" w:rsidP="00B026AC">
      <w:pPr>
        <w:spacing w:after="0" w:line="240" w:lineRule="auto"/>
        <w:contextualSpacing/>
        <w:jc w:val="both"/>
        <w:rPr>
          <w:rFonts w:ascii="Times New Roman" w:hAnsi="Times New Roman" w:cs="Times New Roman"/>
          <w:b/>
          <w:lang w:val="bg-BG"/>
        </w:rPr>
      </w:pPr>
    </w:p>
    <w:p w:rsidR="00514C77" w:rsidRPr="00351F53" w:rsidRDefault="00514C77"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 Издателство на Нов български университет, февруари 2024</w:t>
      </w:r>
    </w:p>
    <w:p w:rsidR="00514C77" w:rsidRPr="00351F53" w:rsidRDefault="00514C77"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 xml:space="preserve">Отговорен редактор: д-р Георги Текев, </w:t>
      </w:r>
      <w:hyperlink r:id="rId7" w:history="1">
        <w:r w:rsidRPr="00351F53">
          <w:rPr>
            <w:rStyle w:val="Hyperlink"/>
            <w:rFonts w:ascii="Times New Roman" w:hAnsi="Times New Roman" w:cs="Times New Roman"/>
            <w:color w:val="auto"/>
            <w:lang w:val="bg-BG"/>
          </w:rPr>
          <w:t>gtekev@nbu.bg</w:t>
        </w:r>
      </w:hyperlink>
    </w:p>
    <w:p w:rsidR="00514C77" w:rsidRPr="00351F53" w:rsidRDefault="00514C77" w:rsidP="00B026AC">
      <w:pPr>
        <w:spacing w:after="0" w:line="240" w:lineRule="auto"/>
        <w:jc w:val="both"/>
        <w:rPr>
          <w:rStyle w:val="Hyperlink"/>
          <w:rFonts w:ascii="Times New Roman" w:hAnsi="Times New Roman" w:cs="Times New Roman"/>
          <w:color w:val="auto"/>
          <w:u w:val="none"/>
          <w:lang w:val="bg-BG"/>
        </w:rPr>
      </w:pPr>
      <w:r w:rsidRPr="00351F53">
        <w:rPr>
          <w:rFonts w:ascii="Times New Roman" w:hAnsi="Times New Roman" w:cs="Times New Roman"/>
          <w:lang w:val="bg-BG"/>
        </w:rPr>
        <w:t xml:space="preserve">Текст и съставителство: д-р Веселина Василева, </w:t>
      </w:r>
      <w:hyperlink r:id="rId8" w:history="1">
        <w:r w:rsidRPr="00351F53">
          <w:rPr>
            <w:rStyle w:val="Hyperlink"/>
            <w:rFonts w:ascii="Times New Roman" w:hAnsi="Times New Roman" w:cs="Times New Roman"/>
            <w:color w:val="auto"/>
            <w:lang w:val="bg-BG"/>
          </w:rPr>
          <w:t>vvassileva@nbu.bg</w:t>
        </w:r>
      </w:hyperlink>
      <w:r w:rsidRPr="00351F53">
        <w:rPr>
          <w:rStyle w:val="Hyperlink"/>
          <w:rFonts w:ascii="Times New Roman" w:hAnsi="Times New Roman" w:cs="Times New Roman"/>
          <w:color w:val="auto"/>
          <w:lang w:val="bg-BG"/>
        </w:rPr>
        <w:t xml:space="preserve"> </w:t>
      </w:r>
    </w:p>
    <w:p w:rsidR="00514C77" w:rsidRPr="00351F53" w:rsidRDefault="00514C77"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ISSN: 2603-3348</w:t>
      </w:r>
    </w:p>
    <w:p w:rsidR="00514C77" w:rsidRPr="00351F53" w:rsidRDefault="00514C77" w:rsidP="00B026AC">
      <w:pPr>
        <w:spacing w:after="0" w:line="240" w:lineRule="auto"/>
        <w:jc w:val="both"/>
        <w:rPr>
          <w:rFonts w:ascii="Times New Roman" w:hAnsi="Times New Roman" w:cs="Times New Roman"/>
          <w:lang w:val="bg-BG"/>
        </w:rPr>
      </w:pPr>
    </w:p>
    <w:p w:rsidR="00351F53" w:rsidRPr="00351F53" w:rsidRDefault="00351F53" w:rsidP="00B026AC">
      <w:pPr>
        <w:spacing w:after="0" w:line="240" w:lineRule="auto"/>
        <w:jc w:val="both"/>
        <w:rPr>
          <w:rFonts w:ascii="Times New Roman" w:hAnsi="Times New Roman" w:cs="Times New Roman"/>
          <w:lang w:val="bg-BG"/>
        </w:rPr>
      </w:pPr>
    </w:p>
    <w:p w:rsidR="00351F53" w:rsidRPr="00351F53" w:rsidRDefault="00351F53" w:rsidP="00B026AC">
      <w:pPr>
        <w:spacing w:after="0" w:line="240" w:lineRule="auto"/>
        <w:jc w:val="both"/>
        <w:rPr>
          <w:rFonts w:ascii="Times New Roman" w:hAnsi="Times New Roman" w:cs="Times New Roman"/>
          <w:lang w:val="bg-BG"/>
        </w:rPr>
      </w:pPr>
    </w:p>
    <w:p w:rsidR="00351F53" w:rsidRPr="00351F53" w:rsidRDefault="00351F53"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i/>
          <w:lang w:val="bg-BG"/>
        </w:rPr>
      </w:pPr>
      <w:r w:rsidRPr="00351F53">
        <w:rPr>
          <w:rFonts w:ascii="Times New Roman" w:hAnsi="Times New Roman" w:cs="Times New Roman"/>
          <w:i/>
          <w:lang w:val="bg-BG"/>
        </w:rPr>
        <w:lastRenderedPageBreak/>
        <w:t>Съд</w:t>
      </w:r>
      <w:r w:rsidR="009364FF" w:rsidRPr="00351F53">
        <w:rPr>
          <w:rFonts w:ascii="Times New Roman" w:hAnsi="Times New Roman" w:cs="Times New Roman"/>
          <w:i/>
          <w:lang w:val="bg-BG"/>
        </w:rPr>
        <w:t>ъ</w:t>
      </w:r>
      <w:r w:rsidRPr="00351F53">
        <w:rPr>
          <w:rFonts w:ascii="Times New Roman" w:hAnsi="Times New Roman" w:cs="Times New Roman"/>
          <w:i/>
          <w:lang w:val="bg-BG"/>
        </w:rPr>
        <w:t>ржание</w:t>
      </w:r>
    </w:p>
    <w:p w:rsidR="00EA0084" w:rsidRPr="00351F53" w:rsidRDefault="00EA0084"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contextualSpacing/>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Нов български университет</w:t>
      </w:r>
    </w:p>
    <w:p w:rsidR="00514C77" w:rsidRPr="00351F53" w:rsidRDefault="00514C77" w:rsidP="00B026AC">
      <w:pPr>
        <w:spacing w:after="0" w:line="240" w:lineRule="auto"/>
        <w:jc w:val="both"/>
        <w:rPr>
          <w:rFonts w:ascii="Times New Roman" w:eastAsia="Times New Roman" w:hAnsi="Times New Roman" w:cs="Times New Roman"/>
          <w:i/>
          <w:lang w:val="bg-BG"/>
        </w:rPr>
      </w:pPr>
      <w:r w:rsidRPr="00351F53">
        <w:rPr>
          <w:rFonts w:ascii="Times New Roman" w:eastAsia="Times New Roman" w:hAnsi="Times New Roman" w:cs="Times New Roman"/>
          <w:i/>
          <w:lang w:val="bg-BG"/>
        </w:rPr>
        <w:t>Мисия</w:t>
      </w:r>
    </w:p>
    <w:p w:rsidR="00514C77" w:rsidRPr="00351F53" w:rsidRDefault="00514C77" w:rsidP="00B026AC">
      <w:pPr>
        <w:spacing w:after="0" w:line="240" w:lineRule="auto"/>
        <w:jc w:val="both"/>
        <w:rPr>
          <w:rFonts w:ascii="Times New Roman" w:eastAsia="Times New Roman" w:hAnsi="Times New Roman" w:cs="Times New Roman"/>
          <w:i/>
          <w:lang w:val="bg-BG"/>
        </w:rPr>
      </w:pPr>
      <w:r w:rsidRPr="00351F53">
        <w:rPr>
          <w:rFonts w:ascii="Times New Roman" w:eastAsia="Times New Roman" w:hAnsi="Times New Roman" w:cs="Times New Roman"/>
          <w:i/>
          <w:lang w:val="bg-BG"/>
        </w:rPr>
        <w:t>Академичен профил</w:t>
      </w:r>
    </w:p>
    <w:p w:rsidR="00514C77" w:rsidRPr="00351F53" w:rsidRDefault="00514C77" w:rsidP="00B026AC">
      <w:pPr>
        <w:spacing w:after="0" w:line="240" w:lineRule="auto"/>
        <w:jc w:val="both"/>
        <w:rPr>
          <w:rFonts w:ascii="Times New Roman" w:eastAsia="Times New Roman" w:hAnsi="Times New Roman" w:cs="Times New Roman"/>
          <w:i/>
          <w:lang w:val="bg-BG"/>
        </w:rPr>
      </w:pPr>
      <w:r w:rsidRPr="00351F53">
        <w:rPr>
          <w:rFonts w:ascii="Times New Roman" w:eastAsia="Times New Roman" w:hAnsi="Times New Roman" w:cs="Times New Roman"/>
          <w:i/>
          <w:lang w:val="bg-BG"/>
        </w:rPr>
        <w:t>Образователна философия</w:t>
      </w:r>
    </w:p>
    <w:p w:rsidR="00514C77" w:rsidRPr="00351F53" w:rsidRDefault="00514C77" w:rsidP="00B026AC">
      <w:pPr>
        <w:spacing w:after="0" w:line="240" w:lineRule="auto"/>
        <w:jc w:val="both"/>
        <w:rPr>
          <w:rFonts w:ascii="Times New Roman" w:eastAsia="Times New Roman" w:hAnsi="Times New Roman" w:cs="Times New Roman"/>
          <w:i/>
          <w:lang w:val="bg-BG"/>
        </w:rPr>
      </w:pPr>
      <w:r w:rsidRPr="00351F53">
        <w:rPr>
          <w:rFonts w:ascii="Times New Roman" w:eastAsia="Times New Roman" w:hAnsi="Times New Roman" w:cs="Times New Roman"/>
          <w:i/>
          <w:lang w:val="bg-BG"/>
        </w:rPr>
        <w:t>Управление</w:t>
      </w:r>
    </w:p>
    <w:p w:rsidR="00514C77" w:rsidRPr="00351F53" w:rsidRDefault="00514C77" w:rsidP="00B026AC">
      <w:pPr>
        <w:spacing w:after="0" w:line="240" w:lineRule="auto"/>
        <w:jc w:val="both"/>
        <w:rPr>
          <w:rFonts w:ascii="Times New Roman" w:eastAsia="Times New Roman" w:hAnsi="Times New Roman" w:cs="Times New Roman"/>
          <w:i/>
          <w:lang w:val="bg-BG"/>
        </w:rPr>
      </w:pPr>
      <w:r w:rsidRPr="00351F53">
        <w:rPr>
          <w:rFonts w:ascii="Times New Roman" w:eastAsia="Times New Roman" w:hAnsi="Times New Roman" w:cs="Times New Roman"/>
          <w:i/>
          <w:lang w:val="bg-BG"/>
        </w:rPr>
        <w:t>Визия НБУ 202</w:t>
      </w:r>
      <w:r w:rsidR="00892CFA" w:rsidRPr="00351F53">
        <w:rPr>
          <w:rFonts w:ascii="Times New Roman" w:eastAsia="Times New Roman" w:hAnsi="Times New Roman" w:cs="Times New Roman"/>
          <w:i/>
          <w:lang w:val="bg-BG"/>
        </w:rPr>
        <w:t>8</w:t>
      </w:r>
    </w:p>
    <w:p w:rsidR="00514C77" w:rsidRPr="00351F53" w:rsidRDefault="00514C77" w:rsidP="00B026AC">
      <w:pPr>
        <w:spacing w:after="0" w:line="240" w:lineRule="auto"/>
        <w:jc w:val="both"/>
        <w:rPr>
          <w:rFonts w:ascii="Times New Roman" w:eastAsia="Times New Roman" w:hAnsi="Times New Roman" w:cs="Times New Roman"/>
          <w:i/>
          <w:lang w:val="bg-BG"/>
        </w:rPr>
      </w:pPr>
      <w:r w:rsidRPr="00351F53">
        <w:rPr>
          <w:rFonts w:ascii="Times New Roman" w:eastAsia="Times New Roman" w:hAnsi="Times New Roman" w:cs="Times New Roman"/>
          <w:i/>
          <w:lang w:val="bg-BG"/>
        </w:rPr>
        <w:t xml:space="preserve">Стратегически проекти </w:t>
      </w:r>
    </w:p>
    <w:p w:rsidR="00514C77" w:rsidRPr="00351F53" w:rsidRDefault="00514C77" w:rsidP="00B026AC">
      <w:pPr>
        <w:spacing w:after="0" w:line="240" w:lineRule="auto"/>
        <w:jc w:val="both"/>
        <w:rPr>
          <w:rFonts w:ascii="Times New Roman" w:eastAsia="Times New Roman" w:hAnsi="Times New Roman" w:cs="Times New Roman"/>
          <w:i/>
          <w:lang w:val="bg-BG"/>
        </w:rPr>
      </w:pPr>
      <w:r w:rsidRPr="00351F53">
        <w:rPr>
          <w:rFonts w:ascii="Times New Roman" w:eastAsia="Times New Roman" w:hAnsi="Times New Roman" w:cs="Times New Roman"/>
          <w:i/>
          <w:lang w:val="bg-BG"/>
        </w:rPr>
        <w:t>Нормативни актове</w:t>
      </w:r>
    </w:p>
    <w:p w:rsidR="00514C77" w:rsidRPr="00351F53" w:rsidRDefault="00514C77" w:rsidP="00B026AC">
      <w:pPr>
        <w:spacing w:after="0" w:line="240" w:lineRule="auto"/>
        <w:jc w:val="both"/>
        <w:rPr>
          <w:rFonts w:ascii="Times New Roman" w:eastAsia="Times New Roman" w:hAnsi="Times New Roman" w:cs="Times New Roman"/>
          <w:i/>
          <w:lang w:val="bg-BG"/>
        </w:rPr>
      </w:pPr>
      <w:r w:rsidRPr="00351F53">
        <w:rPr>
          <w:rFonts w:ascii="Times New Roman" w:eastAsia="Times New Roman" w:hAnsi="Times New Roman" w:cs="Times New Roman"/>
          <w:i/>
          <w:lang w:val="bg-BG"/>
        </w:rPr>
        <w:t>Система за качество</w:t>
      </w:r>
    </w:p>
    <w:p w:rsidR="00514C77" w:rsidRPr="00351F53" w:rsidRDefault="00514C77" w:rsidP="00B026AC">
      <w:pPr>
        <w:spacing w:after="0" w:line="240" w:lineRule="auto"/>
        <w:jc w:val="both"/>
        <w:rPr>
          <w:rFonts w:ascii="Times New Roman" w:eastAsia="Times New Roman" w:hAnsi="Times New Roman" w:cs="Times New Roman"/>
          <w:i/>
          <w:lang w:val="bg-BG"/>
        </w:rPr>
      </w:pPr>
    </w:p>
    <w:p w:rsidR="00514C77" w:rsidRPr="00351F53" w:rsidRDefault="00514C77" w:rsidP="00B026AC">
      <w:pPr>
        <w:spacing w:after="0" w:line="240" w:lineRule="auto"/>
        <w:contextualSpacing/>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 xml:space="preserve">Академичната </w:t>
      </w:r>
      <w:r w:rsidR="009364FF" w:rsidRPr="00351F53">
        <w:rPr>
          <w:rFonts w:ascii="Times New Roman" w:eastAsia="Times New Roman" w:hAnsi="Times New Roman" w:cs="Times New Roman"/>
          <w:b/>
          <w:lang w:val="bg-BG"/>
        </w:rPr>
        <w:t>202</w:t>
      </w:r>
      <w:r w:rsidR="00405A87" w:rsidRPr="00351F53">
        <w:rPr>
          <w:rFonts w:ascii="Times New Roman" w:eastAsia="Times New Roman" w:hAnsi="Times New Roman" w:cs="Times New Roman"/>
          <w:b/>
          <w:lang w:val="bg-BG"/>
        </w:rPr>
        <w:t>3</w:t>
      </w:r>
      <w:r w:rsidR="009364FF" w:rsidRPr="00351F53">
        <w:rPr>
          <w:rFonts w:ascii="Times New Roman" w:eastAsia="Times New Roman" w:hAnsi="Times New Roman" w:cs="Times New Roman"/>
          <w:b/>
          <w:lang w:val="bg-BG"/>
        </w:rPr>
        <w:t>/202</w:t>
      </w:r>
      <w:r w:rsidR="00405A87" w:rsidRPr="00351F53">
        <w:rPr>
          <w:rFonts w:ascii="Times New Roman" w:eastAsia="Times New Roman" w:hAnsi="Times New Roman" w:cs="Times New Roman"/>
          <w:b/>
          <w:lang w:val="bg-BG"/>
        </w:rPr>
        <w:t>4</w:t>
      </w:r>
      <w:r w:rsidRPr="00351F53">
        <w:rPr>
          <w:rFonts w:ascii="Times New Roman" w:eastAsia="Times New Roman" w:hAnsi="Times New Roman" w:cs="Times New Roman"/>
          <w:b/>
          <w:lang w:val="bg-BG"/>
        </w:rPr>
        <w:t xml:space="preserve"> година в НБУ</w:t>
      </w:r>
    </w:p>
    <w:p w:rsidR="00514C77" w:rsidRPr="00351F53" w:rsidRDefault="00514C77" w:rsidP="00B026AC">
      <w:pPr>
        <w:spacing w:after="0" w:line="240" w:lineRule="auto"/>
        <w:contextualSpacing/>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 xml:space="preserve">Образователна дейност </w:t>
      </w:r>
    </w:p>
    <w:p w:rsidR="00514C77" w:rsidRPr="00351F53" w:rsidRDefault="00514C77" w:rsidP="00B026AC">
      <w:pPr>
        <w:spacing w:after="0" w:line="240" w:lineRule="auto"/>
        <w:contextualSpacing/>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Бакалавърски програми </w:t>
      </w:r>
    </w:p>
    <w:p w:rsidR="00514C77" w:rsidRPr="00351F53" w:rsidRDefault="00514C77" w:rsidP="00B026AC">
      <w:pPr>
        <w:spacing w:after="0" w:line="240" w:lineRule="auto"/>
        <w:contextualSpacing/>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Магистърски програми</w:t>
      </w:r>
    </w:p>
    <w:p w:rsidR="00514C77" w:rsidRPr="00351F53" w:rsidRDefault="00514C77" w:rsidP="00B026AC">
      <w:pPr>
        <w:spacing w:after="0" w:line="240" w:lineRule="auto"/>
        <w:contextualSpacing/>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Докторски програми </w:t>
      </w:r>
    </w:p>
    <w:p w:rsidR="00514C77" w:rsidRPr="00351F53" w:rsidRDefault="00514C77" w:rsidP="00B026AC">
      <w:pPr>
        <w:spacing w:after="0" w:line="240" w:lineRule="auto"/>
        <w:contextualSpacing/>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Надграждащо, професионално и продължаващо обучение </w:t>
      </w:r>
    </w:p>
    <w:p w:rsidR="00514C77" w:rsidRPr="00351F53" w:rsidRDefault="00514C77" w:rsidP="00B026AC">
      <w:pPr>
        <w:spacing w:after="0" w:line="240" w:lineRule="auto"/>
        <w:contextualSpacing/>
        <w:jc w:val="both"/>
        <w:rPr>
          <w:rFonts w:ascii="Times New Roman" w:eastAsia="Times New Roman" w:hAnsi="Times New Roman" w:cs="Times New Roman"/>
          <w:lang w:val="bg-BG"/>
        </w:rPr>
      </w:pPr>
    </w:p>
    <w:p w:rsidR="00514C77" w:rsidRPr="00351F53" w:rsidRDefault="00514C77" w:rsidP="00B026AC">
      <w:pPr>
        <w:spacing w:after="0" w:line="240" w:lineRule="auto"/>
        <w:contextualSpacing/>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Студенти и постижения</w:t>
      </w:r>
    </w:p>
    <w:p w:rsidR="00514C77" w:rsidRPr="00351F53" w:rsidRDefault="00514C77" w:rsidP="00B026AC">
      <w:pPr>
        <w:spacing w:after="0" w:line="240" w:lineRule="auto"/>
        <w:contextualSpacing/>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Кандидат-студенти</w:t>
      </w:r>
    </w:p>
    <w:p w:rsidR="00514C77" w:rsidRPr="00351F53" w:rsidRDefault="00514C77" w:rsidP="00B026AC">
      <w:pPr>
        <w:spacing w:after="0" w:line="240" w:lineRule="auto"/>
        <w:contextualSpacing/>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Студенти</w:t>
      </w:r>
    </w:p>
    <w:p w:rsidR="00514C77" w:rsidRPr="00351F53" w:rsidRDefault="00514C77" w:rsidP="00B026AC">
      <w:pPr>
        <w:spacing w:after="0" w:line="240" w:lineRule="auto"/>
        <w:contextualSpacing/>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Алумни</w:t>
      </w:r>
    </w:p>
    <w:p w:rsidR="00514C77" w:rsidRPr="00351F53" w:rsidRDefault="00514C77" w:rsidP="00B026AC">
      <w:pPr>
        <w:spacing w:after="0" w:line="240" w:lineRule="auto"/>
        <w:contextualSpacing/>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Кариерно развитие </w:t>
      </w:r>
    </w:p>
    <w:p w:rsidR="00514C77" w:rsidRPr="00351F53" w:rsidRDefault="00514C77" w:rsidP="00B026AC">
      <w:pPr>
        <w:spacing w:after="0" w:line="240" w:lineRule="auto"/>
        <w:contextualSpacing/>
        <w:jc w:val="both"/>
        <w:rPr>
          <w:rFonts w:ascii="Times New Roman" w:eastAsia="Times New Roman" w:hAnsi="Times New Roman" w:cs="Times New Roman"/>
          <w:lang w:val="bg-BG"/>
        </w:rPr>
      </w:pPr>
    </w:p>
    <w:p w:rsidR="00514C77" w:rsidRPr="00351F53" w:rsidRDefault="00514C77" w:rsidP="00B026AC">
      <w:pPr>
        <w:spacing w:after="0" w:line="240" w:lineRule="auto"/>
        <w:contextualSpacing/>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Академичен състав, административен състав и научноизследователски проекти</w:t>
      </w:r>
    </w:p>
    <w:p w:rsidR="00514C77" w:rsidRPr="00351F53" w:rsidRDefault="00514C77" w:rsidP="00B026AC">
      <w:pPr>
        <w:spacing w:after="0" w:line="240" w:lineRule="auto"/>
        <w:contextualSpacing/>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Преподаватели </w:t>
      </w:r>
    </w:p>
    <w:p w:rsidR="00514C77" w:rsidRPr="00351F53" w:rsidRDefault="00514C77" w:rsidP="00B026AC">
      <w:pPr>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Научноизследователска и творческа дейност</w:t>
      </w:r>
    </w:p>
    <w:p w:rsidR="00514C77" w:rsidRPr="00351F53" w:rsidRDefault="00514C77" w:rsidP="00B026AC">
      <w:pPr>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Проектна и международна дейност</w:t>
      </w:r>
    </w:p>
    <w:p w:rsidR="00514C77" w:rsidRPr="00351F53" w:rsidRDefault="00514C77" w:rsidP="00B026AC">
      <w:pPr>
        <w:spacing w:after="0" w:line="240" w:lineRule="auto"/>
        <w:jc w:val="both"/>
        <w:rPr>
          <w:rFonts w:ascii="Times New Roman" w:eastAsia="Times New Roman" w:hAnsi="Times New Roman" w:cs="Times New Roman"/>
          <w:lang w:val="bg-BG"/>
        </w:rPr>
      </w:pPr>
    </w:p>
    <w:p w:rsidR="00514C77" w:rsidRPr="00351F53" w:rsidRDefault="00514C77" w:rsidP="00B026AC">
      <w:pPr>
        <w:spacing w:after="0" w:line="240" w:lineRule="auto"/>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Издателска дейност и Библиотека</w:t>
      </w:r>
    </w:p>
    <w:p w:rsidR="00514C77" w:rsidRPr="00351F53" w:rsidRDefault="00514C77" w:rsidP="00B026AC">
      <w:pPr>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Издателска дейност</w:t>
      </w:r>
    </w:p>
    <w:p w:rsidR="00514C77" w:rsidRPr="00351F53" w:rsidRDefault="00514C77" w:rsidP="00B026AC">
      <w:pPr>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Библиотека</w:t>
      </w:r>
    </w:p>
    <w:p w:rsidR="00514C77" w:rsidRPr="00351F53" w:rsidRDefault="00514C77" w:rsidP="00B026AC">
      <w:pPr>
        <w:spacing w:after="0" w:line="240" w:lineRule="auto"/>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Университетска среда и информационни технологии</w:t>
      </w:r>
    </w:p>
    <w:p w:rsidR="00514C77" w:rsidRPr="00351F53" w:rsidRDefault="00514C77" w:rsidP="00B026AC">
      <w:pPr>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Материална среда</w:t>
      </w:r>
    </w:p>
    <w:p w:rsidR="00514C77" w:rsidRPr="00351F53" w:rsidRDefault="00514C77" w:rsidP="00B026AC">
      <w:pPr>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Информационни технологии и eлектронни комуникации</w:t>
      </w:r>
    </w:p>
    <w:p w:rsidR="00514C77" w:rsidRPr="00351F53" w:rsidRDefault="00514C77" w:rsidP="00B026AC">
      <w:pPr>
        <w:spacing w:after="0" w:line="240" w:lineRule="auto"/>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Дарители</w:t>
      </w:r>
    </w:p>
    <w:p w:rsidR="00514C77" w:rsidRPr="00351F53" w:rsidRDefault="00514C77" w:rsidP="00B026AC">
      <w:pPr>
        <w:spacing w:after="0" w:line="240" w:lineRule="auto"/>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Университетски събития и публичен образ</w:t>
      </w:r>
    </w:p>
    <w:p w:rsidR="00514C77" w:rsidRPr="00351F53" w:rsidRDefault="00514C77" w:rsidP="00B026AC">
      <w:pPr>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Медиите за НБУ</w:t>
      </w:r>
    </w:p>
    <w:p w:rsidR="00932E47" w:rsidRPr="00351F53" w:rsidRDefault="00932E47" w:rsidP="00B026AC">
      <w:pPr>
        <w:spacing w:after="0" w:line="240" w:lineRule="auto"/>
        <w:jc w:val="both"/>
        <w:rPr>
          <w:rFonts w:ascii="Times New Roman" w:eastAsia="Times New Roman" w:hAnsi="Times New Roman" w:cs="Times New Roman"/>
          <w:lang w:val="bg-BG"/>
        </w:rPr>
      </w:pPr>
    </w:p>
    <w:p w:rsidR="00514C77" w:rsidRPr="00351F53" w:rsidRDefault="00514C77" w:rsidP="00B026AC">
      <w:pPr>
        <w:spacing w:after="0" w:line="240" w:lineRule="auto"/>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 xml:space="preserve">Финансов отчет </w:t>
      </w:r>
    </w:p>
    <w:p w:rsidR="00351F53" w:rsidRPr="00351F53" w:rsidRDefault="00351F53" w:rsidP="00B026AC">
      <w:pPr>
        <w:spacing w:after="0" w:line="240" w:lineRule="auto"/>
        <w:jc w:val="both"/>
        <w:rPr>
          <w:rFonts w:ascii="Times New Roman" w:eastAsia="Times New Roman" w:hAnsi="Times New Roman" w:cs="Times New Roman"/>
          <w:b/>
          <w:lang w:val="bg-BG"/>
        </w:rPr>
      </w:pPr>
    </w:p>
    <w:p w:rsidR="00351F53" w:rsidRPr="00351F53" w:rsidRDefault="00351F53" w:rsidP="00B026AC">
      <w:pPr>
        <w:spacing w:after="0" w:line="240" w:lineRule="auto"/>
        <w:jc w:val="both"/>
        <w:rPr>
          <w:rFonts w:ascii="Times New Roman" w:eastAsia="Times New Roman" w:hAnsi="Times New Roman" w:cs="Times New Roman"/>
          <w:b/>
          <w:lang w:val="bg-BG"/>
        </w:rPr>
      </w:pPr>
    </w:p>
    <w:p w:rsidR="00D26115" w:rsidRDefault="00D26115" w:rsidP="00B026AC">
      <w:pPr>
        <w:spacing w:after="0" w:line="240" w:lineRule="auto"/>
        <w:jc w:val="both"/>
        <w:rPr>
          <w:rFonts w:ascii="Times New Roman" w:hAnsi="Times New Roman" w:cs="Times New Roman"/>
          <w:bCs/>
          <w:i/>
          <w:lang w:val="bg-BG"/>
        </w:rPr>
      </w:pPr>
    </w:p>
    <w:p w:rsidR="00351F53" w:rsidRDefault="00351F53" w:rsidP="00B026AC">
      <w:pPr>
        <w:spacing w:after="0" w:line="240" w:lineRule="auto"/>
        <w:jc w:val="both"/>
        <w:rPr>
          <w:rFonts w:ascii="Times New Roman" w:hAnsi="Times New Roman" w:cs="Times New Roman"/>
          <w:bCs/>
          <w:i/>
          <w:lang w:val="bg-BG"/>
        </w:rPr>
      </w:pPr>
    </w:p>
    <w:p w:rsidR="00351F53" w:rsidRDefault="00351F53" w:rsidP="00B026AC">
      <w:pPr>
        <w:spacing w:after="0" w:line="240" w:lineRule="auto"/>
        <w:jc w:val="both"/>
        <w:rPr>
          <w:rFonts w:ascii="Times New Roman" w:hAnsi="Times New Roman" w:cs="Times New Roman"/>
          <w:bCs/>
          <w:i/>
          <w:lang w:val="bg-BG"/>
        </w:rPr>
      </w:pPr>
    </w:p>
    <w:p w:rsidR="00351F53" w:rsidRDefault="00351F53" w:rsidP="00B026AC">
      <w:pPr>
        <w:spacing w:after="0" w:line="240" w:lineRule="auto"/>
        <w:jc w:val="both"/>
        <w:rPr>
          <w:rFonts w:ascii="Times New Roman" w:hAnsi="Times New Roman" w:cs="Times New Roman"/>
          <w:bCs/>
          <w:i/>
          <w:lang w:val="bg-BG"/>
        </w:rPr>
      </w:pPr>
    </w:p>
    <w:p w:rsidR="00351F53" w:rsidRPr="00351F53" w:rsidRDefault="00351F53" w:rsidP="00B026AC">
      <w:pPr>
        <w:spacing w:after="0" w:line="240" w:lineRule="auto"/>
        <w:jc w:val="both"/>
        <w:rPr>
          <w:rFonts w:ascii="Times New Roman" w:hAnsi="Times New Roman" w:cs="Times New Roman"/>
          <w:bCs/>
          <w:i/>
          <w:lang w:val="bg-BG"/>
        </w:rPr>
      </w:pPr>
    </w:p>
    <w:p w:rsidR="00514C77" w:rsidRPr="00351F53" w:rsidRDefault="00514C77"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lastRenderedPageBreak/>
        <w:t>НОВ БЪЛГАРСКИ УНИВЕРСИТЕТ</w:t>
      </w:r>
    </w:p>
    <w:p w:rsidR="00514C77" w:rsidRPr="00351F53" w:rsidRDefault="00514C77" w:rsidP="00B026AC">
      <w:pPr>
        <w:spacing w:after="0" w:line="240" w:lineRule="auto"/>
        <w:jc w:val="both"/>
        <w:rPr>
          <w:rFonts w:ascii="Times New Roman" w:hAnsi="Times New Roman" w:cs="Times New Roman"/>
          <w:i/>
          <w:lang w:val="bg-BG"/>
        </w:rPr>
      </w:pPr>
    </w:p>
    <w:p w:rsidR="00514C77" w:rsidRPr="00351F53" w:rsidRDefault="00514C77" w:rsidP="00B026AC">
      <w:pPr>
        <w:spacing w:after="0" w:line="240" w:lineRule="auto"/>
        <w:jc w:val="both"/>
        <w:rPr>
          <w:rFonts w:ascii="Times New Roman" w:hAnsi="Times New Roman" w:cs="Times New Roman"/>
          <w:i/>
          <w:lang w:val="bg-BG"/>
        </w:rPr>
      </w:pPr>
      <w:r w:rsidRPr="00351F53">
        <w:rPr>
          <w:rFonts w:ascii="Times New Roman" w:hAnsi="Times New Roman" w:cs="Times New Roman"/>
          <w:i/>
          <w:lang w:val="bg-BG"/>
        </w:rPr>
        <w:t xml:space="preserve">Нов български университет се създава с решение на Седмото Велико народно събрание на 18 септември 1991 г. С това решение се дава статут на висше училище на учреденото през 1990 г. от проф. Богдан Богданов, д. н. и група български интелектуалци Дружество за нов български университет. </w:t>
      </w:r>
    </w:p>
    <w:p w:rsidR="00514C77" w:rsidRPr="00351F53" w:rsidRDefault="00514C77" w:rsidP="00B026AC">
      <w:pPr>
        <w:spacing w:after="0" w:line="240" w:lineRule="auto"/>
        <w:jc w:val="both"/>
        <w:rPr>
          <w:rFonts w:ascii="Times New Roman" w:hAnsi="Times New Roman" w:cs="Times New Roman"/>
          <w:i/>
          <w:lang w:val="bg-BG"/>
        </w:rPr>
      </w:pPr>
      <w:r w:rsidRPr="00351F53">
        <w:rPr>
          <w:rFonts w:ascii="Times New Roman" w:hAnsi="Times New Roman" w:cs="Times New Roman"/>
          <w:i/>
          <w:lang w:val="bg-BG"/>
        </w:rPr>
        <w:tab/>
        <w:t xml:space="preserve">За първи път в България Нов български университет въвежда и развива обучението по програми за степените бакалавър, магистър и доктор; кредитната система; интердисциплинността на програмите; дистанционната и електронната форма на обучение; продължаващото обучение; новия тип кандидатстудентска кампания и писмен изпит – Тест по общообразователна подготовка (ТОП); електронното записване; отворената система за обучение с възможност за свободен избор от студентите. </w:t>
      </w:r>
    </w:p>
    <w:p w:rsidR="00514C77" w:rsidRPr="00351F53" w:rsidRDefault="00514C77" w:rsidP="00B026AC">
      <w:pPr>
        <w:spacing w:after="0" w:line="240" w:lineRule="auto"/>
        <w:jc w:val="both"/>
        <w:rPr>
          <w:rFonts w:ascii="Times New Roman" w:hAnsi="Times New Roman" w:cs="Times New Roman"/>
          <w:i/>
          <w:lang w:val="bg-BG"/>
        </w:rPr>
      </w:pPr>
      <w:r w:rsidRPr="00351F53">
        <w:rPr>
          <w:rFonts w:ascii="Times New Roman" w:hAnsi="Times New Roman" w:cs="Times New Roman"/>
          <w:i/>
          <w:lang w:val="bg-BG"/>
        </w:rPr>
        <w:tab/>
        <w:t>Девизът на НБУ е Ne varietatem timeamus – Да не се боим от разнообразието.</w:t>
      </w: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tabs>
          <w:tab w:val="left" w:pos="360"/>
        </w:tabs>
        <w:spacing w:after="0" w:line="240" w:lineRule="auto"/>
        <w:jc w:val="both"/>
        <w:rPr>
          <w:rFonts w:ascii="Times New Roman" w:hAnsi="Times New Roman" w:cs="Times New Roman"/>
          <w:b/>
          <w:kern w:val="16"/>
          <w:lang w:val="bg-BG" w:eastAsia="bg-BG"/>
        </w:rPr>
      </w:pPr>
      <w:r w:rsidRPr="00351F53">
        <w:rPr>
          <w:rFonts w:ascii="Times New Roman" w:hAnsi="Times New Roman" w:cs="Times New Roman"/>
          <w:b/>
          <w:kern w:val="16"/>
          <w:lang w:val="bg-BG" w:eastAsia="bg-BG"/>
        </w:rPr>
        <w:t>Мисия</w:t>
      </w:r>
    </w:p>
    <w:p w:rsidR="007140CA" w:rsidRPr="00351F53" w:rsidRDefault="007140CA" w:rsidP="00B026AC">
      <w:pPr>
        <w:tabs>
          <w:tab w:val="left" w:pos="360"/>
        </w:tabs>
        <w:spacing w:after="0" w:line="240" w:lineRule="auto"/>
        <w:jc w:val="both"/>
        <w:rPr>
          <w:rFonts w:ascii="Times New Roman" w:hAnsi="Times New Roman" w:cs="Times New Roman"/>
          <w:b/>
          <w:kern w:val="16"/>
          <w:lang w:val="bg-BG" w:eastAsia="bg-BG"/>
        </w:rPr>
      </w:pPr>
    </w:p>
    <w:p w:rsidR="007140CA" w:rsidRPr="00351F53" w:rsidRDefault="007140CA" w:rsidP="00B026AC">
      <w:pPr>
        <w:tabs>
          <w:tab w:val="left" w:pos="360"/>
        </w:tabs>
        <w:spacing w:after="0" w:line="240" w:lineRule="auto"/>
        <w:jc w:val="both"/>
        <w:rPr>
          <w:rFonts w:ascii="Times New Roman" w:hAnsi="Times New Roman" w:cs="Times New Roman"/>
          <w:kern w:val="16"/>
          <w:lang w:val="bg-BG" w:eastAsia="bg-BG"/>
        </w:rPr>
      </w:pPr>
      <w:r w:rsidRPr="00351F53">
        <w:rPr>
          <w:rFonts w:ascii="Times New Roman" w:hAnsi="Times New Roman" w:cs="Times New Roman"/>
          <w:kern w:val="16"/>
          <w:lang w:val="bg-BG" w:eastAsia="bg-BG"/>
        </w:rPr>
        <w:t xml:space="preserve">Да бъде свободен, независим и динамичен университет: </w:t>
      </w:r>
    </w:p>
    <w:p w:rsidR="007140CA" w:rsidRPr="00351F53" w:rsidRDefault="007140CA" w:rsidP="00B026AC">
      <w:pPr>
        <w:pStyle w:val="ListParagraph"/>
        <w:numPr>
          <w:ilvl w:val="0"/>
          <w:numId w:val="3"/>
        </w:numPr>
        <w:tabs>
          <w:tab w:val="left" w:pos="360"/>
        </w:tabs>
        <w:spacing w:after="0" w:line="240" w:lineRule="auto"/>
        <w:ind w:left="0"/>
        <w:jc w:val="both"/>
        <w:rPr>
          <w:rFonts w:ascii="Times New Roman" w:hAnsi="Times New Roman" w:cs="Times New Roman"/>
          <w:kern w:val="16"/>
          <w:lang w:val="bg-BG" w:eastAsia="bg-BG"/>
        </w:rPr>
      </w:pPr>
      <w:r w:rsidRPr="00351F53">
        <w:rPr>
          <w:rFonts w:ascii="Times New Roman" w:hAnsi="Times New Roman" w:cs="Times New Roman"/>
          <w:kern w:val="16"/>
          <w:lang w:val="bg-BG" w:eastAsia="bg-BG"/>
        </w:rPr>
        <w:t>ориентиран към своите студенти като изгражда цялостни, независими, предприемчиви, и социално отговорни личности, чрез споделено лидерство между студенти и преподаватели;</w:t>
      </w:r>
    </w:p>
    <w:p w:rsidR="007140CA" w:rsidRPr="00351F53" w:rsidRDefault="007140CA" w:rsidP="00B026AC">
      <w:pPr>
        <w:pStyle w:val="ListParagraph"/>
        <w:numPr>
          <w:ilvl w:val="0"/>
          <w:numId w:val="3"/>
        </w:numPr>
        <w:tabs>
          <w:tab w:val="left" w:pos="360"/>
        </w:tabs>
        <w:spacing w:after="0" w:line="240" w:lineRule="auto"/>
        <w:ind w:left="0"/>
        <w:jc w:val="both"/>
        <w:rPr>
          <w:rFonts w:ascii="Times New Roman" w:hAnsi="Times New Roman" w:cs="Times New Roman"/>
          <w:kern w:val="16"/>
          <w:lang w:val="bg-BG" w:eastAsia="bg-BG"/>
        </w:rPr>
      </w:pPr>
      <w:r w:rsidRPr="00351F53">
        <w:rPr>
          <w:rFonts w:ascii="Times New Roman" w:hAnsi="Times New Roman" w:cs="Times New Roman"/>
          <w:kern w:val="16"/>
          <w:lang w:val="bg-BG" w:eastAsia="bg-BG"/>
        </w:rPr>
        <w:t>иновативен и предприемчив в развитието на университетското образование, научните изследвания и творчеството чрез общо класическо, интердисциплинарно и специализирано обучение, и научни изследвания и творческа дейност в отворени международни мрежи;</w:t>
      </w:r>
    </w:p>
    <w:p w:rsidR="007140CA" w:rsidRPr="00351F53" w:rsidRDefault="007140CA" w:rsidP="00B026AC">
      <w:pPr>
        <w:pStyle w:val="ListParagraph"/>
        <w:numPr>
          <w:ilvl w:val="0"/>
          <w:numId w:val="3"/>
        </w:numPr>
        <w:tabs>
          <w:tab w:val="left" w:pos="360"/>
        </w:tabs>
        <w:spacing w:after="0" w:line="240" w:lineRule="auto"/>
        <w:ind w:left="0"/>
        <w:jc w:val="both"/>
        <w:rPr>
          <w:rFonts w:ascii="Times New Roman" w:hAnsi="Times New Roman" w:cs="Times New Roman"/>
          <w:kern w:val="16"/>
          <w:lang w:val="bg-BG" w:eastAsia="bg-BG"/>
        </w:rPr>
      </w:pPr>
      <w:r w:rsidRPr="00351F53">
        <w:rPr>
          <w:rFonts w:ascii="Times New Roman" w:hAnsi="Times New Roman" w:cs="Times New Roman"/>
          <w:kern w:val="16"/>
          <w:lang w:val="bg-BG" w:eastAsia="bg-BG"/>
        </w:rPr>
        <w:t>развиващ университетската общност като разпознава, уважава и насърчава талантите и приносите на студентите, преподавателите и администрацията;</w:t>
      </w:r>
    </w:p>
    <w:p w:rsidR="007140CA" w:rsidRPr="00351F53" w:rsidRDefault="007140CA" w:rsidP="00B026AC">
      <w:pPr>
        <w:pStyle w:val="ListParagraph"/>
        <w:numPr>
          <w:ilvl w:val="0"/>
          <w:numId w:val="3"/>
        </w:numPr>
        <w:tabs>
          <w:tab w:val="left" w:pos="360"/>
        </w:tabs>
        <w:spacing w:after="0" w:line="240" w:lineRule="auto"/>
        <w:ind w:left="0"/>
        <w:jc w:val="both"/>
        <w:rPr>
          <w:rFonts w:ascii="Times New Roman" w:hAnsi="Times New Roman" w:cs="Times New Roman"/>
          <w:kern w:val="16"/>
          <w:lang w:val="bg-BG" w:eastAsia="bg-BG"/>
        </w:rPr>
      </w:pPr>
      <w:r w:rsidRPr="00351F53">
        <w:rPr>
          <w:rFonts w:ascii="Times New Roman" w:hAnsi="Times New Roman" w:cs="Times New Roman"/>
          <w:kern w:val="16"/>
          <w:lang w:val="bg-BG" w:eastAsia="bg-BG"/>
        </w:rPr>
        <w:t>отворен към външната среда със своя академичен потенциал и реагиращ на социалните и икономическите промени като участва в тях със свои проекти.</w:t>
      </w:r>
    </w:p>
    <w:p w:rsidR="007140CA" w:rsidRPr="00351F53" w:rsidRDefault="007140CA" w:rsidP="00B026AC">
      <w:pPr>
        <w:tabs>
          <w:tab w:val="left" w:pos="360"/>
        </w:tabs>
        <w:spacing w:after="0" w:line="240" w:lineRule="auto"/>
        <w:jc w:val="both"/>
        <w:rPr>
          <w:rFonts w:ascii="Times New Roman" w:hAnsi="Times New Roman" w:cs="Times New Roman"/>
          <w:b/>
          <w:kern w:val="16"/>
          <w:lang w:val="bg-BG" w:eastAsia="bg-BG"/>
        </w:rPr>
      </w:pPr>
    </w:p>
    <w:p w:rsidR="00514C77" w:rsidRPr="00351F53" w:rsidRDefault="00514C77" w:rsidP="00B026AC">
      <w:pPr>
        <w:tabs>
          <w:tab w:val="left" w:pos="360"/>
        </w:tabs>
        <w:spacing w:after="0" w:line="240" w:lineRule="auto"/>
        <w:jc w:val="both"/>
        <w:rPr>
          <w:rFonts w:ascii="Times New Roman" w:hAnsi="Times New Roman" w:cs="Times New Roman"/>
          <w:b/>
          <w:kern w:val="16"/>
          <w:lang w:val="bg-BG" w:eastAsia="bg-BG"/>
        </w:rPr>
      </w:pPr>
      <w:r w:rsidRPr="00351F53">
        <w:rPr>
          <w:rFonts w:ascii="Times New Roman" w:hAnsi="Times New Roman" w:cs="Times New Roman"/>
          <w:b/>
          <w:kern w:val="16"/>
          <w:lang w:val="bg-BG" w:eastAsia="bg-BG"/>
        </w:rPr>
        <w:t>Академичен профил</w:t>
      </w:r>
    </w:p>
    <w:p w:rsidR="00E85418" w:rsidRPr="00351F53" w:rsidRDefault="00E85418" w:rsidP="00B026AC">
      <w:pPr>
        <w:pStyle w:val="ListParagraph1"/>
        <w:widowControl/>
        <w:numPr>
          <w:ilvl w:val="0"/>
          <w:numId w:val="4"/>
        </w:numPr>
        <w:autoSpaceDE/>
        <w:adjustRightInd/>
        <w:ind w:left="0"/>
        <w:contextualSpacing/>
        <w:jc w:val="both"/>
        <w:rPr>
          <w:sz w:val="22"/>
          <w:szCs w:val="22"/>
        </w:rPr>
      </w:pPr>
      <w:r w:rsidRPr="00351F53">
        <w:rPr>
          <w:sz w:val="22"/>
          <w:szCs w:val="22"/>
        </w:rPr>
        <w:t xml:space="preserve">науките за човека и обществото; </w:t>
      </w:r>
    </w:p>
    <w:p w:rsidR="00E85418" w:rsidRPr="00351F53" w:rsidRDefault="00E85418" w:rsidP="00B026AC">
      <w:pPr>
        <w:pStyle w:val="ListParagraph1"/>
        <w:widowControl/>
        <w:numPr>
          <w:ilvl w:val="0"/>
          <w:numId w:val="4"/>
        </w:numPr>
        <w:autoSpaceDE/>
        <w:adjustRightInd/>
        <w:ind w:left="0"/>
        <w:contextualSpacing/>
        <w:jc w:val="both"/>
        <w:rPr>
          <w:sz w:val="22"/>
          <w:szCs w:val="22"/>
        </w:rPr>
      </w:pPr>
      <w:r w:rsidRPr="00351F53">
        <w:rPr>
          <w:sz w:val="22"/>
          <w:szCs w:val="22"/>
        </w:rPr>
        <w:t>природните и биомедицинските науки;</w:t>
      </w:r>
    </w:p>
    <w:p w:rsidR="00E85418" w:rsidRPr="00351F53" w:rsidRDefault="00E85418" w:rsidP="00B026AC">
      <w:pPr>
        <w:pStyle w:val="ListParagraph1"/>
        <w:widowControl/>
        <w:numPr>
          <w:ilvl w:val="0"/>
          <w:numId w:val="4"/>
        </w:numPr>
        <w:autoSpaceDE/>
        <w:adjustRightInd/>
        <w:ind w:left="0"/>
        <w:contextualSpacing/>
        <w:jc w:val="both"/>
        <w:rPr>
          <w:sz w:val="22"/>
          <w:szCs w:val="22"/>
        </w:rPr>
      </w:pPr>
      <w:r w:rsidRPr="00351F53">
        <w:rPr>
          <w:sz w:val="22"/>
          <w:szCs w:val="22"/>
        </w:rPr>
        <w:t xml:space="preserve">новите технологии; </w:t>
      </w:r>
    </w:p>
    <w:p w:rsidR="00E85418" w:rsidRPr="00351F53" w:rsidRDefault="00E85418" w:rsidP="00B026AC">
      <w:pPr>
        <w:pStyle w:val="ListParagraph1"/>
        <w:widowControl/>
        <w:numPr>
          <w:ilvl w:val="0"/>
          <w:numId w:val="4"/>
        </w:numPr>
        <w:autoSpaceDE/>
        <w:adjustRightInd/>
        <w:ind w:left="0"/>
        <w:contextualSpacing/>
        <w:jc w:val="both"/>
        <w:rPr>
          <w:sz w:val="22"/>
          <w:szCs w:val="22"/>
        </w:rPr>
      </w:pPr>
      <w:r w:rsidRPr="00351F53">
        <w:rPr>
          <w:sz w:val="22"/>
          <w:szCs w:val="22"/>
        </w:rPr>
        <w:t>изкуствата.</w:t>
      </w:r>
    </w:p>
    <w:p w:rsidR="00514C77" w:rsidRPr="00351F53" w:rsidRDefault="00514C77" w:rsidP="00B026AC">
      <w:pPr>
        <w:spacing w:after="0" w:line="240" w:lineRule="auto"/>
        <w:jc w:val="both"/>
        <w:rPr>
          <w:rFonts w:ascii="Times New Roman" w:hAnsi="Times New Roman" w:cs="Times New Roman"/>
          <w:b/>
          <w:kern w:val="16"/>
          <w:highlight w:val="yellow"/>
          <w:lang w:val="bg-BG" w:eastAsia="bg-BG"/>
        </w:rPr>
      </w:pPr>
    </w:p>
    <w:p w:rsidR="00514C77" w:rsidRPr="00351F53" w:rsidRDefault="00514C77" w:rsidP="00B026AC">
      <w:pPr>
        <w:tabs>
          <w:tab w:val="left" w:pos="360"/>
        </w:tabs>
        <w:spacing w:after="0" w:line="240" w:lineRule="auto"/>
        <w:jc w:val="both"/>
        <w:rPr>
          <w:rFonts w:ascii="Times New Roman" w:hAnsi="Times New Roman" w:cs="Times New Roman"/>
          <w:b/>
          <w:kern w:val="16"/>
          <w:lang w:val="bg-BG" w:eastAsia="bg-BG"/>
        </w:rPr>
      </w:pPr>
      <w:r w:rsidRPr="00351F53">
        <w:rPr>
          <w:rFonts w:ascii="Times New Roman" w:hAnsi="Times New Roman" w:cs="Times New Roman"/>
          <w:b/>
          <w:kern w:val="16"/>
          <w:lang w:val="bg-BG" w:eastAsia="bg-BG"/>
        </w:rPr>
        <w:t>Образователна философия</w:t>
      </w:r>
    </w:p>
    <w:p w:rsidR="00E85418" w:rsidRPr="00351F53" w:rsidRDefault="00E85418"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 xml:space="preserve">Образователната философия на НБУ е основана на либералната идея за образование, свързващо придобиването на знания, умения и професионалното специализиране с общото духовно развитие. </w:t>
      </w:r>
    </w:p>
    <w:p w:rsidR="00EF358F" w:rsidRPr="00351F53" w:rsidRDefault="00EF358F" w:rsidP="00B026AC">
      <w:pPr>
        <w:tabs>
          <w:tab w:val="left" w:pos="360"/>
        </w:tabs>
        <w:spacing w:after="0" w:line="240" w:lineRule="auto"/>
        <w:jc w:val="both"/>
        <w:rPr>
          <w:rFonts w:ascii="Times New Roman" w:hAnsi="Times New Roman" w:cs="Times New Roman"/>
          <w:b/>
          <w:kern w:val="16"/>
          <w:lang w:val="bg-BG" w:eastAsia="bg-BG"/>
        </w:rPr>
      </w:pPr>
    </w:p>
    <w:p w:rsidR="00514C77" w:rsidRPr="00351F53" w:rsidRDefault="00514C77" w:rsidP="00B026AC">
      <w:pPr>
        <w:tabs>
          <w:tab w:val="left" w:pos="360"/>
        </w:tabs>
        <w:spacing w:after="0" w:line="240" w:lineRule="auto"/>
        <w:jc w:val="both"/>
        <w:rPr>
          <w:rFonts w:ascii="Times New Roman" w:hAnsi="Times New Roman" w:cs="Times New Roman"/>
          <w:b/>
          <w:kern w:val="16"/>
          <w:lang w:val="bg-BG" w:eastAsia="bg-BG"/>
        </w:rPr>
      </w:pPr>
      <w:r w:rsidRPr="00351F53">
        <w:rPr>
          <w:rFonts w:ascii="Times New Roman" w:hAnsi="Times New Roman" w:cs="Times New Roman"/>
          <w:b/>
          <w:kern w:val="16"/>
          <w:lang w:val="bg-BG" w:eastAsia="bg-BG"/>
        </w:rPr>
        <w:t>Управление</w:t>
      </w:r>
    </w:p>
    <w:p w:rsidR="00514C77" w:rsidRPr="00351F53" w:rsidRDefault="00514C77" w:rsidP="00B026AC">
      <w:pPr>
        <w:numPr>
          <w:ilvl w:val="0"/>
          <w:numId w:val="1"/>
        </w:numPr>
        <w:spacing w:after="0" w:line="240" w:lineRule="auto"/>
        <w:ind w:left="0"/>
        <w:contextualSpacing/>
        <w:jc w:val="both"/>
        <w:rPr>
          <w:rFonts w:ascii="Times New Roman" w:hAnsi="Times New Roman" w:cs="Times New Roman"/>
          <w:lang w:val="bg-BG" w:eastAsia="bg-BG"/>
        </w:rPr>
      </w:pPr>
      <w:r w:rsidRPr="00351F53">
        <w:rPr>
          <w:rFonts w:ascii="Times New Roman" w:hAnsi="Times New Roman" w:cs="Times New Roman"/>
          <w:lang w:val="bg-BG" w:eastAsia="bg-BG"/>
        </w:rPr>
        <w:t>Настоятелство</w:t>
      </w:r>
    </w:p>
    <w:p w:rsidR="00514C77" w:rsidRPr="00351F53" w:rsidRDefault="00514C77" w:rsidP="00B026AC">
      <w:pPr>
        <w:numPr>
          <w:ilvl w:val="0"/>
          <w:numId w:val="1"/>
        </w:numPr>
        <w:spacing w:after="0" w:line="240" w:lineRule="auto"/>
        <w:ind w:left="0"/>
        <w:contextualSpacing/>
        <w:jc w:val="both"/>
        <w:rPr>
          <w:rFonts w:ascii="Times New Roman" w:hAnsi="Times New Roman" w:cs="Times New Roman"/>
          <w:lang w:val="bg-BG" w:eastAsia="bg-BG"/>
        </w:rPr>
      </w:pPr>
      <w:r w:rsidRPr="00351F53">
        <w:rPr>
          <w:rFonts w:ascii="Times New Roman" w:hAnsi="Times New Roman" w:cs="Times New Roman"/>
          <w:lang w:val="bg-BG" w:eastAsia="bg-BG"/>
        </w:rPr>
        <w:t>Сенаторски съвет</w:t>
      </w:r>
    </w:p>
    <w:p w:rsidR="00514C77" w:rsidRPr="00351F53" w:rsidRDefault="00514C77" w:rsidP="00B026AC">
      <w:pPr>
        <w:numPr>
          <w:ilvl w:val="0"/>
          <w:numId w:val="1"/>
        </w:numPr>
        <w:spacing w:after="0" w:line="240" w:lineRule="auto"/>
        <w:ind w:left="0"/>
        <w:contextualSpacing/>
        <w:jc w:val="both"/>
        <w:rPr>
          <w:rFonts w:ascii="Times New Roman" w:hAnsi="Times New Roman" w:cs="Times New Roman"/>
          <w:lang w:val="bg-BG" w:eastAsia="bg-BG"/>
        </w:rPr>
      </w:pPr>
      <w:r w:rsidRPr="00351F53">
        <w:rPr>
          <w:rFonts w:ascii="Times New Roman" w:hAnsi="Times New Roman" w:cs="Times New Roman"/>
          <w:lang w:val="bg-BG" w:eastAsia="bg-BG"/>
        </w:rPr>
        <w:t>Председателски съвет на Настоятелството</w:t>
      </w:r>
    </w:p>
    <w:p w:rsidR="00514C77" w:rsidRPr="00351F53" w:rsidRDefault="00514C77" w:rsidP="00B026AC">
      <w:pPr>
        <w:numPr>
          <w:ilvl w:val="0"/>
          <w:numId w:val="1"/>
        </w:numPr>
        <w:spacing w:after="0" w:line="240" w:lineRule="auto"/>
        <w:ind w:left="0"/>
        <w:contextualSpacing/>
        <w:jc w:val="both"/>
        <w:rPr>
          <w:rFonts w:ascii="Times New Roman" w:hAnsi="Times New Roman" w:cs="Times New Roman"/>
          <w:lang w:val="bg-BG" w:eastAsia="bg-BG"/>
        </w:rPr>
      </w:pPr>
      <w:r w:rsidRPr="00351F53">
        <w:rPr>
          <w:rFonts w:ascii="Times New Roman" w:hAnsi="Times New Roman" w:cs="Times New Roman"/>
          <w:lang w:val="bg-BG" w:eastAsia="bg-BG"/>
        </w:rPr>
        <w:t>Академичен съвет</w:t>
      </w:r>
    </w:p>
    <w:p w:rsidR="00514C77" w:rsidRPr="00351F53" w:rsidRDefault="00514C77" w:rsidP="00B026AC">
      <w:pPr>
        <w:numPr>
          <w:ilvl w:val="0"/>
          <w:numId w:val="1"/>
        </w:numPr>
        <w:spacing w:after="0" w:line="240" w:lineRule="auto"/>
        <w:ind w:left="0"/>
        <w:contextualSpacing/>
        <w:jc w:val="both"/>
        <w:rPr>
          <w:rFonts w:ascii="Times New Roman" w:hAnsi="Times New Roman" w:cs="Times New Roman"/>
          <w:lang w:val="bg-BG" w:eastAsia="bg-BG"/>
        </w:rPr>
      </w:pPr>
      <w:r w:rsidRPr="00351F53">
        <w:rPr>
          <w:rFonts w:ascii="Times New Roman" w:hAnsi="Times New Roman" w:cs="Times New Roman"/>
          <w:lang w:val="bg-BG" w:eastAsia="bg-BG"/>
        </w:rPr>
        <w:t>Ректор</w:t>
      </w:r>
    </w:p>
    <w:p w:rsidR="00514C77" w:rsidRPr="00351F53" w:rsidRDefault="00514C77" w:rsidP="00B026AC">
      <w:pPr>
        <w:numPr>
          <w:ilvl w:val="0"/>
          <w:numId w:val="1"/>
        </w:numPr>
        <w:spacing w:after="0" w:line="240" w:lineRule="auto"/>
        <w:ind w:left="0"/>
        <w:contextualSpacing/>
        <w:jc w:val="both"/>
        <w:rPr>
          <w:rFonts w:ascii="Times New Roman" w:hAnsi="Times New Roman" w:cs="Times New Roman"/>
          <w:lang w:val="bg-BG" w:eastAsia="bg-BG"/>
        </w:rPr>
      </w:pPr>
      <w:r w:rsidRPr="00351F53">
        <w:rPr>
          <w:rFonts w:ascii="Times New Roman" w:hAnsi="Times New Roman" w:cs="Times New Roman"/>
          <w:lang w:val="bg-BG" w:eastAsia="bg-BG"/>
        </w:rPr>
        <w:t>Ректорски съвет</w:t>
      </w: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B162B7" w:rsidP="00B026AC">
      <w:pPr>
        <w:pStyle w:val="ListParagraph"/>
        <w:spacing w:after="0" w:line="240" w:lineRule="auto"/>
        <w:ind w:left="0"/>
        <w:jc w:val="both"/>
        <w:rPr>
          <w:rFonts w:ascii="Times New Roman" w:hAnsi="Times New Roman" w:cs="Times New Roman"/>
          <w:b/>
          <w:lang w:val="bg-BG"/>
        </w:rPr>
      </w:pPr>
      <w:r w:rsidRPr="00351F53">
        <w:rPr>
          <w:rFonts w:ascii="Times New Roman" w:hAnsi="Times New Roman" w:cs="Times New Roman"/>
          <w:b/>
          <w:lang w:val="bg-BG"/>
        </w:rPr>
        <w:t>Визия НБУ 2028</w:t>
      </w:r>
    </w:p>
    <w:p w:rsidR="00B162B7" w:rsidRPr="00351F53" w:rsidRDefault="00B162B7" w:rsidP="00B026AC">
      <w:pPr>
        <w:pStyle w:val="ListParagraph"/>
        <w:numPr>
          <w:ilvl w:val="0"/>
          <w:numId w:val="10"/>
        </w:numPr>
        <w:tabs>
          <w:tab w:val="clear" w:pos="360"/>
        </w:tabs>
        <w:spacing w:after="0" w:line="240" w:lineRule="auto"/>
        <w:ind w:left="0" w:hanging="284"/>
        <w:jc w:val="both"/>
        <w:rPr>
          <w:rFonts w:ascii="Times New Roman" w:hAnsi="Times New Roman" w:cs="Times New Roman"/>
          <w:kern w:val="16"/>
          <w:lang w:val="bg-BG"/>
        </w:rPr>
      </w:pPr>
      <w:r w:rsidRPr="00351F53">
        <w:rPr>
          <w:rFonts w:ascii="Times New Roman" w:hAnsi="Times New Roman" w:cs="Times New Roman"/>
          <w:kern w:val="16"/>
          <w:lang w:val="bg-BG"/>
        </w:rPr>
        <w:t>Да актуализира и повишава качеството на образованието</w:t>
      </w:r>
    </w:p>
    <w:p w:rsidR="00B162B7" w:rsidRPr="00351F53" w:rsidRDefault="00B162B7" w:rsidP="00B026AC">
      <w:pPr>
        <w:pStyle w:val="ListParagraph"/>
        <w:numPr>
          <w:ilvl w:val="0"/>
          <w:numId w:val="10"/>
        </w:numPr>
        <w:tabs>
          <w:tab w:val="clear" w:pos="360"/>
        </w:tabs>
        <w:spacing w:after="0" w:line="240" w:lineRule="auto"/>
        <w:ind w:left="0" w:hanging="284"/>
        <w:jc w:val="both"/>
        <w:rPr>
          <w:rFonts w:ascii="Times New Roman" w:hAnsi="Times New Roman" w:cs="Times New Roman"/>
          <w:kern w:val="16"/>
          <w:lang w:val="bg-BG"/>
        </w:rPr>
      </w:pPr>
      <w:r w:rsidRPr="00351F53">
        <w:rPr>
          <w:rFonts w:ascii="Times New Roman" w:hAnsi="Times New Roman" w:cs="Times New Roman"/>
          <w:kern w:val="16"/>
          <w:lang w:val="bg-BG"/>
        </w:rPr>
        <w:lastRenderedPageBreak/>
        <w:t>Да развива изследователска и творческа дейност с висок стандарт</w:t>
      </w:r>
    </w:p>
    <w:p w:rsidR="00B162B7" w:rsidRPr="00351F53" w:rsidRDefault="00B162B7" w:rsidP="00B026AC">
      <w:pPr>
        <w:pStyle w:val="ListParagraph"/>
        <w:numPr>
          <w:ilvl w:val="0"/>
          <w:numId w:val="10"/>
        </w:numPr>
        <w:tabs>
          <w:tab w:val="clear" w:pos="360"/>
        </w:tabs>
        <w:spacing w:after="0" w:line="240" w:lineRule="auto"/>
        <w:ind w:left="0" w:hanging="284"/>
        <w:jc w:val="both"/>
        <w:rPr>
          <w:rFonts w:ascii="Times New Roman" w:hAnsi="Times New Roman" w:cs="Times New Roman"/>
          <w:kern w:val="16"/>
          <w:lang w:val="bg-BG"/>
        </w:rPr>
      </w:pPr>
      <w:r w:rsidRPr="00351F53">
        <w:rPr>
          <w:rFonts w:ascii="Times New Roman" w:hAnsi="Times New Roman" w:cs="Times New Roman"/>
          <w:kern w:val="16"/>
          <w:lang w:val="bg-BG"/>
        </w:rPr>
        <w:t xml:space="preserve">Да осигури съвременна и приятелска среда за учене, израстване и взаимодействие </w:t>
      </w:r>
    </w:p>
    <w:p w:rsidR="00B162B7" w:rsidRPr="00351F53" w:rsidRDefault="00B162B7" w:rsidP="00B026AC">
      <w:pPr>
        <w:pStyle w:val="ListParagraph"/>
        <w:numPr>
          <w:ilvl w:val="0"/>
          <w:numId w:val="10"/>
        </w:numPr>
        <w:tabs>
          <w:tab w:val="clear" w:pos="360"/>
        </w:tabs>
        <w:spacing w:after="0" w:line="240" w:lineRule="auto"/>
        <w:ind w:left="0" w:hanging="284"/>
        <w:jc w:val="both"/>
        <w:rPr>
          <w:rFonts w:ascii="Times New Roman" w:hAnsi="Times New Roman" w:cs="Times New Roman"/>
          <w:kern w:val="16"/>
          <w:lang w:val="bg-BG"/>
        </w:rPr>
      </w:pPr>
      <w:r w:rsidRPr="00351F53">
        <w:rPr>
          <w:rFonts w:ascii="Times New Roman" w:hAnsi="Times New Roman" w:cs="Times New Roman"/>
          <w:kern w:val="16"/>
          <w:lang w:val="bg-BG"/>
        </w:rPr>
        <w:t xml:space="preserve">Да оптимизира ефективността си </w:t>
      </w:r>
    </w:p>
    <w:p w:rsidR="00B162B7" w:rsidRPr="00351F53" w:rsidRDefault="00B162B7" w:rsidP="00B026AC">
      <w:pPr>
        <w:pStyle w:val="ListParagraph"/>
        <w:numPr>
          <w:ilvl w:val="0"/>
          <w:numId w:val="10"/>
        </w:numPr>
        <w:tabs>
          <w:tab w:val="clear" w:pos="360"/>
        </w:tabs>
        <w:spacing w:after="0" w:line="240" w:lineRule="auto"/>
        <w:ind w:left="0" w:hanging="284"/>
        <w:jc w:val="both"/>
        <w:rPr>
          <w:rFonts w:ascii="Times New Roman" w:hAnsi="Times New Roman" w:cs="Times New Roman"/>
          <w:kern w:val="16"/>
          <w:lang w:val="bg-BG"/>
        </w:rPr>
      </w:pPr>
      <w:r w:rsidRPr="00351F53">
        <w:rPr>
          <w:rFonts w:ascii="Times New Roman" w:hAnsi="Times New Roman" w:cs="Times New Roman"/>
          <w:kern w:val="16"/>
          <w:lang w:val="bg-BG"/>
        </w:rPr>
        <w:t xml:space="preserve">Да осигурява добра връзка между университета и обществото </w:t>
      </w:r>
    </w:p>
    <w:p w:rsidR="00B162B7" w:rsidRPr="00351F53" w:rsidRDefault="00B162B7" w:rsidP="00B026AC">
      <w:pPr>
        <w:pStyle w:val="ListParagraph"/>
        <w:spacing w:after="0" w:line="240" w:lineRule="auto"/>
        <w:ind w:left="0"/>
        <w:jc w:val="both"/>
        <w:rPr>
          <w:rFonts w:ascii="Times New Roman" w:hAnsi="Times New Roman" w:cs="Times New Roman"/>
          <w:kern w:val="16"/>
          <w:lang w:val="bg-BG"/>
        </w:rPr>
      </w:pPr>
    </w:p>
    <w:p w:rsidR="00514C77" w:rsidRPr="00351F53" w:rsidRDefault="00514C77" w:rsidP="00B026AC">
      <w:pPr>
        <w:pStyle w:val="ListParagraph"/>
        <w:spacing w:after="0" w:line="240" w:lineRule="auto"/>
        <w:ind w:left="0"/>
        <w:jc w:val="both"/>
        <w:rPr>
          <w:rFonts w:ascii="Times New Roman" w:hAnsi="Times New Roman" w:cs="Times New Roman"/>
          <w:b/>
          <w:lang w:val="bg-BG"/>
        </w:rPr>
      </w:pPr>
      <w:r w:rsidRPr="00351F53">
        <w:rPr>
          <w:rFonts w:ascii="Times New Roman" w:hAnsi="Times New Roman" w:cs="Times New Roman"/>
          <w:b/>
          <w:lang w:val="bg-BG"/>
        </w:rPr>
        <w:t xml:space="preserve">Стратегически проекти </w:t>
      </w:r>
    </w:p>
    <w:p w:rsidR="00B162B7" w:rsidRPr="00351F53" w:rsidRDefault="00B162B7" w:rsidP="00B026AC">
      <w:pPr>
        <w:pStyle w:val="ListParagraph"/>
        <w:numPr>
          <w:ilvl w:val="0"/>
          <w:numId w:val="5"/>
        </w:numPr>
        <w:spacing w:after="0" w:line="240" w:lineRule="auto"/>
        <w:ind w:left="0" w:hanging="426"/>
        <w:jc w:val="both"/>
        <w:rPr>
          <w:rFonts w:ascii="Times New Roman" w:hAnsi="Times New Roman" w:cs="Times New Roman"/>
          <w:lang w:val="bg-BG"/>
        </w:rPr>
      </w:pPr>
      <w:r w:rsidRPr="00351F53">
        <w:rPr>
          <w:rFonts w:ascii="Times New Roman" w:hAnsi="Times New Roman" w:cs="Times New Roman"/>
          <w:lang w:val="bg-BG"/>
        </w:rPr>
        <w:t>Развитие на учебните програми и формите на обучение</w:t>
      </w:r>
    </w:p>
    <w:p w:rsidR="00B162B7" w:rsidRPr="00351F53" w:rsidRDefault="00B162B7" w:rsidP="00B026AC">
      <w:pPr>
        <w:pStyle w:val="ListParagraph"/>
        <w:numPr>
          <w:ilvl w:val="0"/>
          <w:numId w:val="5"/>
        </w:numPr>
        <w:spacing w:after="0" w:line="240" w:lineRule="auto"/>
        <w:ind w:left="0" w:hanging="426"/>
        <w:jc w:val="both"/>
        <w:rPr>
          <w:rFonts w:ascii="Times New Roman" w:hAnsi="Times New Roman" w:cs="Times New Roman"/>
          <w:lang w:val="bg-BG"/>
        </w:rPr>
      </w:pPr>
      <w:r w:rsidRPr="00351F53">
        <w:rPr>
          <w:rFonts w:ascii="Times New Roman" w:hAnsi="Times New Roman" w:cs="Times New Roman"/>
          <w:lang w:val="bg-BG"/>
        </w:rPr>
        <w:t>Развитие на научноизследователската и творческата дейност</w:t>
      </w:r>
    </w:p>
    <w:p w:rsidR="00B162B7" w:rsidRPr="00351F53" w:rsidRDefault="00B162B7" w:rsidP="00B026AC">
      <w:pPr>
        <w:pStyle w:val="ListParagraph"/>
        <w:numPr>
          <w:ilvl w:val="0"/>
          <w:numId w:val="5"/>
        </w:numPr>
        <w:spacing w:after="0" w:line="240" w:lineRule="auto"/>
        <w:ind w:left="0" w:hanging="426"/>
        <w:jc w:val="both"/>
        <w:rPr>
          <w:rFonts w:ascii="Times New Roman" w:hAnsi="Times New Roman" w:cs="Times New Roman"/>
          <w:lang w:val="bg-BG"/>
        </w:rPr>
      </w:pPr>
      <w:r w:rsidRPr="00351F53">
        <w:rPr>
          <w:rFonts w:ascii="Times New Roman" w:hAnsi="Times New Roman" w:cs="Times New Roman"/>
          <w:lang w:val="bg-BG"/>
        </w:rPr>
        <w:t>Развитие на университетската общност</w:t>
      </w:r>
    </w:p>
    <w:p w:rsidR="00B162B7" w:rsidRPr="00351F53" w:rsidRDefault="00B162B7" w:rsidP="00B026AC">
      <w:pPr>
        <w:pStyle w:val="ListParagraph"/>
        <w:numPr>
          <w:ilvl w:val="0"/>
          <w:numId w:val="5"/>
        </w:numPr>
        <w:spacing w:after="0" w:line="240" w:lineRule="auto"/>
        <w:ind w:left="0" w:hanging="426"/>
        <w:jc w:val="both"/>
        <w:rPr>
          <w:rFonts w:ascii="Times New Roman" w:hAnsi="Times New Roman" w:cs="Times New Roman"/>
          <w:lang w:val="bg-BG"/>
        </w:rPr>
      </w:pPr>
      <w:r w:rsidRPr="00351F53">
        <w:rPr>
          <w:rFonts w:ascii="Times New Roman" w:hAnsi="Times New Roman" w:cs="Times New Roman"/>
          <w:lang w:val="bg-BG"/>
        </w:rPr>
        <w:t>Развитие на материалната среда и сигурността</w:t>
      </w:r>
    </w:p>
    <w:p w:rsidR="00B162B7" w:rsidRPr="00351F53" w:rsidRDefault="00B162B7" w:rsidP="00B026AC">
      <w:pPr>
        <w:pStyle w:val="ListParagraph"/>
        <w:numPr>
          <w:ilvl w:val="0"/>
          <w:numId w:val="5"/>
        </w:numPr>
        <w:spacing w:after="0" w:line="240" w:lineRule="auto"/>
        <w:ind w:left="0" w:hanging="426"/>
        <w:jc w:val="both"/>
        <w:rPr>
          <w:rFonts w:ascii="Times New Roman" w:hAnsi="Times New Roman" w:cs="Times New Roman"/>
          <w:lang w:val="bg-BG"/>
        </w:rPr>
      </w:pPr>
      <w:r w:rsidRPr="00351F53">
        <w:rPr>
          <w:rFonts w:ascii="Times New Roman" w:hAnsi="Times New Roman" w:cs="Times New Roman"/>
          <w:lang w:val="bg-BG"/>
        </w:rPr>
        <w:t>Усъвършенстване на външната и вътрешната комуникация</w:t>
      </w:r>
    </w:p>
    <w:p w:rsidR="00B162B7" w:rsidRPr="00351F53" w:rsidRDefault="00B162B7" w:rsidP="00B026AC">
      <w:pPr>
        <w:pStyle w:val="ListParagraph"/>
        <w:numPr>
          <w:ilvl w:val="0"/>
          <w:numId w:val="5"/>
        </w:numPr>
        <w:spacing w:after="0" w:line="240" w:lineRule="auto"/>
        <w:ind w:left="0" w:hanging="426"/>
        <w:jc w:val="both"/>
        <w:rPr>
          <w:rFonts w:ascii="Times New Roman" w:hAnsi="Times New Roman" w:cs="Times New Roman"/>
          <w:lang w:val="bg-BG"/>
        </w:rPr>
      </w:pPr>
      <w:r w:rsidRPr="00351F53">
        <w:rPr>
          <w:rFonts w:ascii="Times New Roman" w:hAnsi="Times New Roman" w:cs="Times New Roman"/>
          <w:lang w:val="bg-BG"/>
        </w:rPr>
        <w:t>Интернационализация на академичните дейности</w:t>
      </w:r>
    </w:p>
    <w:p w:rsidR="00514C77" w:rsidRPr="00351F53" w:rsidRDefault="00B162B7" w:rsidP="00B026AC">
      <w:pPr>
        <w:pStyle w:val="ListParagraph"/>
        <w:numPr>
          <w:ilvl w:val="0"/>
          <w:numId w:val="5"/>
        </w:numPr>
        <w:spacing w:after="0" w:line="240" w:lineRule="auto"/>
        <w:ind w:left="0" w:hanging="426"/>
        <w:jc w:val="both"/>
        <w:rPr>
          <w:rFonts w:ascii="Times New Roman" w:hAnsi="Times New Roman" w:cs="Times New Roman"/>
          <w:lang w:val="bg-BG"/>
        </w:rPr>
      </w:pPr>
      <w:r w:rsidRPr="00351F53">
        <w:rPr>
          <w:rFonts w:ascii="Times New Roman" w:hAnsi="Times New Roman" w:cs="Times New Roman"/>
          <w:lang w:val="bg-BG"/>
        </w:rPr>
        <w:t>Финансово развитие на НБУ</w:t>
      </w:r>
    </w:p>
    <w:p w:rsidR="00B162B7" w:rsidRPr="00351F53" w:rsidRDefault="00B162B7" w:rsidP="00B026AC">
      <w:pPr>
        <w:spacing w:after="0" w:line="240" w:lineRule="auto"/>
        <w:jc w:val="both"/>
        <w:rPr>
          <w:rFonts w:ascii="Times New Roman" w:hAnsi="Times New Roman" w:cs="Times New Roman"/>
          <w:spacing w:val="-4"/>
          <w:lang w:val="bg-BG"/>
        </w:rPr>
      </w:pPr>
    </w:p>
    <w:p w:rsidR="00514C77" w:rsidRPr="00351F53" w:rsidRDefault="00514C77"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Нормативни актове</w:t>
      </w:r>
    </w:p>
    <w:p w:rsidR="00EA0084" w:rsidRPr="00351F53" w:rsidRDefault="00EA0084" w:rsidP="00B026AC">
      <w:pPr>
        <w:pStyle w:val="NormalWeb"/>
        <w:spacing w:before="0" w:beforeAutospacing="0" w:after="0" w:afterAutospacing="0"/>
        <w:rPr>
          <w:rFonts w:ascii="Times New Roman" w:hAnsi="Times New Roman"/>
          <w:color w:val="auto"/>
          <w:sz w:val="22"/>
          <w:szCs w:val="22"/>
          <w:lang w:val="bg-BG"/>
        </w:rPr>
      </w:pPr>
      <w:r w:rsidRPr="00351F53">
        <w:rPr>
          <w:rFonts w:ascii="Times New Roman" w:hAnsi="Times New Roman"/>
          <w:color w:val="auto"/>
          <w:sz w:val="22"/>
          <w:szCs w:val="22"/>
          <w:lang w:val="bg-BG"/>
        </w:rPr>
        <w:t>През академичната 2023/2024 г. са приети, изменени и допълнени следните нормативни актове и др.:</w:t>
      </w:r>
    </w:p>
    <w:p w:rsidR="00EA0084" w:rsidRPr="00351F53" w:rsidRDefault="00EA0084" w:rsidP="00B026AC">
      <w:pPr>
        <w:pStyle w:val="NormalWeb"/>
        <w:numPr>
          <w:ilvl w:val="0"/>
          <w:numId w:val="14"/>
        </w:numPr>
        <w:spacing w:before="0" w:beforeAutospacing="0" w:after="0" w:afterAutospacing="0"/>
        <w:ind w:left="0"/>
        <w:rPr>
          <w:rFonts w:ascii="Times New Roman" w:hAnsi="Times New Roman"/>
          <w:color w:val="auto"/>
          <w:sz w:val="22"/>
          <w:szCs w:val="22"/>
          <w:lang w:val="bg-BG"/>
        </w:rPr>
      </w:pPr>
      <w:r w:rsidRPr="00351F53">
        <w:rPr>
          <w:rFonts w:ascii="Times New Roman" w:hAnsi="Times New Roman"/>
          <w:color w:val="auto"/>
          <w:sz w:val="22"/>
          <w:szCs w:val="22"/>
          <w:lang w:val="bg-BG"/>
        </w:rPr>
        <w:t>Правилник за устройството и дейността на НБУ</w:t>
      </w:r>
    </w:p>
    <w:p w:rsidR="00EA0084" w:rsidRPr="00351F53" w:rsidRDefault="00EA0084" w:rsidP="00B026AC">
      <w:pPr>
        <w:pStyle w:val="NormalWeb"/>
        <w:spacing w:before="0" w:beforeAutospacing="0" w:after="0" w:afterAutospacing="0"/>
        <w:rPr>
          <w:rFonts w:ascii="Times New Roman" w:hAnsi="Times New Roman"/>
          <w:i/>
          <w:color w:val="auto"/>
          <w:sz w:val="22"/>
          <w:szCs w:val="22"/>
          <w:lang w:val="bg-BG"/>
        </w:rPr>
      </w:pPr>
      <w:r w:rsidRPr="00351F53">
        <w:rPr>
          <w:rFonts w:ascii="Times New Roman" w:hAnsi="Times New Roman"/>
          <w:i/>
          <w:color w:val="auto"/>
          <w:sz w:val="22"/>
          <w:szCs w:val="22"/>
          <w:lang w:val="bg-BG"/>
        </w:rPr>
        <w:t>Изменен и допълнен от Настоятелството на 04.12.2023 г.</w:t>
      </w:r>
      <w:r w:rsidRPr="00351F53">
        <w:rPr>
          <w:rFonts w:ascii="Times New Roman" w:hAnsi="Times New Roman"/>
          <w:color w:val="auto"/>
          <w:sz w:val="22"/>
          <w:szCs w:val="22"/>
          <w:lang w:val="bg-BG"/>
        </w:rPr>
        <w:t>;</w:t>
      </w:r>
    </w:p>
    <w:p w:rsidR="00EA0084" w:rsidRPr="00351F53" w:rsidRDefault="00EA0084" w:rsidP="00B026AC">
      <w:pPr>
        <w:pStyle w:val="NormalWeb"/>
        <w:numPr>
          <w:ilvl w:val="0"/>
          <w:numId w:val="14"/>
        </w:numPr>
        <w:spacing w:before="0" w:beforeAutospacing="0" w:after="0" w:afterAutospacing="0"/>
        <w:ind w:left="0"/>
        <w:rPr>
          <w:rFonts w:ascii="Times New Roman" w:hAnsi="Times New Roman"/>
          <w:color w:val="auto"/>
          <w:sz w:val="22"/>
          <w:szCs w:val="22"/>
          <w:lang w:val="bg-BG"/>
        </w:rPr>
      </w:pPr>
      <w:r w:rsidRPr="00351F53">
        <w:rPr>
          <w:rFonts w:ascii="Times New Roman" w:hAnsi="Times New Roman"/>
          <w:color w:val="auto"/>
          <w:sz w:val="22"/>
          <w:szCs w:val="22"/>
          <w:lang w:val="bg-BG"/>
        </w:rPr>
        <w:t>Наредба за заетостта на преподавателите в НБУ</w:t>
      </w:r>
    </w:p>
    <w:p w:rsidR="00EA0084" w:rsidRPr="00351F53" w:rsidRDefault="00EA0084" w:rsidP="00B026AC">
      <w:pPr>
        <w:pStyle w:val="NormalWeb"/>
        <w:spacing w:before="0" w:beforeAutospacing="0" w:after="0" w:afterAutospacing="0"/>
        <w:rPr>
          <w:rFonts w:ascii="Times New Roman" w:hAnsi="Times New Roman"/>
          <w:color w:val="auto"/>
          <w:sz w:val="22"/>
          <w:szCs w:val="22"/>
          <w:lang w:val="bg-BG"/>
        </w:rPr>
      </w:pPr>
      <w:r w:rsidRPr="00351F53">
        <w:rPr>
          <w:rFonts w:ascii="Times New Roman" w:hAnsi="Times New Roman"/>
          <w:i/>
          <w:color w:val="auto"/>
          <w:sz w:val="22"/>
          <w:szCs w:val="22"/>
          <w:lang w:val="bg-BG"/>
        </w:rPr>
        <w:t>Изменена и допълнена от Настоятелството на НБУ на 01.06.2024 г.</w:t>
      </w:r>
      <w:r w:rsidRPr="00351F53">
        <w:rPr>
          <w:rFonts w:ascii="Times New Roman" w:hAnsi="Times New Roman"/>
          <w:color w:val="auto"/>
          <w:sz w:val="22"/>
          <w:szCs w:val="22"/>
          <w:lang w:val="bg-BG"/>
        </w:rPr>
        <w:t>;</w:t>
      </w:r>
    </w:p>
    <w:p w:rsidR="00EA0084" w:rsidRPr="00351F53" w:rsidRDefault="00EA0084" w:rsidP="00B026AC">
      <w:pPr>
        <w:pStyle w:val="NormalWeb"/>
        <w:numPr>
          <w:ilvl w:val="0"/>
          <w:numId w:val="14"/>
        </w:numPr>
        <w:spacing w:before="0" w:beforeAutospacing="0" w:after="0" w:afterAutospacing="0"/>
        <w:ind w:left="0"/>
        <w:rPr>
          <w:rFonts w:ascii="Times New Roman" w:hAnsi="Times New Roman"/>
          <w:color w:val="auto"/>
          <w:sz w:val="22"/>
          <w:szCs w:val="22"/>
          <w:lang w:val="bg-BG"/>
        </w:rPr>
      </w:pPr>
      <w:r w:rsidRPr="00351F53">
        <w:rPr>
          <w:rFonts w:ascii="Times New Roman" w:hAnsi="Times New Roman"/>
          <w:color w:val="auto"/>
          <w:sz w:val="22"/>
          <w:szCs w:val="22"/>
          <w:lang w:val="bg-BG"/>
        </w:rPr>
        <w:t>Приложение 1А - Изисквания за видовете работа и процедура за планиране, отчитане и оценяване на основната заетост на преподавателите на трудов договор в НБУ</w:t>
      </w:r>
    </w:p>
    <w:p w:rsidR="00EA0084" w:rsidRPr="00351F53" w:rsidRDefault="00EA0084" w:rsidP="00B026AC">
      <w:pPr>
        <w:pStyle w:val="NormalWeb"/>
        <w:spacing w:before="0" w:beforeAutospacing="0" w:after="0" w:afterAutospacing="0"/>
        <w:rPr>
          <w:rFonts w:ascii="Times New Roman" w:hAnsi="Times New Roman"/>
          <w:color w:val="auto"/>
          <w:sz w:val="22"/>
          <w:szCs w:val="22"/>
          <w:lang w:val="bg-BG"/>
        </w:rPr>
      </w:pPr>
      <w:r w:rsidRPr="00351F53">
        <w:rPr>
          <w:rFonts w:ascii="Times New Roman" w:hAnsi="Times New Roman"/>
          <w:i/>
          <w:color w:val="auto"/>
          <w:sz w:val="22"/>
          <w:szCs w:val="22"/>
          <w:lang w:val="bg-BG"/>
        </w:rPr>
        <w:t>Изменено и допълнено от Настоятелството на НБУ на 01.06.2024 г.</w:t>
      </w:r>
      <w:r w:rsidRPr="00351F53">
        <w:rPr>
          <w:rFonts w:ascii="Times New Roman" w:hAnsi="Times New Roman"/>
          <w:color w:val="auto"/>
          <w:sz w:val="22"/>
          <w:szCs w:val="22"/>
          <w:lang w:val="bg-BG"/>
        </w:rPr>
        <w:t>;</w:t>
      </w:r>
    </w:p>
    <w:p w:rsidR="00EA0084" w:rsidRPr="00351F53" w:rsidRDefault="00EA0084" w:rsidP="00B026AC">
      <w:pPr>
        <w:pStyle w:val="NormalWeb"/>
        <w:numPr>
          <w:ilvl w:val="0"/>
          <w:numId w:val="14"/>
        </w:numPr>
        <w:spacing w:before="0" w:beforeAutospacing="0" w:after="0" w:afterAutospacing="0"/>
        <w:ind w:left="0"/>
        <w:rPr>
          <w:rFonts w:ascii="Times New Roman" w:hAnsi="Times New Roman"/>
          <w:color w:val="auto"/>
          <w:sz w:val="22"/>
          <w:szCs w:val="22"/>
          <w:lang w:val="bg-BG"/>
        </w:rPr>
      </w:pPr>
      <w:r w:rsidRPr="00351F53">
        <w:rPr>
          <w:rFonts w:ascii="Times New Roman" w:hAnsi="Times New Roman"/>
          <w:color w:val="auto"/>
          <w:sz w:val="22"/>
          <w:szCs w:val="22"/>
          <w:lang w:val="bg-BG"/>
        </w:rPr>
        <w:t>Стандарт за завършване на образователно-квалификационна степен</w:t>
      </w:r>
    </w:p>
    <w:p w:rsidR="00EA0084" w:rsidRPr="00351F53" w:rsidRDefault="00EA0084" w:rsidP="00B026AC">
      <w:pPr>
        <w:pStyle w:val="NormalWeb"/>
        <w:spacing w:before="0" w:beforeAutospacing="0" w:after="0" w:afterAutospacing="0"/>
        <w:rPr>
          <w:rFonts w:ascii="Times New Roman" w:hAnsi="Times New Roman"/>
          <w:color w:val="auto"/>
          <w:sz w:val="22"/>
          <w:szCs w:val="22"/>
          <w:lang w:val="bg-BG"/>
        </w:rPr>
      </w:pPr>
      <w:r w:rsidRPr="00351F53">
        <w:rPr>
          <w:rFonts w:ascii="Times New Roman" w:hAnsi="Times New Roman"/>
          <w:i/>
          <w:color w:val="auto"/>
          <w:sz w:val="22"/>
          <w:szCs w:val="22"/>
          <w:lang w:val="bg-BG"/>
        </w:rPr>
        <w:t>Изменени и допълнени от Академичния съвет на НБУ на 21.11.2023 г., чл. 52 влиза в сила от 01.10.2024 г.</w:t>
      </w:r>
      <w:r w:rsidRPr="00351F53">
        <w:rPr>
          <w:rFonts w:ascii="Times New Roman" w:hAnsi="Times New Roman"/>
          <w:color w:val="auto"/>
          <w:sz w:val="22"/>
          <w:szCs w:val="22"/>
          <w:lang w:val="bg-BG"/>
        </w:rPr>
        <w:t>;</w:t>
      </w:r>
    </w:p>
    <w:p w:rsidR="00EA0084" w:rsidRPr="00351F53" w:rsidRDefault="00EA0084" w:rsidP="00B026AC">
      <w:pPr>
        <w:pStyle w:val="NormalWeb"/>
        <w:numPr>
          <w:ilvl w:val="0"/>
          <w:numId w:val="14"/>
        </w:numPr>
        <w:spacing w:before="0" w:beforeAutospacing="0" w:after="0" w:afterAutospacing="0"/>
        <w:ind w:left="0"/>
        <w:rPr>
          <w:rFonts w:ascii="Times New Roman" w:hAnsi="Times New Roman"/>
          <w:i/>
          <w:color w:val="auto"/>
          <w:sz w:val="22"/>
          <w:szCs w:val="22"/>
          <w:lang w:val="bg-BG"/>
        </w:rPr>
      </w:pPr>
      <w:r w:rsidRPr="00351F53">
        <w:rPr>
          <w:rFonts w:ascii="Times New Roman" w:hAnsi="Times New Roman"/>
          <w:bCs/>
          <w:color w:val="auto"/>
          <w:sz w:val="22"/>
          <w:szCs w:val="22"/>
          <w:lang w:val="bg-BG"/>
        </w:rPr>
        <w:t>Процедура за прекъсване на обучението в НБУ, валидност и възстановяване на студентски права</w:t>
      </w:r>
    </w:p>
    <w:p w:rsidR="00EA0084" w:rsidRPr="00351F53" w:rsidRDefault="00EA0084" w:rsidP="00B026AC">
      <w:pPr>
        <w:pStyle w:val="NormalWeb"/>
        <w:spacing w:before="0" w:beforeAutospacing="0" w:after="0" w:afterAutospacing="0"/>
        <w:rPr>
          <w:rFonts w:ascii="Times New Roman" w:hAnsi="Times New Roman"/>
          <w:color w:val="auto"/>
          <w:sz w:val="22"/>
          <w:szCs w:val="22"/>
          <w:highlight w:val="yellow"/>
          <w:lang w:val="bg-BG"/>
        </w:rPr>
      </w:pPr>
      <w:r w:rsidRPr="00351F53">
        <w:rPr>
          <w:rFonts w:ascii="Times New Roman" w:hAnsi="Times New Roman"/>
          <w:i/>
          <w:color w:val="auto"/>
          <w:sz w:val="22"/>
          <w:szCs w:val="22"/>
          <w:lang w:val="bg-BG"/>
        </w:rPr>
        <w:t>Приета от Академичния съвет на НБУ на 21.11.2023 г.. в сила от 01.10.2024 г.</w:t>
      </w:r>
      <w:r w:rsidRPr="00351F53">
        <w:rPr>
          <w:rFonts w:ascii="Times New Roman" w:hAnsi="Times New Roman"/>
          <w:color w:val="auto"/>
          <w:sz w:val="22"/>
          <w:szCs w:val="22"/>
          <w:lang w:val="bg-BG"/>
        </w:rPr>
        <w:t>;</w:t>
      </w:r>
    </w:p>
    <w:p w:rsidR="00EA0084" w:rsidRPr="00351F53" w:rsidRDefault="00EA0084" w:rsidP="00B026AC">
      <w:pPr>
        <w:pStyle w:val="NormalWeb"/>
        <w:numPr>
          <w:ilvl w:val="0"/>
          <w:numId w:val="14"/>
        </w:numPr>
        <w:spacing w:before="0" w:beforeAutospacing="0" w:after="0" w:afterAutospacing="0"/>
        <w:ind w:left="0"/>
        <w:rPr>
          <w:rFonts w:ascii="Times New Roman" w:hAnsi="Times New Roman"/>
          <w:color w:val="auto"/>
          <w:sz w:val="22"/>
          <w:szCs w:val="22"/>
          <w:lang w:val="bg-BG"/>
        </w:rPr>
      </w:pPr>
      <w:r w:rsidRPr="00351F53">
        <w:rPr>
          <w:rFonts w:ascii="Times New Roman" w:hAnsi="Times New Roman"/>
          <w:color w:val="auto"/>
          <w:sz w:val="22"/>
          <w:szCs w:val="22"/>
          <w:lang w:val="bg-BG"/>
        </w:rPr>
        <w:t>Програмна схема (Випуск 2023/2024)</w:t>
      </w:r>
    </w:p>
    <w:p w:rsidR="00EA0084" w:rsidRPr="00351F53" w:rsidRDefault="00EA0084" w:rsidP="00B026AC">
      <w:pPr>
        <w:pStyle w:val="NormalWeb"/>
        <w:spacing w:before="0" w:beforeAutospacing="0" w:after="0" w:afterAutospacing="0"/>
        <w:rPr>
          <w:rFonts w:ascii="Times New Roman" w:hAnsi="Times New Roman"/>
          <w:i/>
          <w:color w:val="auto"/>
          <w:sz w:val="22"/>
          <w:szCs w:val="22"/>
          <w:lang w:val="bg-BG"/>
        </w:rPr>
      </w:pPr>
      <w:r w:rsidRPr="00351F53">
        <w:rPr>
          <w:rFonts w:ascii="Times New Roman" w:hAnsi="Times New Roman"/>
          <w:i/>
          <w:color w:val="auto"/>
          <w:sz w:val="22"/>
          <w:szCs w:val="22"/>
          <w:lang w:val="bg-BG"/>
        </w:rPr>
        <w:t>Приета от Академичния съвет на НБУ на 19.12.2023 г.</w:t>
      </w:r>
      <w:r w:rsidRPr="00351F53">
        <w:rPr>
          <w:rFonts w:ascii="Times New Roman" w:hAnsi="Times New Roman"/>
          <w:color w:val="auto"/>
          <w:sz w:val="22"/>
          <w:szCs w:val="22"/>
          <w:lang w:val="bg-BG"/>
        </w:rPr>
        <w:t>;</w:t>
      </w:r>
    </w:p>
    <w:p w:rsidR="00EA0084" w:rsidRPr="00351F53" w:rsidRDefault="00EA0084" w:rsidP="00B026AC">
      <w:pPr>
        <w:pStyle w:val="NormalWeb"/>
        <w:numPr>
          <w:ilvl w:val="0"/>
          <w:numId w:val="14"/>
        </w:numPr>
        <w:spacing w:before="0" w:beforeAutospacing="0" w:after="0" w:afterAutospacing="0"/>
        <w:ind w:left="0"/>
        <w:rPr>
          <w:rFonts w:ascii="Times New Roman" w:hAnsi="Times New Roman"/>
          <w:color w:val="auto"/>
          <w:sz w:val="22"/>
          <w:szCs w:val="22"/>
          <w:lang w:val="bg-BG"/>
        </w:rPr>
      </w:pPr>
      <w:r w:rsidRPr="00351F53">
        <w:rPr>
          <w:rFonts w:ascii="Times New Roman" w:hAnsi="Times New Roman"/>
          <w:color w:val="auto"/>
          <w:sz w:val="22"/>
          <w:szCs w:val="22"/>
          <w:lang w:val="bg-BG"/>
        </w:rPr>
        <w:t>Процедура за администриране на мобилностите по програма „Еразъм+“ 2021-2027 г.</w:t>
      </w:r>
    </w:p>
    <w:p w:rsidR="00EA0084" w:rsidRPr="00351F53" w:rsidRDefault="00EA0084" w:rsidP="00B026AC">
      <w:pPr>
        <w:pStyle w:val="NormalWeb"/>
        <w:spacing w:before="0" w:beforeAutospacing="0" w:after="0" w:afterAutospacing="0"/>
        <w:rPr>
          <w:rFonts w:ascii="Times New Roman" w:hAnsi="Times New Roman"/>
          <w:i/>
          <w:color w:val="auto"/>
          <w:sz w:val="22"/>
          <w:szCs w:val="22"/>
          <w:lang w:val="bg-BG"/>
        </w:rPr>
      </w:pPr>
      <w:r w:rsidRPr="00351F53">
        <w:rPr>
          <w:rFonts w:ascii="Times New Roman" w:hAnsi="Times New Roman"/>
          <w:i/>
          <w:color w:val="auto"/>
          <w:sz w:val="22"/>
          <w:szCs w:val="22"/>
          <w:lang w:val="bg-BG"/>
        </w:rPr>
        <w:t>Приета от Академичния съвет на НБУ на 23.04.2024 г.</w:t>
      </w:r>
      <w:r w:rsidRPr="00351F53">
        <w:rPr>
          <w:rFonts w:ascii="Times New Roman" w:hAnsi="Times New Roman"/>
          <w:color w:val="auto"/>
          <w:sz w:val="22"/>
          <w:szCs w:val="22"/>
          <w:lang w:val="bg-BG"/>
        </w:rPr>
        <w:t>;</w:t>
      </w:r>
    </w:p>
    <w:p w:rsidR="00EA0084" w:rsidRPr="00351F53" w:rsidRDefault="00EA0084" w:rsidP="00B026AC">
      <w:pPr>
        <w:pStyle w:val="NormalWeb"/>
        <w:numPr>
          <w:ilvl w:val="0"/>
          <w:numId w:val="14"/>
        </w:numPr>
        <w:spacing w:before="0" w:beforeAutospacing="0" w:after="0" w:afterAutospacing="0"/>
        <w:ind w:left="0"/>
        <w:rPr>
          <w:rFonts w:ascii="Times New Roman" w:hAnsi="Times New Roman"/>
          <w:i/>
          <w:color w:val="auto"/>
          <w:sz w:val="22"/>
          <w:szCs w:val="22"/>
          <w:lang w:val="bg-BG"/>
        </w:rPr>
      </w:pPr>
      <w:r w:rsidRPr="00351F53">
        <w:rPr>
          <w:rFonts w:ascii="Times New Roman" w:hAnsi="Times New Roman"/>
          <w:color w:val="auto"/>
          <w:spacing w:val="-2"/>
          <w:sz w:val="22"/>
          <w:szCs w:val="22"/>
          <w:lang w:val="bg-BG"/>
        </w:rPr>
        <w:t>Стипендии на НБУ и процедури за присъждане</w:t>
      </w:r>
    </w:p>
    <w:p w:rsidR="00EA0084" w:rsidRPr="00351F53" w:rsidRDefault="00EA0084" w:rsidP="00B026AC">
      <w:pPr>
        <w:pStyle w:val="NormalWeb"/>
        <w:spacing w:before="0" w:beforeAutospacing="0" w:after="0" w:afterAutospacing="0"/>
        <w:rPr>
          <w:rFonts w:ascii="Times New Roman" w:hAnsi="Times New Roman"/>
          <w:color w:val="auto"/>
          <w:sz w:val="22"/>
          <w:szCs w:val="22"/>
          <w:lang w:val="bg-BG"/>
        </w:rPr>
      </w:pPr>
      <w:r w:rsidRPr="00351F53">
        <w:rPr>
          <w:rFonts w:ascii="Times New Roman" w:hAnsi="Times New Roman"/>
          <w:i/>
          <w:color w:val="auto"/>
          <w:sz w:val="22"/>
          <w:szCs w:val="22"/>
          <w:lang w:val="bg-BG"/>
        </w:rPr>
        <w:t>Изменена и допълнена от Академичния съвет на НБУ на 24.09.2024 г.</w:t>
      </w:r>
      <w:r w:rsidRPr="00351F53">
        <w:rPr>
          <w:rFonts w:ascii="Times New Roman" w:hAnsi="Times New Roman"/>
          <w:color w:val="auto"/>
          <w:sz w:val="22"/>
          <w:szCs w:val="22"/>
          <w:lang w:val="bg-BG"/>
        </w:rPr>
        <w:t>;</w:t>
      </w:r>
    </w:p>
    <w:p w:rsidR="00EA0084" w:rsidRPr="00351F53" w:rsidRDefault="00EA0084" w:rsidP="00B026AC">
      <w:pPr>
        <w:pStyle w:val="NormalWeb"/>
        <w:numPr>
          <w:ilvl w:val="0"/>
          <w:numId w:val="14"/>
        </w:numPr>
        <w:spacing w:before="0" w:beforeAutospacing="0" w:after="0" w:afterAutospacing="0"/>
        <w:ind w:left="0"/>
        <w:rPr>
          <w:rFonts w:ascii="Times New Roman" w:hAnsi="Times New Roman"/>
          <w:color w:val="auto"/>
          <w:sz w:val="22"/>
          <w:szCs w:val="22"/>
          <w:lang w:val="bg-BG"/>
        </w:rPr>
      </w:pPr>
      <w:r w:rsidRPr="00351F53">
        <w:rPr>
          <w:rFonts w:ascii="Times New Roman" w:hAnsi="Times New Roman"/>
          <w:color w:val="auto"/>
          <w:sz w:val="22"/>
          <w:szCs w:val="22"/>
          <w:lang w:val="bg-BG"/>
        </w:rPr>
        <w:t>Стандарт за организация и провеждане на събития в НБУ</w:t>
      </w:r>
    </w:p>
    <w:p w:rsidR="00EA0084" w:rsidRPr="00351F53" w:rsidRDefault="00EA0084" w:rsidP="00B026AC">
      <w:pPr>
        <w:pStyle w:val="NormalWeb"/>
        <w:spacing w:before="0" w:beforeAutospacing="0" w:after="0" w:afterAutospacing="0"/>
        <w:rPr>
          <w:rFonts w:ascii="Times New Roman" w:hAnsi="Times New Roman"/>
          <w:i/>
          <w:color w:val="auto"/>
          <w:sz w:val="22"/>
          <w:szCs w:val="22"/>
          <w:lang w:val="bg-BG"/>
        </w:rPr>
      </w:pPr>
      <w:r w:rsidRPr="00351F53">
        <w:rPr>
          <w:rFonts w:ascii="Times New Roman" w:hAnsi="Times New Roman"/>
          <w:i/>
          <w:color w:val="auto"/>
          <w:sz w:val="22"/>
          <w:szCs w:val="22"/>
          <w:lang w:val="bg-BG"/>
        </w:rPr>
        <w:t>Приет от Академичния съвет на НБУ на 24.09.2024 г.</w:t>
      </w:r>
      <w:r w:rsidRPr="00351F53">
        <w:rPr>
          <w:rFonts w:ascii="Times New Roman" w:hAnsi="Times New Roman"/>
          <w:color w:val="auto"/>
          <w:sz w:val="22"/>
          <w:szCs w:val="22"/>
          <w:lang w:val="bg-BG"/>
        </w:rPr>
        <w:t>;</w:t>
      </w:r>
    </w:p>
    <w:p w:rsidR="00EA0084" w:rsidRPr="00351F53" w:rsidRDefault="00EA0084" w:rsidP="00B026AC">
      <w:pPr>
        <w:pStyle w:val="NormalWeb"/>
        <w:numPr>
          <w:ilvl w:val="0"/>
          <w:numId w:val="14"/>
        </w:numPr>
        <w:spacing w:before="0" w:beforeAutospacing="0" w:after="0" w:afterAutospacing="0"/>
        <w:ind w:left="0"/>
        <w:rPr>
          <w:rFonts w:ascii="Times New Roman" w:hAnsi="Times New Roman"/>
          <w:i/>
          <w:color w:val="auto"/>
          <w:sz w:val="22"/>
          <w:szCs w:val="22"/>
          <w:lang w:val="bg-BG"/>
        </w:rPr>
      </w:pPr>
      <w:r w:rsidRPr="00351F53">
        <w:rPr>
          <w:rFonts w:ascii="Times New Roman" w:hAnsi="Times New Roman"/>
          <w:bCs/>
          <w:color w:val="auto"/>
          <w:sz w:val="22"/>
          <w:szCs w:val="22"/>
          <w:lang w:val="bg-BG"/>
        </w:rPr>
        <w:t>Статут на Библиотека „Проф. Богдан Богданов, д. н.“</w:t>
      </w:r>
    </w:p>
    <w:p w:rsidR="00EA0084" w:rsidRPr="00351F53" w:rsidRDefault="00EA0084" w:rsidP="00B026AC">
      <w:pPr>
        <w:pStyle w:val="NormalWeb"/>
        <w:spacing w:before="0" w:beforeAutospacing="0" w:after="0" w:afterAutospacing="0"/>
        <w:rPr>
          <w:rFonts w:ascii="Times New Roman" w:hAnsi="Times New Roman"/>
          <w:i/>
          <w:color w:val="auto"/>
          <w:sz w:val="22"/>
          <w:szCs w:val="22"/>
          <w:lang w:val="bg-BG"/>
        </w:rPr>
      </w:pPr>
      <w:r w:rsidRPr="00351F53">
        <w:rPr>
          <w:rFonts w:ascii="Times New Roman" w:hAnsi="Times New Roman"/>
          <w:i/>
          <w:color w:val="auto"/>
          <w:sz w:val="22"/>
          <w:szCs w:val="22"/>
          <w:lang w:val="bg-BG"/>
        </w:rPr>
        <w:t>Приет от Ректорския съвет на НБУ на 12.03.2024 г.</w:t>
      </w:r>
      <w:r w:rsidRPr="00351F53">
        <w:rPr>
          <w:rFonts w:ascii="Times New Roman" w:hAnsi="Times New Roman"/>
          <w:color w:val="auto"/>
          <w:sz w:val="22"/>
          <w:szCs w:val="22"/>
          <w:lang w:val="bg-BG"/>
        </w:rPr>
        <w:t>;</w:t>
      </w:r>
    </w:p>
    <w:p w:rsidR="00EA0084" w:rsidRPr="00351F53" w:rsidRDefault="00EA0084" w:rsidP="00B026AC">
      <w:pPr>
        <w:pStyle w:val="NormalWeb"/>
        <w:numPr>
          <w:ilvl w:val="0"/>
          <w:numId w:val="14"/>
        </w:numPr>
        <w:spacing w:before="0" w:beforeAutospacing="0" w:after="0" w:afterAutospacing="0"/>
        <w:ind w:left="0"/>
        <w:rPr>
          <w:rFonts w:ascii="Times New Roman" w:hAnsi="Times New Roman"/>
          <w:i/>
          <w:color w:val="auto"/>
          <w:sz w:val="22"/>
          <w:szCs w:val="22"/>
          <w:lang w:val="bg-BG"/>
        </w:rPr>
      </w:pPr>
      <w:r w:rsidRPr="00351F53">
        <w:rPr>
          <w:rFonts w:ascii="Times New Roman" w:hAnsi="Times New Roman"/>
          <w:bCs/>
          <w:color w:val="auto"/>
          <w:sz w:val="22"/>
          <w:szCs w:val="22"/>
          <w:lang w:val="bg-BG"/>
        </w:rPr>
        <w:t>Статут на Център за обучителни ресурси</w:t>
      </w:r>
    </w:p>
    <w:p w:rsidR="00EA0084" w:rsidRPr="00351F53" w:rsidRDefault="00EA0084" w:rsidP="00B026AC">
      <w:pPr>
        <w:pStyle w:val="NormalWeb"/>
        <w:spacing w:before="0" w:beforeAutospacing="0" w:after="0" w:afterAutospacing="0"/>
        <w:rPr>
          <w:rFonts w:ascii="Times New Roman" w:hAnsi="Times New Roman"/>
          <w:color w:val="auto"/>
          <w:sz w:val="22"/>
          <w:szCs w:val="22"/>
          <w:lang w:val="bg-BG"/>
        </w:rPr>
      </w:pPr>
      <w:r w:rsidRPr="00351F53">
        <w:rPr>
          <w:rFonts w:ascii="Times New Roman" w:hAnsi="Times New Roman"/>
          <w:i/>
          <w:color w:val="auto"/>
          <w:sz w:val="22"/>
          <w:szCs w:val="22"/>
          <w:lang w:val="bg-BG"/>
        </w:rPr>
        <w:t>Изменен и допълнен от Ректорския съвет на НБУ на 12.03.2024 г.</w:t>
      </w:r>
      <w:r w:rsidRPr="00351F53">
        <w:rPr>
          <w:rFonts w:ascii="Times New Roman" w:hAnsi="Times New Roman"/>
          <w:color w:val="auto"/>
          <w:sz w:val="22"/>
          <w:szCs w:val="22"/>
          <w:lang w:val="bg-BG"/>
        </w:rPr>
        <w:t>;</w:t>
      </w:r>
    </w:p>
    <w:p w:rsidR="00EA0084" w:rsidRPr="00351F53" w:rsidRDefault="00EA0084" w:rsidP="00B026AC">
      <w:pPr>
        <w:pStyle w:val="NormalWeb"/>
        <w:numPr>
          <w:ilvl w:val="0"/>
          <w:numId w:val="14"/>
        </w:numPr>
        <w:spacing w:before="0" w:beforeAutospacing="0" w:after="0" w:afterAutospacing="0"/>
        <w:ind w:left="0"/>
        <w:rPr>
          <w:rFonts w:ascii="Times New Roman" w:hAnsi="Times New Roman"/>
          <w:i/>
          <w:color w:val="auto"/>
          <w:sz w:val="22"/>
          <w:szCs w:val="22"/>
          <w:lang w:val="bg-BG"/>
        </w:rPr>
      </w:pPr>
      <w:r w:rsidRPr="00351F53">
        <w:rPr>
          <w:rFonts w:ascii="Times New Roman" w:hAnsi="Times New Roman"/>
          <w:bCs/>
          <w:color w:val="auto"/>
          <w:sz w:val="22"/>
          <w:szCs w:val="22"/>
          <w:lang w:val="bg-BG"/>
        </w:rPr>
        <w:t>Статут на фонд „Александър Божков“</w:t>
      </w:r>
    </w:p>
    <w:p w:rsidR="00EA0084" w:rsidRPr="00351F53" w:rsidRDefault="00EA0084" w:rsidP="00B026AC">
      <w:pPr>
        <w:pStyle w:val="NormalWeb"/>
        <w:spacing w:before="0" w:beforeAutospacing="0" w:after="0" w:afterAutospacing="0"/>
        <w:rPr>
          <w:rFonts w:ascii="Times New Roman" w:hAnsi="Times New Roman"/>
          <w:i/>
          <w:color w:val="auto"/>
          <w:sz w:val="22"/>
          <w:szCs w:val="22"/>
          <w:lang w:val="bg-BG"/>
        </w:rPr>
      </w:pPr>
      <w:r w:rsidRPr="00351F53">
        <w:rPr>
          <w:rFonts w:ascii="Times New Roman" w:hAnsi="Times New Roman"/>
          <w:i/>
          <w:color w:val="auto"/>
          <w:sz w:val="22"/>
          <w:szCs w:val="22"/>
          <w:lang w:val="bg-BG"/>
        </w:rPr>
        <w:t>Изменен и допълнена от ПС на Настоятелството на НБУ на 25.07.2024 г.</w:t>
      </w:r>
      <w:r w:rsidRPr="00351F53">
        <w:rPr>
          <w:rFonts w:ascii="Times New Roman" w:hAnsi="Times New Roman"/>
          <w:color w:val="auto"/>
          <w:sz w:val="22"/>
          <w:szCs w:val="22"/>
          <w:lang w:val="bg-BG"/>
        </w:rPr>
        <w:t>.</w:t>
      </w:r>
    </w:p>
    <w:p w:rsidR="00B162B7" w:rsidRPr="00351F53" w:rsidRDefault="00B162B7" w:rsidP="00B026AC">
      <w:pPr>
        <w:pStyle w:val="NormalWeb"/>
        <w:spacing w:before="0" w:beforeAutospacing="0" w:after="0" w:afterAutospacing="0"/>
        <w:rPr>
          <w:rFonts w:ascii="Times New Roman" w:hAnsi="Times New Roman"/>
          <w:color w:val="auto"/>
          <w:sz w:val="22"/>
          <w:szCs w:val="22"/>
          <w:lang w:val="bg-BG"/>
        </w:rPr>
      </w:pPr>
    </w:p>
    <w:p w:rsidR="00514C77" w:rsidRPr="00351F53" w:rsidRDefault="00514C77"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Система за качество</w:t>
      </w:r>
    </w:p>
    <w:p w:rsidR="00EA0084" w:rsidRPr="00351F53" w:rsidRDefault="00EA0084" w:rsidP="00B026AC">
      <w:pPr>
        <w:spacing w:after="0" w:line="240" w:lineRule="auto"/>
        <w:jc w:val="both"/>
        <w:rPr>
          <w:rFonts w:ascii="Times New Roman" w:hAnsi="Times New Roman" w:cs="Times New Roman"/>
          <w:b/>
          <w:lang w:val="bg-BG"/>
        </w:rPr>
      </w:pPr>
    </w:p>
    <w:p w:rsidR="00514C77" w:rsidRPr="00351F53" w:rsidRDefault="00514C77" w:rsidP="00B026AC">
      <w:pPr>
        <w:spacing w:after="0" w:line="240" w:lineRule="auto"/>
        <w:jc w:val="both"/>
        <w:rPr>
          <w:rFonts w:ascii="Times New Roman" w:hAnsi="Times New Roman" w:cs="Times New Roman"/>
          <w:i/>
          <w:lang w:val="bg-BG"/>
        </w:rPr>
      </w:pPr>
      <w:r w:rsidRPr="00351F53">
        <w:rPr>
          <w:rFonts w:ascii="Times New Roman" w:hAnsi="Times New Roman" w:cs="Times New Roman"/>
          <w:i/>
          <w:lang w:val="bg-BG"/>
        </w:rPr>
        <w:t>Анкетни проучвания</w:t>
      </w:r>
    </w:p>
    <w:p w:rsidR="00EA0084" w:rsidRPr="00351F53" w:rsidRDefault="00EA0084" w:rsidP="00B026AC">
      <w:pPr>
        <w:spacing w:after="0" w:line="240" w:lineRule="auto"/>
        <w:jc w:val="both"/>
        <w:rPr>
          <w:rFonts w:ascii="Times New Roman" w:hAnsi="Times New Roman" w:cs="Times New Roman"/>
          <w:i/>
          <w:lang w:val="bg-BG"/>
        </w:rPr>
      </w:pPr>
    </w:p>
    <w:p w:rsidR="00EA0084" w:rsidRPr="00351F53" w:rsidRDefault="00EA0084" w:rsidP="00B026AC">
      <w:pPr>
        <w:pStyle w:val="ListParagraph"/>
        <w:numPr>
          <w:ilvl w:val="0"/>
          <w:numId w:val="14"/>
        </w:numPr>
        <w:spacing w:after="0" w:line="240" w:lineRule="auto"/>
        <w:ind w:left="0"/>
        <w:jc w:val="both"/>
        <w:rPr>
          <w:rFonts w:ascii="Times New Roman" w:hAnsi="Times New Roman" w:cs="Times New Roman"/>
          <w:b/>
          <w:i/>
          <w:lang w:val="bg-BG"/>
        </w:rPr>
      </w:pPr>
      <w:r w:rsidRPr="00351F53">
        <w:rPr>
          <w:rFonts w:ascii="Times New Roman" w:hAnsi="Times New Roman" w:cs="Times New Roman"/>
          <w:b/>
          <w:i/>
          <w:lang w:val="bg-BG"/>
        </w:rPr>
        <w:t>Анкета Установяване на съществуващи университетски субобщности</w:t>
      </w:r>
    </w:p>
    <w:p w:rsidR="00EA0084" w:rsidRPr="00351F53" w:rsidRDefault="00EA0084"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 xml:space="preserve">Това проучване е  в пряка връзка с изпълнението на новия стратегически план на НБУ 2023-2028 г. В него участваха както студенти и преподаватели, така и служители и алумни на университета. Бяха дефинирани съществуващите формални и неформални университетски субобщности и процента на принадлежност на отговорилите към тях. Предмет на анкетирането беше и подкрепата от страна на университета, ползите за участващите, предизвикателствата и възможните подобрения пред активността на всяка субобщност. </w:t>
      </w:r>
    </w:p>
    <w:p w:rsidR="00EA0084" w:rsidRPr="00351F53" w:rsidRDefault="00EA0084" w:rsidP="00B026AC">
      <w:pPr>
        <w:spacing w:after="0" w:line="240" w:lineRule="auto"/>
        <w:jc w:val="both"/>
        <w:rPr>
          <w:rFonts w:ascii="Times New Roman" w:hAnsi="Times New Roman" w:cs="Times New Roman"/>
          <w:lang w:val="bg-BG"/>
        </w:rPr>
      </w:pPr>
    </w:p>
    <w:p w:rsidR="00EA0084" w:rsidRPr="00351F53" w:rsidRDefault="00EA0084" w:rsidP="00B026AC">
      <w:pPr>
        <w:pStyle w:val="ListParagraph"/>
        <w:numPr>
          <w:ilvl w:val="0"/>
          <w:numId w:val="14"/>
        </w:numPr>
        <w:spacing w:after="0" w:line="240" w:lineRule="auto"/>
        <w:ind w:left="0"/>
        <w:jc w:val="both"/>
        <w:rPr>
          <w:rFonts w:ascii="Times New Roman" w:hAnsi="Times New Roman" w:cs="Times New Roman"/>
          <w:b/>
          <w:i/>
          <w:lang w:val="bg-BG"/>
        </w:rPr>
      </w:pPr>
      <w:r w:rsidRPr="00351F53">
        <w:rPr>
          <w:rFonts w:ascii="Times New Roman" w:hAnsi="Times New Roman" w:cs="Times New Roman"/>
          <w:b/>
          <w:i/>
          <w:lang w:val="bg-BG"/>
        </w:rPr>
        <w:t>Анкетно проучване сред първокурсниците на НБУ</w:t>
      </w:r>
    </w:p>
    <w:p w:rsidR="00EA0084" w:rsidRPr="00351F53" w:rsidRDefault="00EA0084"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В анкетата се включиха 2705 първокурсници. Близо 50% от тях оценяват като високо нивото си на удовлетвореност след първите седмици в НБУ. Над 69% се изказват в подкрепа на покрити високи очаквания. Почти същия процент са доволни от направения избор на учебна програма. Но само 30% споделят, че се справят без проблеми с изискванията на учебния процес. А около 6% споделят, че имат затруднения, с които не са сигурни дали ще се справят. В анкетата под формата на въпрос първокурсниците бяха запознати с възможността НБУ да им предложи гъвкав подход за справяне със затрудненията в началото на тяхното обучение в университета.</w:t>
      </w:r>
    </w:p>
    <w:p w:rsidR="00EA0084" w:rsidRPr="00351F53" w:rsidRDefault="00EA0084" w:rsidP="00B026AC">
      <w:pPr>
        <w:spacing w:after="0" w:line="240" w:lineRule="auto"/>
        <w:jc w:val="both"/>
        <w:rPr>
          <w:rFonts w:ascii="Times New Roman" w:hAnsi="Times New Roman" w:cs="Times New Roman"/>
          <w:b/>
          <w:lang w:val="bg-BG"/>
        </w:rPr>
      </w:pPr>
    </w:p>
    <w:p w:rsidR="00EA0084" w:rsidRPr="00351F53" w:rsidRDefault="00EA0084" w:rsidP="00B026AC">
      <w:pPr>
        <w:spacing w:after="0" w:line="240" w:lineRule="auto"/>
        <w:jc w:val="both"/>
        <w:rPr>
          <w:rFonts w:ascii="Times New Roman" w:hAnsi="Times New Roman" w:cs="Times New Roman"/>
          <w:b/>
          <w:i/>
          <w:lang w:val="bg-BG"/>
        </w:rPr>
      </w:pPr>
      <w:r w:rsidRPr="00351F53">
        <w:rPr>
          <w:rFonts w:ascii="Times New Roman" w:hAnsi="Times New Roman" w:cs="Times New Roman"/>
          <w:b/>
          <w:i/>
          <w:lang w:val="bg-BG"/>
        </w:rPr>
        <w:t>Анкетно проучване сред докторантите на НБУ</w:t>
      </w:r>
    </w:p>
    <w:p w:rsidR="00EA0084" w:rsidRPr="00351F53" w:rsidRDefault="00EA0084"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За НБУ беше важно да продължи допитването и сред докторантите си, независимо от техния брой. Над 63% от докторантите споделят, че не срещат пречки в работата си. А най-много – 21% твърдят, че пречките са главно от административен характер. Близо 36% биха искали да участват по-активно в проекти, а 31% биха желали да прекарват време в други изследователски институции. Като най-сериозно затруднение пред дипломирането си 47% посочват публикационната си дейност, а 42% изследователските или творческите дейности. Близо 79% имат намерение след дипломирането си да започнат академичната си кариера в НБУ.</w:t>
      </w:r>
    </w:p>
    <w:p w:rsidR="00EA0084" w:rsidRPr="00351F53" w:rsidRDefault="00EA0084" w:rsidP="00B026AC">
      <w:pPr>
        <w:spacing w:after="0" w:line="240" w:lineRule="auto"/>
        <w:jc w:val="both"/>
        <w:rPr>
          <w:rFonts w:ascii="Times New Roman" w:hAnsi="Times New Roman" w:cs="Times New Roman"/>
          <w:lang w:val="bg-BG"/>
        </w:rPr>
      </w:pPr>
    </w:p>
    <w:p w:rsidR="00EA0084" w:rsidRPr="00351F53" w:rsidRDefault="00EA0084" w:rsidP="00B026AC">
      <w:pPr>
        <w:pStyle w:val="ListParagraph"/>
        <w:numPr>
          <w:ilvl w:val="0"/>
          <w:numId w:val="14"/>
        </w:numPr>
        <w:spacing w:after="0" w:line="240" w:lineRule="auto"/>
        <w:ind w:left="0"/>
        <w:jc w:val="both"/>
        <w:rPr>
          <w:rFonts w:ascii="Times New Roman" w:hAnsi="Times New Roman" w:cs="Times New Roman"/>
          <w:b/>
          <w:i/>
          <w:lang w:val="bg-BG"/>
        </w:rPr>
      </w:pPr>
      <w:r w:rsidRPr="00351F53">
        <w:rPr>
          <w:rFonts w:ascii="Times New Roman" w:hAnsi="Times New Roman" w:cs="Times New Roman"/>
          <w:b/>
          <w:i/>
          <w:lang w:val="bg-BG"/>
        </w:rPr>
        <w:t>Анкетно проучване за удовлетвореност от административното обслужване на студентите на НБУ</w:t>
      </w:r>
    </w:p>
    <w:p w:rsidR="00EA0084" w:rsidRPr="00351F53" w:rsidRDefault="00EA0084" w:rsidP="00B026AC">
      <w:pPr>
        <w:spacing w:after="0" w:line="240" w:lineRule="auto"/>
        <w:jc w:val="both"/>
        <w:rPr>
          <w:rFonts w:ascii="Times New Roman" w:hAnsi="Times New Roman" w:cs="Times New Roman"/>
          <w:smallCaps/>
          <w:lang w:val="bg-BG"/>
        </w:rPr>
      </w:pPr>
      <w:r w:rsidRPr="00351F53">
        <w:rPr>
          <w:rFonts w:ascii="Times New Roman" w:hAnsi="Times New Roman" w:cs="Times New Roman"/>
          <w:lang w:val="bg-BG"/>
        </w:rPr>
        <w:t>В допитването взеха участие 6931 студенти – два пъти повече от предишното анкетиране през 2021 г. Студентите дават много добра и отлична оценка в рамките на над 57% на Студентската администрация, 63% та администрацията на ФБО; 63% на администрацията на БФ; 64% на МФ и на ФДЕНО. Служителите в департаментните администрации събират над 63% много добри и отлични оценки. Центърът за кариерно развитие получава над 64% позитивни оценки. Библиотеката на НБУ е с най-висок дял положително мнение – над 74%.</w:t>
      </w:r>
    </w:p>
    <w:p w:rsidR="00EA0084" w:rsidRPr="00351F53" w:rsidRDefault="00EA0084" w:rsidP="00B026AC">
      <w:pPr>
        <w:spacing w:after="0" w:line="240" w:lineRule="auto"/>
        <w:jc w:val="both"/>
        <w:rPr>
          <w:rFonts w:ascii="Times New Roman" w:hAnsi="Times New Roman" w:cs="Times New Roman"/>
          <w:b/>
          <w:i/>
          <w:lang w:val="bg-BG"/>
        </w:rPr>
      </w:pPr>
    </w:p>
    <w:p w:rsidR="00EA0084" w:rsidRPr="00351F53" w:rsidRDefault="00EA0084" w:rsidP="00B026AC">
      <w:pPr>
        <w:pStyle w:val="ListParagraph"/>
        <w:numPr>
          <w:ilvl w:val="0"/>
          <w:numId w:val="14"/>
        </w:numPr>
        <w:spacing w:after="0" w:line="240" w:lineRule="auto"/>
        <w:ind w:left="0"/>
        <w:jc w:val="both"/>
        <w:rPr>
          <w:rFonts w:ascii="Times New Roman" w:hAnsi="Times New Roman" w:cs="Times New Roman"/>
          <w:b/>
          <w:i/>
          <w:lang w:val="bg-BG"/>
        </w:rPr>
      </w:pPr>
      <w:r w:rsidRPr="00351F53">
        <w:rPr>
          <w:rFonts w:ascii="Times New Roman" w:hAnsi="Times New Roman" w:cs="Times New Roman"/>
          <w:b/>
          <w:i/>
          <w:lang w:val="bg-BG"/>
        </w:rPr>
        <w:t>Анкетно проучване сред преподавателите за необходимостта от обучения за осигуряване на качеството и повишаване на квалификацията в професионалните направления и специалностите от регулираните професии</w:t>
      </w:r>
    </w:p>
    <w:p w:rsidR="00EA0084" w:rsidRPr="00351F53" w:rsidRDefault="00EA0084"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В анкетата взеха участие 86 преподаватели. В предложените обучения по комуникативни умения над 63% са посочили желание да се включат в обучение по умения за дигитална комуникация. От предложените обучения за работа с проблемни студенти най-голям интерес (65%) е проявен към справянето с агресивни студенти. От обученията по дигитални компетенции най-значим е интересът към работата изкуствения интелект – 73%. От предложените обучения в сферата на управленските умения 59% са проявили интерес към работата в екипи. Изключително голям интерес се открои към предложените обучения в сферата на проектната дейност – всички предложения са с над 50% заявен интерес за участие.</w:t>
      </w:r>
    </w:p>
    <w:p w:rsidR="00EA0084" w:rsidRPr="00351F53" w:rsidRDefault="00EA0084" w:rsidP="00B026AC">
      <w:pPr>
        <w:spacing w:after="0" w:line="240" w:lineRule="auto"/>
        <w:jc w:val="both"/>
        <w:rPr>
          <w:rFonts w:ascii="Times New Roman" w:hAnsi="Times New Roman" w:cs="Times New Roman"/>
          <w:lang w:val="bg-BG"/>
        </w:rPr>
      </w:pPr>
    </w:p>
    <w:p w:rsidR="00EA0084" w:rsidRPr="00351F53" w:rsidRDefault="00EA0084" w:rsidP="00B026AC">
      <w:pPr>
        <w:pStyle w:val="ListParagraph"/>
        <w:numPr>
          <w:ilvl w:val="0"/>
          <w:numId w:val="14"/>
        </w:numPr>
        <w:spacing w:after="0" w:line="240" w:lineRule="auto"/>
        <w:ind w:left="0"/>
        <w:jc w:val="both"/>
        <w:rPr>
          <w:rFonts w:ascii="Times New Roman" w:hAnsi="Times New Roman" w:cs="Times New Roman"/>
          <w:b/>
          <w:i/>
          <w:lang w:val="bg-BG"/>
        </w:rPr>
      </w:pPr>
      <w:r w:rsidRPr="00351F53">
        <w:rPr>
          <w:rFonts w:ascii="Times New Roman" w:hAnsi="Times New Roman" w:cs="Times New Roman"/>
          <w:b/>
          <w:i/>
          <w:lang w:val="bg-BG"/>
        </w:rPr>
        <w:lastRenderedPageBreak/>
        <w:t>Анкетно проучване за удовлетвореността на студентите от курсовете и преподавателите</w:t>
      </w:r>
    </w:p>
    <w:p w:rsidR="00EA0084" w:rsidRPr="00351F53" w:rsidRDefault="00EA0084"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Анкетата през есенния семестър получи 41 663 отговора. Средната оценка, която студентите на НБУ дават на курсовете, е мн. добър 5.29, а на преподавателите мн. добър 5.36. Над 75% от студентите твърдят, че биха препоръчали съответния курс на свои колеги. Относно качеството на учебния процес над 84% споделят че в течение на курса са били използвани презентации; 75% че са използвани аудио и видеоматериали; 71% ситуационни игри и демонстрации; 81 % примери от практиката и реални казуси. Относно преподавателите 82% от студентите твърдят, че преподавателите създават среда за диалог и дискусии, 83%, че са предварително разяснени темите и целите на курса, както и начините на оценяване. Според над 80% от студентите преподавателите са предоставили допълнителни учебни материали и активно са използвали Мудъл НБУ. Над 84% определят преподавателите си като диалогични и коректни. За курсовете близо 80% от студентите споделят, че са полезни, разбираеми за тях и свързани с другите курсове, които изучават. Над 81% твърдят, че курсовете са достатъчно обезпечени от материална и техническа гледна точка за провеждане на съвременен учебен процес.</w:t>
      </w:r>
    </w:p>
    <w:p w:rsidR="00EA0084" w:rsidRPr="00351F53" w:rsidRDefault="00EA0084" w:rsidP="00B026AC">
      <w:pPr>
        <w:spacing w:after="0" w:line="240" w:lineRule="auto"/>
        <w:ind w:firstLine="720"/>
        <w:jc w:val="both"/>
        <w:rPr>
          <w:rFonts w:ascii="Times New Roman" w:hAnsi="Times New Roman" w:cs="Times New Roman"/>
          <w:lang w:val="bg-BG"/>
        </w:rPr>
      </w:pPr>
      <w:r w:rsidRPr="00351F53">
        <w:rPr>
          <w:rFonts w:ascii="Times New Roman" w:hAnsi="Times New Roman" w:cs="Times New Roman"/>
          <w:lang w:val="bg-BG"/>
        </w:rPr>
        <w:t>През пролетния семестър са получени 35 661 отговора. Средната оценка, която студентите на НБУ дават на курсовете, е мн. добър 5.34, а на преподавателите мн. добър 5.39. Над 76% от студентите твърдят, че биха препоръчали съответния курс на свои колеги. Относно качеството на учебния процес над 85% споделят че в течение на курса са били използвани презентации; 77% че са използвани аудио и видеоматериали; 74% ситуационни игри и демонстрации; 82 % примери от практиката и реални казуси. Относно преподавателите, близо 84% от студентите твърдят, че преподавателите създават среда за диалог и дискусии, над 84%, че са предварително разяснени темите и целите на курса, както и начините на оценяване. Според над 82% от студентите преподавателите са предоставили допълнителни учебни материали и активно са използвали Мудъл НБУ. Над 85% определят преподавателите си като диалогични и коректни.. За курсовете близо 80% от студентите споделят, че са полезни, разбираеми за тях и свързани с другите курсове, които изучават. Над 82% твърдят, че курсовете са достатъчно обезпечени от материална и техническа гледна точка за провеждане на съвременен учебен процес.</w:t>
      </w:r>
    </w:p>
    <w:p w:rsidR="00EA0084" w:rsidRPr="00351F53" w:rsidRDefault="00EA0084" w:rsidP="00B026AC">
      <w:pPr>
        <w:spacing w:after="0" w:line="240" w:lineRule="auto"/>
        <w:jc w:val="both"/>
        <w:rPr>
          <w:rFonts w:ascii="Times New Roman" w:hAnsi="Times New Roman" w:cs="Times New Roman"/>
          <w:lang w:val="bg-BG"/>
        </w:rPr>
      </w:pPr>
    </w:p>
    <w:p w:rsidR="00EA0084" w:rsidRPr="00351F53" w:rsidRDefault="00EA0084" w:rsidP="00B026AC">
      <w:pPr>
        <w:pStyle w:val="ListParagraph"/>
        <w:numPr>
          <w:ilvl w:val="0"/>
          <w:numId w:val="14"/>
        </w:numPr>
        <w:spacing w:after="0" w:line="240" w:lineRule="auto"/>
        <w:ind w:left="0"/>
        <w:jc w:val="both"/>
        <w:rPr>
          <w:rFonts w:ascii="Times New Roman" w:hAnsi="Times New Roman" w:cs="Times New Roman"/>
          <w:i/>
          <w:lang w:val="bg-BG"/>
        </w:rPr>
      </w:pPr>
      <w:r w:rsidRPr="00351F53">
        <w:rPr>
          <w:rFonts w:ascii="Times New Roman" w:hAnsi="Times New Roman" w:cs="Times New Roman"/>
          <w:b/>
          <w:i/>
          <w:lang w:val="bg-BG"/>
        </w:rPr>
        <w:t>Анкетно проучване за удовлетвореността на студентите от учебните програми</w:t>
      </w:r>
    </w:p>
    <w:p w:rsidR="00EA0084" w:rsidRPr="00351F53" w:rsidRDefault="00EA0084" w:rsidP="00B026AC">
      <w:pPr>
        <w:pStyle w:val="ListParagraph"/>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Събрани са 8677 отговора. Средната оценка, която дават студентите на НБУ на учебните програми, е мн. добър 4.96. 63% от отговорилите заявяват удовлетворение от подредеността на курсовете в своите програми – от въвеждащи към по-специализирани. 63% от студентите мислят, че тяхната програма им дава нужните знания и умения в съответната професионална област. Практическите знания успешно допълват теоретичните дисциплини според 63% от студентите. Близо 56% от отговорилите заявяват, че тяхната програма предоставя възможности за практика и стажове, като тези практики и стажове надграждат учебното съдържание. </w:t>
      </w:r>
    </w:p>
    <w:p w:rsidR="00EA0084" w:rsidRPr="00351F53" w:rsidRDefault="00EA0084" w:rsidP="00B026AC">
      <w:pPr>
        <w:spacing w:after="0" w:line="240" w:lineRule="auto"/>
        <w:jc w:val="both"/>
        <w:rPr>
          <w:rFonts w:ascii="Times New Roman" w:hAnsi="Times New Roman" w:cs="Times New Roman"/>
          <w:lang w:val="bg-BG"/>
        </w:rPr>
      </w:pPr>
    </w:p>
    <w:p w:rsidR="00EA0084" w:rsidRPr="00351F53" w:rsidRDefault="00EA0084" w:rsidP="00B026AC">
      <w:pPr>
        <w:spacing w:after="0" w:line="240" w:lineRule="auto"/>
        <w:jc w:val="both"/>
        <w:rPr>
          <w:rFonts w:ascii="Times New Roman" w:hAnsi="Times New Roman" w:cs="Times New Roman"/>
          <w:lang w:val="bg-BG"/>
        </w:rPr>
      </w:pPr>
    </w:p>
    <w:p w:rsidR="00EA0084" w:rsidRPr="00351F53" w:rsidRDefault="00EA0084" w:rsidP="00B026AC">
      <w:pPr>
        <w:pStyle w:val="ListParagraph"/>
        <w:numPr>
          <w:ilvl w:val="0"/>
          <w:numId w:val="14"/>
        </w:numPr>
        <w:spacing w:after="0" w:line="240" w:lineRule="auto"/>
        <w:ind w:left="0"/>
        <w:jc w:val="both"/>
        <w:rPr>
          <w:rFonts w:ascii="Times New Roman" w:hAnsi="Times New Roman" w:cs="Times New Roman"/>
          <w:b/>
          <w:i/>
          <w:lang w:val="bg-BG"/>
        </w:rPr>
      </w:pPr>
      <w:r w:rsidRPr="00351F53">
        <w:rPr>
          <w:rFonts w:ascii="Times New Roman" w:hAnsi="Times New Roman" w:cs="Times New Roman"/>
          <w:b/>
          <w:i/>
          <w:lang w:val="bg-BG"/>
        </w:rPr>
        <w:t>Анкетно проучване сред кандидат-студентите за техните нагласи и очаквания към НБУ</w:t>
      </w:r>
    </w:p>
    <w:p w:rsidR="00EA0084" w:rsidRPr="00351F53" w:rsidRDefault="00EA0084"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Въпросите в това анкетно проучване бяха актуализирани в голяма степен, за да събере по-разширена информация за комуникационните канали, предпочитани от кандидат-студентите, за ефективността на рекламната кампания на НБУ. Получени бяха отговори от 1103 кандидат-студенти. Кандидат-студентите на НБУ очакват на първо място от университета добра практическа подготовка (78%), успешна реализация (72%) и съвременна материална база (66%). Основният източник на информация за кандидатстващите в НБУ са неговите студенти (63%). Личните впечатления от университета (42%) и интернет страницата на университета (33%). Своето твърдо намерение да кандидатстват само в НБУ заявяват 71.3% от кандидат-студентите, 7.5% се колебаят дали да кандидатстват и другаде, а 21.2% със сигурност ще опитат и в други висши училища.</w:t>
      </w:r>
    </w:p>
    <w:p w:rsidR="00EA0084" w:rsidRPr="00351F53" w:rsidRDefault="00EA0084" w:rsidP="00B026AC">
      <w:pPr>
        <w:spacing w:after="0" w:line="240" w:lineRule="auto"/>
        <w:jc w:val="both"/>
        <w:rPr>
          <w:rFonts w:ascii="Times New Roman" w:hAnsi="Times New Roman" w:cs="Times New Roman"/>
          <w:lang w:val="bg-BG"/>
        </w:rPr>
      </w:pPr>
    </w:p>
    <w:p w:rsidR="00EA0084" w:rsidRPr="00351F53" w:rsidRDefault="00EA0084"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Сертифициране</w:t>
      </w:r>
    </w:p>
    <w:p w:rsidR="00A9161A" w:rsidRPr="00351F53" w:rsidRDefault="00A9161A" w:rsidP="00B026AC">
      <w:pPr>
        <w:spacing w:after="0" w:line="240" w:lineRule="auto"/>
        <w:jc w:val="both"/>
        <w:rPr>
          <w:rFonts w:ascii="Times New Roman" w:hAnsi="Times New Roman" w:cs="Times New Roman"/>
          <w:b/>
          <w:lang w:val="bg-BG"/>
        </w:rPr>
      </w:pPr>
    </w:p>
    <w:p w:rsidR="00EA0084" w:rsidRPr="00351F53" w:rsidRDefault="00EA0084"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 xml:space="preserve">През януари 2024 г. </w:t>
      </w:r>
      <w:r w:rsidR="00A9161A" w:rsidRPr="00351F53">
        <w:rPr>
          <w:rFonts w:ascii="Times New Roman" w:hAnsi="Times New Roman" w:cs="Times New Roman"/>
          <w:lang w:val="bg-BG"/>
        </w:rPr>
        <w:t xml:space="preserve">се </w:t>
      </w:r>
      <w:r w:rsidRPr="00351F53">
        <w:rPr>
          <w:rFonts w:ascii="Times New Roman" w:hAnsi="Times New Roman" w:cs="Times New Roman"/>
          <w:lang w:val="bg-BG"/>
        </w:rPr>
        <w:t>прове</w:t>
      </w:r>
      <w:r w:rsidR="00A9161A" w:rsidRPr="00351F53">
        <w:rPr>
          <w:rFonts w:ascii="Times New Roman" w:hAnsi="Times New Roman" w:cs="Times New Roman"/>
          <w:lang w:val="bg-BG"/>
        </w:rPr>
        <w:t>жда</w:t>
      </w:r>
      <w:r w:rsidRPr="00351F53">
        <w:rPr>
          <w:rFonts w:ascii="Times New Roman" w:hAnsi="Times New Roman" w:cs="Times New Roman"/>
          <w:lang w:val="bg-BG"/>
        </w:rPr>
        <w:t xml:space="preserve"> ежегоден вътрешен одит</w:t>
      </w:r>
      <w:r w:rsidR="00A9161A" w:rsidRPr="00351F53">
        <w:rPr>
          <w:rFonts w:ascii="Times New Roman" w:hAnsi="Times New Roman" w:cs="Times New Roman"/>
          <w:lang w:val="bg-BG"/>
        </w:rPr>
        <w:t xml:space="preserve"> на НБУ</w:t>
      </w:r>
      <w:r w:rsidRPr="00351F53">
        <w:rPr>
          <w:rFonts w:ascii="Times New Roman" w:hAnsi="Times New Roman" w:cs="Times New Roman"/>
          <w:lang w:val="bg-BG"/>
        </w:rPr>
        <w:t>. В него за първи път участва обучен и сертифициран екип от вътрешни одитори на Нов български университет.</w:t>
      </w:r>
    </w:p>
    <w:p w:rsidR="00EA0084" w:rsidRPr="00351F53" w:rsidRDefault="00EA0084"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 xml:space="preserve">През февруари 2024 г. </w:t>
      </w:r>
      <w:r w:rsidR="00A9161A" w:rsidRPr="00351F53">
        <w:rPr>
          <w:rFonts w:ascii="Times New Roman" w:hAnsi="Times New Roman" w:cs="Times New Roman"/>
          <w:lang w:val="bg-BG"/>
        </w:rPr>
        <w:t>се провежда</w:t>
      </w:r>
      <w:r w:rsidRPr="00351F53">
        <w:rPr>
          <w:rFonts w:ascii="Times New Roman" w:hAnsi="Times New Roman" w:cs="Times New Roman"/>
          <w:lang w:val="bg-BG"/>
        </w:rPr>
        <w:t xml:space="preserve"> втори контролен одит по ресертификацията на НБУ по стандартите на ISO 9001-2015 от новия тригодишен период.</w:t>
      </w:r>
    </w:p>
    <w:p w:rsidR="00514C77" w:rsidRPr="00351F53" w:rsidRDefault="00514C77" w:rsidP="00B026AC">
      <w:pPr>
        <w:spacing w:after="0" w:line="240" w:lineRule="auto"/>
        <w:jc w:val="both"/>
        <w:rPr>
          <w:rFonts w:ascii="Times New Roman" w:eastAsia="Times New Roman" w:hAnsi="Times New Roman" w:cs="Times New Roman"/>
          <w:lang w:val="bg-BG"/>
        </w:rPr>
      </w:pPr>
    </w:p>
    <w:p w:rsidR="00514C77" w:rsidRPr="00351F53" w:rsidRDefault="00514C77" w:rsidP="00B026AC">
      <w:pPr>
        <w:spacing w:after="0" w:line="240" w:lineRule="auto"/>
        <w:jc w:val="both"/>
        <w:rPr>
          <w:rFonts w:ascii="Times New Roman" w:eastAsia="Times New Roman" w:hAnsi="Times New Roman" w:cs="Times New Roman"/>
          <w:lang w:val="bg-BG"/>
        </w:rPr>
      </w:pPr>
    </w:p>
    <w:p w:rsidR="00DD3E52" w:rsidRPr="00351F53" w:rsidRDefault="00DD3E52" w:rsidP="00B026AC">
      <w:pPr>
        <w:spacing w:after="0" w:line="240" w:lineRule="auto"/>
        <w:jc w:val="both"/>
        <w:rPr>
          <w:rFonts w:ascii="Times New Roman" w:hAnsi="Times New Roman" w:cs="Times New Roman"/>
          <w:b/>
          <w:lang w:val="bg-BG"/>
        </w:rPr>
      </w:pPr>
    </w:p>
    <w:p w:rsidR="00514C77" w:rsidRPr="00351F53" w:rsidRDefault="00514C77" w:rsidP="00B026AC">
      <w:pPr>
        <w:spacing w:after="0" w:line="240" w:lineRule="auto"/>
        <w:jc w:val="center"/>
        <w:rPr>
          <w:rFonts w:ascii="Times New Roman" w:hAnsi="Times New Roman" w:cs="Times New Roman"/>
          <w:b/>
          <w:lang w:val="bg-BG"/>
        </w:rPr>
      </w:pPr>
      <w:r w:rsidRPr="00351F53">
        <w:rPr>
          <w:rFonts w:ascii="Times New Roman" w:hAnsi="Times New Roman" w:cs="Times New Roman"/>
          <w:b/>
          <w:lang w:val="bg-BG"/>
        </w:rPr>
        <w:t xml:space="preserve">АКАДЕМИЧНАТА </w:t>
      </w:r>
      <w:r w:rsidR="00DD3E52" w:rsidRPr="00351F53">
        <w:rPr>
          <w:rFonts w:ascii="Times New Roman" w:hAnsi="Times New Roman" w:cs="Times New Roman"/>
          <w:b/>
          <w:lang w:val="bg-BG"/>
        </w:rPr>
        <w:t>20</w:t>
      </w:r>
      <w:r w:rsidR="009364FF" w:rsidRPr="00351F53">
        <w:rPr>
          <w:rFonts w:ascii="Times New Roman" w:hAnsi="Times New Roman" w:cs="Times New Roman"/>
          <w:b/>
          <w:lang w:val="bg-BG"/>
        </w:rPr>
        <w:t>2</w:t>
      </w:r>
      <w:r w:rsidR="00EA0084" w:rsidRPr="00351F53">
        <w:rPr>
          <w:rFonts w:ascii="Times New Roman" w:hAnsi="Times New Roman" w:cs="Times New Roman"/>
          <w:b/>
          <w:lang w:val="bg-BG"/>
        </w:rPr>
        <w:t>3</w:t>
      </w:r>
      <w:r w:rsidR="00DD3E52" w:rsidRPr="00351F53">
        <w:rPr>
          <w:rFonts w:ascii="Times New Roman" w:hAnsi="Times New Roman" w:cs="Times New Roman"/>
          <w:b/>
          <w:lang w:val="bg-BG"/>
        </w:rPr>
        <w:t>/202</w:t>
      </w:r>
      <w:r w:rsidR="00EA0084" w:rsidRPr="00351F53">
        <w:rPr>
          <w:rFonts w:ascii="Times New Roman" w:hAnsi="Times New Roman" w:cs="Times New Roman"/>
          <w:b/>
          <w:lang w:val="bg-BG"/>
        </w:rPr>
        <w:t>4</w:t>
      </w:r>
      <w:r w:rsidRPr="00351F53">
        <w:rPr>
          <w:rFonts w:ascii="Times New Roman" w:hAnsi="Times New Roman" w:cs="Times New Roman"/>
          <w:b/>
          <w:lang w:val="bg-BG"/>
        </w:rPr>
        <w:t xml:space="preserve"> ГОДИНА В НБУ</w:t>
      </w:r>
    </w:p>
    <w:p w:rsidR="00514C77" w:rsidRPr="00351F53" w:rsidRDefault="00514C77" w:rsidP="00B026AC">
      <w:pPr>
        <w:spacing w:after="0" w:line="240" w:lineRule="auto"/>
        <w:jc w:val="center"/>
        <w:rPr>
          <w:rFonts w:ascii="Times New Roman" w:hAnsi="Times New Roman" w:cs="Times New Roman"/>
          <w:b/>
          <w:lang w:val="bg-BG"/>
        </w:rPr>
      </w:pPr>
    </w:p>
    <w:p w:rsidR="00514C77" w:rsidRPr="00351F53" w:rsidRDefault="00514C77" w:rsidP="00B026AC">
      <w:pPr>
        <w:spacing w:after="0" w:line="240" w:lineRule="auto"/>
        <w:jc w:val="center"/>
        <w:rPr>
          <w:rFonts w:ascii="Times New Roman" w:hAnsi="Times New Roman" w:cs="Times New Roman"/>
          <w:b/>
          <w:lang w:val="bg-BG"/>
        </w:rPr>
      </w:pPr>
      <w:r w:rsidRPr="00351F53">
        <w:rPr>
          <w:rFonts w:ascii="Times New Roman" w:eastAsia="Times New Roman" w:hAnsi="Times New Roman" w:cs="Times New Roman"/>
          <w:b/>
          <w:lang w:val="bg-BG"/>
        </w:rPr>
        <w:t>ОБРАЗОВАТЕЛНА</w:t>
      </w:r>
      <w:r w:rsidRPr="00351F53">
        <w:rPr>
          <w:rFonts w:ascii="Times New Roman" w:hAnsi="Times New Roman" w:cs="Times New Roman"/>
          <w:b/>
          <w:lang w:val="bg-BG"/>
        </w:rPr>
        <w:t xml:space="preserve"> ДЕЙНОСТ</w:t>
      </w:r>
    </w:p>
    <w:p w:rsidR="00514C77" w:rsidRPr="00351F53" w:rsidRDefault="00514C77" w:rsidP="00B026AC">
      <w:pPr>
        <w:spacing w:after="0" w:line="240" w:lineRule="auto"/>
        <w:jc w:val="center"/>
        <w:rPr>
          <w:rFonts w:ascii="Times New Roman" w:hAnsi="Times New Roman" w:cs="Times New Roman"/>
          <w:b/>
          <w:lang w:val="bg-BG"/>
        </w:rPr>
      </w:pPr>
    </w:p>
    <w:p w:rsidR="00514C77" w:rsidRPr="00351F53" w:rsidRDefault="002E57A1" w:rsidP="00B026AC">
      <w:pPr>
        <w:spacing w:after="0" w:line="240" w:lineRule="auto"/>
        <w:jc w:val="center"/>
        <w:rPr>
          <w:rFonts w:ascii="Times New Roman" w:hAnsi="Times New Roman" w:cs="Times New Roman"/>
          <w:b/>
          <w:caps/>
          <w:lang w:val="bg-BG"/>
        </w:rPr>
      </w:pPr>
      <w:r w:rsidRPr="00351F53">
        <w:rPr>
          <w:rFonts w:ascii="Times New Roman" w:hAnsi="Times New Roman" w:cs="Times New Roman"/>
          <w:b/>
          <w:lang w:val="bg-BG"/>
        </w:rPr>
        <w:t>БАКАЛАВЪРСКИ ПРОГРАМИ</w:t>
      </w:r>
    </w:p>
    <w:p w:rsidR="00514C77" w:rsidRPr="00351F53" w:rsidRDefault="00514C77" w:rsidP="00B026AC">
      <w:pPr>
        <w:spacing w:after="0" w:line="240" w:lineRule="auto"/>
        <w:jc w:val="both"/>
        <w:rPr>
          <w:rFonts w:ascii="Times New Roman" w:hAnsi="Times New Roman" w:cs="Times New Roman"/>
          <w:b/>
          <w:lang w:val="bg-BG"/>
        </w:rPr>
      </w:pPr>
    </w:p>
    <w:p w:rsidR="00514C77" w:rsidRPr="00351F53" w:rsidRDefault="00514C77" w:rsidP="00B026AC">
      <w:pPr>
        <w:spacing w:after="0" w:line="240" w:lineRule="auto"/>
        <w:jc w:val="both"/>
        <w:rPr>
          <w:rFonts w:ascii="Times New Roman" w:hAnsi="Times New Roman" w:cs="Times New Roman"/>
          <w:i/>
          <w:lang w:val="bg-BG"/>
        </w:rPr>
      </w:pPr>
      <w:r w:rsidRPr="00351F53">
        <w:rPr>
          <w:rFonts w:ascii="Times New Roman" w:hAnsi="Times New Roman" w:cs="Times New Roman"/>
          <w:i/>
          <w:lang w:val="bg-BG"/>
        </w:rPr>
        <w:t>Нов български университет предлага избор от бакалавърски програми с редовна и с дистанционно форма на обучение.</w:t>
      </w:r>
    </w:p>
    <w:p w:rsidR="00514C77" w:rsidRPr="00351F53" w:rsidRDefault="00514C77" w:rsidP="00B026AC">
      <w:pPr>
        <w:spacing w:after="0" w:line="240" w:lineRule="auto"/>
        <w:jc w:val="both"/>
        <w:rPr>
          <w:rFonts w:ascii="Times New Roman" w:hAnsi="Times New Roman" w:cs="Times New Roman"/>
          <w:i/>
          <w:lang w:val="bg-BG"/>
        </w:rPr>
      </w:pPr>
      <w:r w:rsidRPr="00351F53">
        <w:rPr>
          <w:rFonts w:ascii="Times New Roman" w:hAnsi="Times New Roman" w:cs="Times New Roman"/>
          <w:i/>
          <w:lang w:val="bg-BG"/>
        </w:rPr>
        <w:tab/>
        <w:t xml:space="preserve"> През първите две години на бакалавърската степен обучението включва общо образование (общообразователни курсове за знания и за умения по чужд език, български език, компютри, спорт, изкуства или социални умения) и образование по избраната програма (двусеместриални курсове по основни научни направления и курсове от областта на програмата). Основните цели на обучението са постигане на специализирана базова подготовка в професионалното направление на програмата, увеличаване дела на практическите умения и осигуряване на стъпаловидно усложняване на знанието. </w:t>
      </w:r>
    </w:p>
    <w:p w:rsidR="00514C77" w:rsidRPr="00351F53" w:rsidRDefault="00514C77" w:rsidP="00B026AC">
      <w:pPr>
        <w:spacing w:after="0" w:line="240" w:lineRule="auto"/>
        <w:jc w:val="both"/>
        <w:rPr>
          <w:rFonts w:ascii="Times New Roman" w:hAnsi="Times New Roman" w:cs="Times New Roman"/>
          <w:i/>
          <w:lang w:val="bg-BG"/>
        </w:rPr>
      </w:pPr>
      <w:r w:rsidRPr="00351F53">
        <w:rPr>
          <w:rFonts w:ascii="Times New Roman" w:hAnsi="Times New Roman" w:cs="Times New Roman"/>
          <w:i/>
          <w:lang w:val="bg-BG"/>
        </w:rPr>
        <w:tab/>
        <w:t>Студентите, успешно преминали първата част на бакалавърската програма, продължават обучението си през третата и четвъртата година, във втората част на бакалавърската програма, което включва – аудиторни курсове в областта на програмата и тренингови курсове - стаж, практика, проект, семинар. Тяхната цел е придобиването на знания и умения, свързани с упражняване на определена професия в реална работна среда. Обучението във втората част на бакалавърската програма може да продължи в програмата, в която студентите са се обучавали през първите две години; да изберат друга бакалавърска програма; да се обучават в основна major програма и в minor програма - втора специалност от същото или друго професионално направление, като при успех над добър (4.00) и набрани изискваните кредити могат да запишат minor програма - втора специалност безплатно; да се обучават едновременно в две или повече бакалавърски програми. Завършването на бакалавърска програма има за цел да осигури възможност за професионална реализация на студентите, да им даде необходимите практически умения в съответната област, както и достатъчна подготовка за избор на магистърска програма.  Редовното обучение (РО) в НБУ предлага аудиторни лекционни и тренингови курсове, които се провеждат основно в университетския кампус на НБУ в София</w:t>
      </w:r>
      <w:r w:rsidRPr="00351F53">
        <w:rPr>
          <w:rFonts w:ascii="Times New Roman" w:hAnsi="Times New Roman" w:cs="Times New Roman"/>
          <w:lang w:val="bg-BG"/>
        </w:rPr>
        <w:t xml:space="preserve">. </w:t>
      </w:r>
      <w:r w:rsidRPr="00351F53">
        <w:rPr>
          <w:rFonts w:ascii="Times New Roman" w:hAnsi="Times New Roman" w:cs="Times New Roman"/>
          <w:i/>
          <w:lang w:val="bg-BG"/>
        </w:rPr>
        <w:t xml:space="preserve">Всяка програма разполага със специализирани учебни зали, учебно-практически звена и лаборатории за практическа и изследователска дейност.  Дистанционното обучение (ДО) в НБУ се провежда по съвременна методика, комбинираща учебници, електронни учебни материали, виртуални класни стаи, самоподготовка и консултации с преподавател. Студентите могат да избират курсове както с редовна, така и с дистанционна форма на обучение. </w:t>
      </w:r>
      <w:r w:rsidRPr="00351F53">
        <w:rPr>
          <w:rFonts w:ascii="Times New Roman" w:eastAsia="Times New Roman" w:hAnsi="Times New Roman" w:cs="Times New Roman"/>
          <w:i/>
          <w:lang w:val="bg-BG"/>
        </w:rPr>
        <w:t>Електронното обучение в НБУ подпомага редовната и дистанционната форма на програмите чрез интерактивната система за електронно обучение – MOODLE НБУ (</w:t>
      </w:r>
      <w:hyperlink r:id="rId9" w:history="1">
        <w:r w:rsidRPr="00351F53">
          <w:rPr>
            <w:rStyle w:val="Hyperlink"/>
            <w:rFonts w:ascii="Times New Roman" w:eastAsia="Times New Roman" w:hAnsi="Times New Roman" w:cs="Times New Roman"/>
            <w:i/>
            <w:color w:val="auto"/>
            <w:lang w:val="bg-BG"/>
          </w:rPr>
          <w:t>http://e-edu.nbu.bg</w:t>
        </w:r>
      </w:hyperlink>
      <w:r w:rsidRPr="00351F53">
        <w:rPr>
          <w:rFonts w:ascii="Times New Roman" w:eastAsia="Times New Roman" w:hAnsi="Times New Roman" w:cs="Times New Roman"/>
          <w:i/>
          <w:lang w:val="bg-BG"/>
        </w:rPr>
        <w:t>).</w:t>
      </w:r>
    </w:p>
    <w:p w:rsidR="00514C77" w:rsidRPr="00351F53" w:rsidRDefault="00514C77" w:rsidP="00B026AC">
      <w:pPr>
        <w:spacing w:after="0" w:line="240" w:lineRule="auto"/>
        <w:jc w:val="both"/>
        <w:rPr>
          <w:rFonts w:ascii="Times New Roman" w:hAnsi="Times New Roman" w:cs="Times New Roman"/>
          <w:bCs/>
          <w:i/>
          <w:lang w:val="bg-BG"/>
        </w:rPr>
      </w:pPr>
      <w:r w:rsidRPr="00351F53">
        <w:rPr>
          <w:rFonts w:ascii="Times New Roman" w:hAnsi="Times New Roman" w:cs="Times New Roman"/>
          <w:i/>
          <w:lang w:val="bg-BG"/>
        </w:rPr>
        <w:lastRenderedPageBreak/>
        <w:tab/>
        <w:t xml:space="preserve">Нов български университет предоставя възможност и за съставяне на индивидуални бакалавърски програми - </w:t>
      </w:r>
      <w:r w:rsidRPr="00351F53">
        <w:rPr>
          <w:rFonts w:ascii="Times New Roman" w:hAnsi="Times New Roman" w:cs="Times New Roman"/>
          <w:bCs/>
          <w:i/>
          <w:lang w:val="bg-BG"/>
        </w:rPr>
        <w:t xml:space="preserve">за студенти със специфични интереси, които искат да акцентират върху определени научни знания. </w:t>
      </w:r>
    </w:p>
    <w:p w:rsidR="00514C77" w:rsidRPr="00351F53" w:rsidRDefault="00514C77" w:rsidP="00B026AC">
      <w:pPr>
        <w:pStyle w:val="ListParagraph"/>
        <w:spacing w:after="0" w:line="240" w:lineRule="auto"/>
        <w:ind w:left="0"/>
        <w:jc w:val="both"/>
        <w:rPr>
          <w:rFonts w:ascii="Times New Roman" w:hAnsi="Times New Roman" w:cs="Times New Roman"/>
          <w:i/>
          <w:lang w:val="bg-BG"/>
        </w:rPr>
      </w:pPr>
      <w:r w:rsidRPr="00351F53">
        <w:rPr>
          <w:rFonts w:ascii="Times New Roman" w:hAnsi="Times New Roman" w:cs="Times New Roman"/>
          <w:bCs/>
          <w:i/>
          <w:lang w:val="bg-BG"/>
        </w:rPr>
        <w:tab/>
      </w:r>
      <w:r w:rsidRPr="00351F53">
        <w:rPr>
          <w:rFonts w:ascii="Times New Roman" w:hAnsi="Times New Roman" w:cs="Times New Roman"/>
          <w:i/>
          <w:lang w:val="bg-BG"/>
        </w:rPr>
        <w:t xml:space="preserve">Обучението в първата част на бакалавърските програми с редовна форма се осигурява от Факултета за базово образование, Бакалавърският факултет осигурява обучението във втората част на бакалавърските програми с редовна форма, а Факултета за дистанционно, електронно и надграждащо обучение администрира бакалавърските програми с дистанционна форма на обучение. </w:t>
      </w:r>
    </w:p>
    <w:p w:rsidR="00514C77" w:rsidRPr="00351F53" w:rsidRDefault="00514C77" w:rsidP="00B026AC">
      <w:pPr>
        <w:pStyle w:val="ListParagraph"/>
        <w:spacing w:after="0" w:line="240" w:lineRule="auto"/>
        <w:ind w:left="0" w:firstLine="708"/>
        <w:jc w:val="both"/>
        <w:rPr>
          <w:rFonts w:ascii="Times New Roman" w:eastAsia="Arial Unicode MS" w:hAnsi="Times New Roman" w:cs="Times New Roman"/>
          <w:i/>
          <w:u w:val="single"/>
          <w:lang w:val="bg-BG"/>
        </w:rPr>
      </w:pPr>
    </w:p>
    <w:p w:rsidR="00DD3E52" w:rsidRPr="00351F53" w:rsidRDefault="006E7BDF"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Програмна дейност</w:t>
      </w:r>
    </w:p>
    <w:p w:rsidR="006E7BDF" w:rsidRPr="00351F53" w:rsidRDefault="006E7BDF" w:rsidP="00B026AC">
      <w:pPr>
        <w:spacing w:after="0" w:line="240" w:lineRule="auto"/>
        <w:jc w:val="both"/>
        <w:rPr>
          <w:rFonts w:ascii="Times New Roman" w:hAnsi="Times New Roman" w:cs="Times New Roman"/>
          <w:b/>
          <w:lang w:val="bg-BG"/>
        </w:rPr>
      </w:pPr>
    </w:p>
    <w:p w:rsidR="006E7BDF" w:rsidRPr="00351F53" w:rsidRDefault="006E7BDF" w:rsidP="00B026AC">
      <w:pPr>
        <w:spacing w:after="0" w:line="240" w:lineRule="auto"/>
        <w:jc w:val="both"/>
        <w:rPr>
          <w:rFonts w:ascii="Times New Roman" w:hAnsi="Times New Roman" w:cs="Times New Roman"/>
          <w:i/>
          <w:lang w:val="bg-BG"/>
        </w:rPr>
      </w:pPr>
      <w:r w:rsidRPr="00351F53">
        <w:rPr>
          <w:rFonts w:ascii="Times New Roman" w:hAnsi="Times New Roman" w:cs="Times New Roman"/>
          <w:i/>
          <w:lang w:val="bg-BG"/>
        </w:rPr>
        <w:t>Действащи програми</w:t>
      </w:r>
    </w:p>
    <w:p w:rsidR="006E7BDF" w:rsidRPr="00351F53" w:rsidRDefault="006E7BDF" w:rsidP="00B026AC">
      <w:pPr>
        <w:spacing w:after="0" w:line="240" w:lineRule="auto"/>
        <w:jc w:val="both"/>
        <w:rPr>
          <w:rFonts w:ascii="Times New Roman" w:hAnsi="Times New Roman" w:cs="Times New Roman"/>
          <w:b/>
          <w:lang w:val="bg-BG"/>
        </w:rPr>
      </w:pPr>
    </w:p>
    <w:p w:rsidR="006E7BDF" w:rsidRPr="00351F53" w:rsidRDefault="006E7BDF" w:rsidP="00B026AC">
      <w:pPr>
        <w:pStyle w:val="Footer"/>
        <w:numPr>
          <w:ilvl w:val="0"/>
          <w:numId w:val="9"/>
        </w:numPr>
        <w:tabs>
          <w:tab w:val="clear" w:pos="360"/>
          <w:tab w:val="num" w:pos="720"/>
        </w:tabs>
        <w:spacing w:before="0" w:beforeAutospacing="0" w:after="0" w:afterAutospacing="0" w:line="240" w:lineRule="auto"/>
        <w:ind w:left="0"/>
        <w:textAlignment w:val="baseline"/>
        <w:rPr>
          <w:rFonts w:ascii="Times New Roman" w:hAnsi="Times New Roman"/>
          <w:sz w:val="22"/>
          <w:szCs w:val="22"/>
          <w:lang w:val="bg-BG"/>
        </w:rPr>
      </w:pPr>
      <w:r w:rsidRPr="00351F53">
        <w:rPr>
          <w:rFonts w:ascii="Times New Roman" w:hAnsi="Times New Roman"/>
          <w:sz w:val="22"/>
          <w:szCs w:val="22"/>
          <w:lang w:val="bg-BG"/>
        </w:rPr>
        <w:t xml:space="preserve">Провежда се </w:t>
      </w:r>
      <w:r w:rsidR="00DD3E52" w:rsidRPr="00351F53">
        <w:rPr>
          <w:rFonts w:ascii="Times New Roman" w:hAnsi="Times New Roman"/>
          <w:sz w:val="22"/>
          <w:szCs w:val="22"/>
          <w:lang w:val="bg-BG"/>
        </w:rPr>
        <w:t>обучение 52 програми за степен “бакалавър”</w:t>
      </w:r>
      <w:r w:rsidRPr="00351F53">
        <w:rPr>
          <w:rFonts w:ascii="Times New Roman" w:hAnsi="Times New Roman"/>
          <w:sz w:val="22"/>
          <w:szCs w:val="22"/>
          <w:lang w:val="bg-BG"/>
        </w:rPr>
        <w:t xml:space="preserve"> с редовна форма</w:t>
      </w:r>
      <w:r w:rsidR="00DD3E52" w:rsidRPr="00351F53">
        <w:rPr>
          <w:rFonts w:ascii="Times New Roman" w:hAnsi="Times New Roman"/>
          <w:sz w:val="22"/>
          <w:szCs w:val="22"/>
          <w:lang w:val="bg-BG"/>
        </w:rPr>
        <w:t>: Англицистика (Английски език, култура и литература), Анимационно кино, Антропология, Арабистика (Арабски език, култура и литература), Английски език и професионална комуникация (Съвместна програма с университета Йорк), Бизнес икономика (съвместна програма с университета в Йорк), Биология – обща и приложна, Българистика (Български език, култура и литература), Визуални изкуства, Връзки с обществеността, Германистика (с втори чужд език английски), Гражданска и корпоративна сигурност, Графичен дизайн, Гръцки език и култура, Египтология (Египетски език, култура и литература), Екология и опазване на околната среда, Журналистика, Изкуствознание и артмениджмънт, Интериорен дизайн, Информатика, Информационни технологии, Испанистика (с втори чужд език английски), История и археология, Кино и телевизия, Клетъчна биология и вирусология, Логопедия, Маркетинг, Международна политика (на френски език), Мода, Мрежови технологии (на английски език), Музика, Мултимедия и компютърна графика, Начална училищна педагогика и чужд език, Политически науки, Политиката и обществото (на английски език), Приложни чужди езици за администрация и управление (на английски и втори чужд език), Психология, Психология (на английски език), Публичен мениджмънт и регионално развитие, Реклама, Русистика (с втори чужд език английски), Социална работа, Социология, Счетоводство и контролинг, Театър, Телекомуникации и компютърни технологии, Уеб дизайн и графична реклама, Туризъм, Управление на бизнеса и предприемачество, Философия, Фи</w:t>
      </w:r>
      <w:r w:rsidRPr="00351F53">
        <w:rPr>
          <w:rFonts w:ascii="Times New Roman" w:hAnsi="Times New Roman"/>
          <w:sz w:val="22"/>
          <w:szCs w:val="22"/>
          <w:lang w:val="bg-BG"/>
        </w:rPr>
        <w:t>нанси, Фотография и видеография</w:t>
      </w:r>
    </w:p>
    <w:p w:rsidR="006E7BDF" w:rsidRPr="00351F53" w:rsidRDefault="006E7BDF" w:rsidP="00B026AC">
      <w:pPr>
        <w:pStyle w:val="Footer"/>
        <w:numPr>
          <w:ilvl w:val="0"/>
          <w:numId w:val="9"/>
        </w:numPr>
        <w:tabs>
          <w:tab w:val="clear" w:pos="360"/>
          <w:tab w:val="num" w:pos="720"/>
        </w:tabs>
        <w:spacing w:before="0" w:beforeAutospacing="0" w:after="0" w:afterAutospacing="0" w:line="240" w:lineRule="auto"/>
        <w:ind w:left="0"/>
        <w:textAlignment w:val="baseline"/>
        <w:rPr>
          <w:rFonts w:ascii="Times New Roman" w:hAnsi="Times New Roman"/>
          <w:sz w:val="22"/>
          <w:szCs w:val="22"/>
          <w:lang w:val="bg-BG"/>
        </w:rPr>
      </w:pPr>
      <w:r w:rsidRPr="00351F53">
        <w:rPr>
          <w:rFonts w:ascii="Times New Roman" w:hAnsi="Times New Roman"/>
          <w:sz w:val="22"/>
          <w:szCs w:val="22"/>
          <w:lang w:val="bg-BG"/>
        </w:rPr>
        <w:t>Провежда се обучение в 10 програми за степен „бакалавър“ с дистанционна форма: Приложни чужди езици за администрация и управление (на английски и втори чужд език), Англицистика (Английски език, култура и литература), Счетоводство и контролинг, Екология и опазване на околната среда, Финанси, Маркетинг, Философия, История и археология, Туризъм, Управление на бизнеса и предприемачество</w:t>
      </w:r>
    </w:p>
    <w:p w:rsidR="00A9161A" w:rsidRPr="00351F53" w:rsidRDefault="00A9161A" w:rsidP="00B026AC">
      <w:pPr>
        <w:pStyle w:val="Footer"/>
        <w:numPr>
          <w:ilvl w:val="0"/>
          <w:numId w:val="9"/>
        </w:numPr>
        <w:tabs>
          <w:tab w:val="clear" w:pos="360"/>
          <w:tab w:val="num" w:pos="720"/>
        </w:tabs>
        <w:spacing w:before="0" w:beforeAutospacing="0" w:after="0" w:afterAutospacing="0" w:line="240" w:lineRule="auto"/>
        <w:ind w:left="0"/>
        <w:textAlignment w:val="baseline"/>
        <w:rPr>
          <w:rFonts w:ascii="Times New Roman" w:hAnsi="Times New Roman"/>
          <w:sz w:val="22"/>
          <w:szCs w:val="22"/>
          <w:lang w:val="bg-BG"/>
        </w:rPr>
      </w:pPr>
      <w:r w:rsidRPr="00351F53">
        <w:rPr>
          <w:rFonts w:ascii="Times New Roman" w:hAnsi="Times New Roman"/>
          <w:sz w:val="22"/>
          <w:szCs w:val="22"/>
          <w:lang w:val="bg-BG"/>
        </w:rPr>
        <w:t>Приемат се 4 нови майнър програми</w:t>
      </w:r>
    </w:p>
    <w:p w:rsidR="006E7BDF" w:rsidRPr="00351F53" w:rsidRDefault="006E7BDF" w:rsidP="00B026AC">
      <w:pPr>
        <w:pStyle w:val="Footer"/>
        <w:numPr>
          <w:ilvl w:val="0"/>
          <w:numId w:val="9"/>
        </w:numPr>
        <w:tabs>
          <w:tab w:val="clear" w:pos="360"/>
          <w:tab w:val="num" w:pos="720"/>
        </w:tabs>
        <w:spacing w:before="0" w:beforeAutospacing="0" w:after="0" w:afterAutospacing="0" w:line="240" w:lineRule="auto"/>
        <w:ind w:left="0"/>
        <w:textAlignment w:val="baseline"/>
        <w:rPr>
          <w:rFonts w:ascii="Times New Roman" w:hAnsi="Times New Roman"/>
          <w:sz w:val="22"/>
          <w:szCs w:val="22"/>
          <w:lang w:val="bg-BG"/>
        </w:rPr>
      </w:pPr>
      <w:r w:rsidRPr="00351F53">
        <w:rPr>
          <w:rFonts w:ascii="Times New Roman" w:hAnsi="Times New Roman"/>
          <w:sz w:val="22"/>
          <w:szCs w:val="22"/>
          <w:lang w:val="bg-BG"/>
        </w:rPr>
        <w:t xml:space="preserve">Приемат се 140 студенти в бакалавърски програми I част след прехвърляне </w:t>
      </w:r>
      <w:r w:rsidR="00A9161A" w:rsidRPr="00351F53">
        <w:rPr>
          <w:rFonts w:ascii="Times New Roman" w:hAnsi="Times New Roman"/>
          <w:sz w:val="22"/>
          <w:szCs w:val="22"/>
          <w:lang w:val="bg-BG"/>
        </w:rPr>
        <w:t>от друго висше учебно заведение</w:t>
      </w:r>
    </w:p>
    <w:p w:rsidR="006E7BDF" w:rsidRPr="00351F53" w:rsidRDefault="006E7BDF" w:rsidP="00B026AC">
      <w:pPr>
        <w:pStyle w:val="Footer"/>
        <w:spacing w:before="0" w:beforeAutospacing="0" w:after="0" w:afterAutospacing="0" w:line="240" w:lineRule="auto"/>
        <w:textAlignment w:val="baseline"/>
        <w:rPr>
          <w:rFonts w:ascii="Times New Roman" w:hAnsi="Times New Roman"/>
          <w:i/>
          <w:sz w:val="22"/>
          <w:szCs w:val="22"/>
          <w:lang w:val="bg-BG"/>
        </w:rPr>
      </w:pPr>
      <w:r w:rsidRPr="00351F53">
        <w:rPr>
          <w:rFonts w:ascii="Times New Roman" w:hAnsi="Times New Roman"/>
          <w:i/>
          <w:sz w:val="22"/>
          <w:szCs w:val="22"/>
          <w:lang w:val="bg-BG"/>
        </w:rPr>
        <w:t>Нови курсове</w:t>
      </w:r>
    </w:p>
    <w:p w:rsidR="006E7BDF" w:rsidRPr="00351F53" w:rsidRDefault="006E7BDF" w:rsidP="00B026AC">
      <w:pPr>
        <w:pStyle w:val="Footer"/>
        <w:numPr>
          <w:ilvl w:val="0"/>
          <w:numId w:val="68"/>
        </w:numPr>
        <w:spacing w:before="0" w:beforeAutospacing="0" w:after="0" w:afterAutospacing="0" w:line="240" w:lineRule="auto"/>
        <w:ind w:left="0" w:hanging="284"/>
        <w:textAlignment w:val="baseline"/>
        <w:rPr>
          <w:rFonts w:ascii="Times New Roman" w:hAnsi="Times New Roman"/>
          <w:sz w:val="22"/>
          <w:szCs w:val="22"/>
          <w:lang w:val="bg-BG"/>
        </w:rPr>
      </w:pPr>
      <w:r w:rsidRPr="00351F53">
        <w:rPr>
          <w:rFonts w:ascii="Times New Roman" w:hAnsi="Times New Roman"/>
          <w:sz w:val="22"/>
          <w:szCs w:val="22"/>
          <w:lang w:val="bg-BG"/>
        </w:rPr>
        <w:t>Приемат се</w:t>
      </w:r>
      <w:r w:rsidR="00A9161A" w:rsidRPr="00351F53">
        <w:rPr>
          <w:rFonts w:ascii="Times New Roman" w:hAnsi="Times New Roman"/>
          <w:sz w:val="22"/>
          <w:szCs w:val="22"/>
          <w:lang w:val="bg-BG"/>
        </w:rPr>
        <w:t xml:space="preserve"> 20 нови бакалавърски курса за програмите с редовна форма на обучение и</w:t>
      </w:r>
      <w:r w:rsidRPr="00351F53">
        <w:rPr>
          <w:rFonts w:ascii="Times New Roman" w:hAnsi="Times New Roman"/>
          <w:sz w:val="22"/>
          <w:szCs w:val="22"/>
          <w:lang w:val="bg-BG"/>
        </w:rPr>
        <w:t xml:space="preserve"> 30 нови бакалавърски курса за програмите с дистанционна форма на обучение.</w:t>
      </w:r>
    </w:p>
    <w:p w:rsidR="006E7BDF" w:rsidRPr="00351F53" w:rsidRDefault="006E7BDF" w:rsidP="00B026AC">
      <w:pPr>
        <w:pStyle w:val="Footer"/>
        <w:spacing w:before="0" w:beforeAutospacing="0" w:after="0" w:afterAutospacing="0" w:line="240" w:lineRule="auto"/>
        <w:textAlignment w:val="baseline"/>
        <w:rPr>
          <w:rFonts w:ascii="Times New Roman" w:hAnsi="Times New Roman"/>
          <w:sz w:val="22"/>
          <w:szCs w:val="22"/>
          <w:lang w:val="bg-BG"/>
        </w:rPr>
      </w:pPr>
    </w:p>
    <w:p w:rsidR="00DD3E52" w:rsidRPr="00351F53" w:rsidRDefault="00DD3E52" w:rsidP="00B026AC">
      <w:pPr>
        <w:pStyle w:val="Title"/>
        <w:spacing w:line="240" w:lineRule="auto"/>
        <w:jc w:val="both"/>
        <w:rPr>
          <w:rFonts w:ascii="Times New Roman" w:eastAsiaTheme="minorHAnsi" w:hAnsi="Times New Roman" w:cs="Times New Roman"/>
          <w:b/>
          <w:caps w:val="0"/>
          <w:color w:val="auto"/>
          <w:spacing w:val="0"/>
          <w:sz w:val="22"/>
          <w:szCs w:val="22"/>
          <w:lang w:val="bg-BG"/>
        </w:rPr>
      </w:pPr>
      <w:r w:rsidRPr="00351F53">
        <w:rPr>
          <w:rFonts w:ascii="Times New Roman" w:eastAsiaTheme="minorHAnsi" w:hAnsi="Times New Roman" w:cs="Times New Roman"/>
          <w:b/>
          <w:caps w:val="0"/>
          <w:color w:val="auto"/>
          <w:spacing w:val="0"/>
          <w:sz w:val="22"/>
          <w:szCs w:val="22"/>
          <w:lang w:val="bg-BG"/>
        </w:rPr>
        <w:t>Студенти</w:t>
      </w:r>
    </w:p>
    <w:p w:rsidR="00A9161A" w:rsidRPr="00351F53" w:rsidRDefault="00A9161A" w:rsidP="00B026AC">
      <w:pPr>
        <w:spacing w:after="0" w:line="240" w:lineRule="auto"/>
        <w:rPr>
          <w:rFonts w:ascii="Times New Roman" w:hAnsi="Times New Roman" w:cs="Times New Roman"/>
          <w:lang w:val="bg-BG"/>
        </w:rPr>
      </w:pPr>
    </w:p>
    <w:p w:rsidR="00DD3E52" w:rsidRPr="00351F53" w:rsidRDefault="00DD3E52" w:rsidP="00B026AC">
      <w:pPr>
        <w:pStyle w:val="Title"/>
        <w:numPr>
          <w:ilvl w:val="0"/>
          <w:numId w:val="68"/>
        </w:numPr>
        <w:spacing w:line="240" w:lineRule="auto"/>
        <w:ind w:left="0"/>
        <w:jc w:val="both"/>
        <w:rPr>
          <w:rFonts w:ascii="Times New Roman" w:eastAsiaTheme="minorHAnsi" w:hAnsi="Times New Roman" w:cs="Times New Roman"/>
          <w:caps w:val="0"/>
          <w:color w:val="auto"/>
          <w:spacing w:val="0"/>
          <w:sz w:val="22"/>
          <w:szCs w:val="22"/>
          <w:lang w:val="bg-BG"/>
        </w:rPr>
      </w:pPr>
      <w:r w:rsidRPr="00351F53">
        <w:rPr>
          <w:rFonts w:ascii="Times New Roman" w:eastAsiaTheme="minorHAnsi" w:hAnsi="Times New Roman" w:cs="Times New Roman"/>
          <w:caps w:val="0"/>
          <w:color w:val="auto"/>
          <w:spacing w:val="0"/>
          <w:sz w:val="22"/>
          <w:szCs w:val="22"/>
          <w:lang w:val="bg-BG"/>
        </w:rPr>
        <w:t>Общ брой студенти в бакалавърски програми с редовна форма на обучение – 7397.</w:t>
      </w:r>
    </w:p>
    <w:p w:rsidR="00DD3E52" w:rsidRPr="00351F53" w:rsidRDefault="00DD3E52" w:rsidP="00B026AC">
      <w:pPr>
        <w:pStyle w:val="Title"/>
        <w:numPr>
          <w:ilvl w:val="0"/>
          <w:numId w:val="68"/>
        </w:numPr>
        <w:spacing w:line="240" w:lineRule="auto"/>
        <w:ind w:left="0"/>
        <w:jc w:val="both"/>
        <w:rPr>
          <w:rFonts w:ascii="Times New Roman" w:eastAsiaTheme="minorHAnsi" w:hAnsi="Times New Roman" w:cs="Times New Roman"/>
          <w:caps w:val="0"/>
          <w:color w:val="auto"/>
          <w:spacing w:val="0"/>
          <w:sz w:val="22"/>
          <w:szCs w:val="22"/>
          <w:lang w:val="bg-BG"/>
        </w:rPr>
      </w:pPr>
      <w:r w:rsidRPr="00351F53">
        <w:rPr>
          <w:rFonts w:ascii="Times New Roman" w:eastAsiaTheme="minorHAnsi" w:hAnsi="Times New Roman" w:cs="Times New Roman"/>
          <w:caps w:val="0"/>
          <w:color w:val="auto"/>
          <w:spacing w:val="0"/>
          <w:sz w:val="22"/>
          <w:szCs w:val="22"/>
          <w:lang w:val="bg-BG"/>
        </w:rPr>
        <w:t>Общ брой студенти в бакалавърски програми с дистанционна форма на обучение – 688.</w:t>
      </w:r>
    </w:p>
    <w:p w:rsidR="00DD3E52" w:rsidRPr="00351F53" w:rsidRDefault="00DD3E52" w:rsidP="00B026AC">
      <w:pPr>
        <w:pStyle w:val="Title"/>
        <w:numPr>
          <w:ilvl w:val="0"/>
          <w:numId w:val="68"/>
        </w:numPr>
        <w:spacing w:line="240" w:lineRule="auto"/>
        <w:ind w:left="0"/>
        <w:jc w:val="both"/>
        <w:rPr>
          <w:rFonts w:ascii="Times New Roman" w:eastAsiaTheme="minorHAnsi" w:hAnsi="Times New Roman" w:cs="Times New Roman"/>
          <w:caps w:val="0"/>
          <w:color w:val="auto"/>
          <w:spacing w:val="0"/>
          <w:sz w:val="22"/>
          <w:szCs w:val="22"/>
          <w:lang w:val="bg-BG"/>
        </w:rPr>
      </w:pPr>
      <w:r w:rsidRPr="00351F53">
        <w:rPr>
          <w:rFonts w:ascii="Times New Roman" w:eastAsiaTheme="minorHAnsi" w:hAnsi="Times New Roman" w:cs="Times New Roman"/>
          <w:caps w:val="0"/>
          <w:color w:val="auto"/>
          <w:spacing w:val="0"/>
          <w:sz w:val="22"/>
          <w:szCs w:val="22"/>
          <w:lang w:val="bg-BG"/>
        </w:rPr>
        <w:lastRenderedPageBreak/>
        <w:t>Общ брой студенти в minor програми – втора специалност – 582.</w:t>
      </w:r>
    </w:p>
    <w:p w:rsidR="00DD3E52" w:rsidRPr="00351F53" w:rsidRDefault="00DD3E52" w:rsidP="00B026AC">
      <w:pPr>
        <w:pStyle w:val="Title"/>
        <w:numPr>
          <w:ilvl w:val="0"/>
          <w:numId w:val="68"/>
        </w:numPr>
        <w:spacing w:line="240" w:lineRule="auto"/>
        <w:ind w:left="0"/>
        <w:jc w:val="both"/>
        <w:rPr>
          <w:rFonts w:ascii="Times New Roman" w:eastAsiaTheme="minorHAnsi" w:hAnsi="Times New Roman" w:cs="Times New Roman"/>
          <w:caps w:val="0"/>
          <w:color w:val="auto"/>
          <w:spacing w:val="0"/>
          <w:sz w:val="22"/>
          <w:szCs w:val="22"/>
          <w:lang w:val="bg-BG"/>
        </w:rPr>
      </w:pPr>
      <w:r w:rsidRPr="00351F53">
        <w:rPr>
          <w:rFonts w:ascii="Times New Roman" w:eastAsiaTheme="minorHAnsi" w:hAnsi="Times New Roman" w:cs="Times New Roman"/>
          <w:caps w:val="0"/>
          <w:color w:val="auto"/>
          <w:spacing w:val="0"/>
          <w:sz w:val="22"/>
          <w:szCs w:val="22"/>
          <w:lang w:val="bg-BG"/>
        </w:rPr>
        <w:t>Дипломирани студенти за степен „бакалавър“ – 876.</w:t>
      </w:r>
    </w:p>
    <w:p w:rsidR="00DD3E52" w:rsidRPr="00351F53" w:rsidRDefault="00DD3E52" w:rsidP="00B026AC">
      <w:pPr>
        <w:pStyle w:val="Title"/>
        <w:spacing w:line="240" w:lineRule="auto"/>
        <w:jc w:val="both"/>
        <w:rPr>
          <w:rFonts w:ascii="Times New Roman" w:eastAsiaTheme="minorHAnsi" w:hAnsi="Times New Roman" w:cs="Times New Roman"/>
          <w:caps w:val="0"/>
          <w:color w:val="auto"/>
          <w:spacing w:val="0"/>
          <w:sz w:val="22"/>
          <w:szCs w:val="22"/>
          <w:lang w:val="bg-BG"/>
        </w:rPr>
      </w:pPr>
    </w:p>
    <w:p w:rsidR="00DD3E52" w:rsidRPr="00351F53" w:rsidRDefault="00DD3E52" w:rsidP="00B026AC">
      <w:pPr>
        <w:spacing w:after="0" w:line="240" w:lineRule="auto"/>
        <w:jc w:val="both"/>
        <w:rPr>
          <w:rFonts w:ascii="Times New Roman" w:hAnsi="Times New Roman" w:cs="Times New Roman"/>
          <w:lang w:val="bg-BG"/>
        </w:rPr>
      </w:pPr>
    </w:p>
    <w:p w:rsidR="00DD3E52" w:rsidRPr="00351F53" w:rsidRDefault="006E7BDF" w:rsidP="00B026AC">
      <w:pPr>
        <w:spacing w:after="0" w:line="240" w:lineRule="auto"/>
        <w:jc w:val="both"/>
        <w:rPr>
          <w:rFonts w:ascii="Times New Roman" w:hAnsi="Times New Roman" w:cs="Times New Roman"/>
          <w:b/>
          <w:bCs/>
          <w:lang w:val="bg-BG"/>
        </w:rPr>
      </w:pPr>
      <w:r w:rsidRPr="00351F53">
        <w:rPr>
          <w:rFonts w:ascii="Times New Roman" w:hAnsi="Times New Roman" w:cs="Times New Roman"/>
          <w:b/>
          <w:bCs/>
          <w:lang w:val="bg-BG"/>
        </w:rPr>
        <w:t>П</w:t>
      </w:r>
      <w:r w:rsidR="00A9161A" w:rsidRPr="00351F53">
        <w:rPr>
          <w:rFonts w:ascii="Times New Roman" w:hAnsi="Times New Roman" w:cs="Times New Roman"/>
          <w:b/>
          <w:bCs/>
          <w:lang w:val="bg-BG"/>
        </w:rPr>
        <w:t>реподаватели</w:t>
      </w:r>
    </w:p>
    <w:p w:rsidR="00A9161A" w:rsidRPr="00351F53" w:rsidRDefault="00A9161A" w:rsidP="00B026AC">
      <w:pPr>
        <w:spacing w:after="0" w:line="240" w:lineRule="auto"/>
        <w:jc w:val="both"/>
        <w:rPr>
          <w:rFonts w:ascii="Times New Roman" w:hAnsi="Times New Roman" w:cs="Times New Roman"/>
          <w:b/>
          <w:bCs/>
          <w:lang w:val="bg-BG"/>
        </w:rPr>
      </w:pPr>
    </w:p>
    <w:p w:rsidR="00A9161A" w:rsidRPr="00351F53" w:rsidRDefault="00DD3E52" w:rsidP="00B026AC">
      <w:pPr>
        <w:tabs>
          <w:tab w:val="left" w:pos="360"/>
        </w:tabs>
        <w:spacing w:after="0" w:line="240" w:lineRule="auto"/>
        <w:jc w:val="both"/>
        <w:rPr>
          <w:rFonts w:ascii="Times New Roman" w:hAnsi="Times New Roman" w:cs="Times New Roman"/>
          <w:lang w:val="bg-BG"/>
        </w:rPr>
      </w:pPr>
      <w:r w:rsidRPr="00351F53">
        <w:rPr>
          <w:rFonts w:ascii="Times New Roman" w:hAnsi="Times New Roman" w:cs="Times New Roman"/>
          <w:lang w:val="bg-BG"/>
        </w:rPr>
        <w:t xml:space="preserve">Академичният състав на </w:t>
      </w:r>
      <w:r w:rsidR="006E7BDF" w:rsidRPr="00351F53">
        <w:rPr>
          <w:rFonts w:ascii="Times New Roman" w:hAnsi="Times New Roman" w:cs="Times New Roman"/>
          <w:lang w:val="bg-BG"/>
        </w:rPr>
        <w:t>факултетите се увеличава както следва</w:t>
      </w:r>
      <w:r w:rsidR="00A9161A" w:rsidRPr="00351F53">
        <w:rPr>
          <w:rFonts w:ascii="Times New Roman" w:hAnsi="Times New Roman" w:cs="Times New Roman"/>
          <w:lang w:val="bg-BG"/>
        </w:rPr>
        <w:t>:</w:t>
      </w:r>
    </w:p>
    <w:p w:rsidR="00A9161A" w:rsidRPr="00351F53" w:rsidRDefault="00A9161A" w:rsidP="00B026AC">
      <w:pPr>
        <w:tabs>
          <w:tab w:val="left" w:pos="360"/>
        </w:tabs>
        <w:spacing w:after="0" w:line="240" w:lineRule="auto"/>
        <w:jc w:val="both"/>
        <w:rPr>
          <w:rFonts w:ascii="Times New Roman" w:hAnsi="Times New Roman" w:cs="Times New Roman"/>
          <w:lang w:val="bg-BG"/>
        </w:rPr>
      </w:pPr>
    </w:p>
    <w:p w:rsidR="00DD3E52" w:rsidRPr="00351F53" w:rsidRDefault="00A9161A" w:rsidP="00B026AC">
      <w:pPr>
        <w:pStyle w:val="ListParagraph"/>
        <w:numPr>
          <w:ilvl w:val="0"/>
          <w:numId w:val="70"/>
        </w:numPr>
        <w:tabs>
          <w:tab w:val="left" w:pos="360"/>
        </w:tabs>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Факултет за базово образование: </w:t>
      </w:r>
      <w:r w:rsidR="00DD3E52" w:rsidRPr="00351F53">
        <w:rPr>
          <w:rFonts w:ascii="Times New Roman" w:hAnsi="Times New Roman" w:cs="Times New Roman"/>
          <w:lang w:val="bg-BG"/>
        </w:rPr>
        <w:t xml:space="preserve"> доц. д-р Феликс Диаз, гл. ас. д-р Милена Ангелова, гл. ас. д-р Диана Кулчицкая, ас. Ариф Абдуллах, ас. Людмила Георгиева, ас. Михаела Илиева, ас. Мина Костова, ас. Ева-Мария Иванова.</w:t>
      </w:r>
    </w:p>
    <w:p w:rsidR="00A9161A" w:rsidRPr="00351F53" w:rsidRDefault="00A9161A" w:rsidP="00B026AC">
      <w:pPr>
        <w:pStyle w:val="ListParagraph"/>
        <w:numPr>
          <w:ilvl w:val="0"/>
          <w:numId w:val="70"/>
        </w:numPr>
        <w:spacing w:after="0" w:line="240" w:lineRule="auto"/>
        <w:ind w:left="0"/>
        <w:rPr>
          <w:rFonts w:ascii="Times New Roman" w:hAnsi="Times New Roman" w:cs="Times New Roman"/>
          <w:lang w:val="bg-BG"/>
        </w:rPr>
      </w:pPr>
      <w:r w:rsidRPr="00351F53">
        <w:rPr>
          <w:rFonts w:ascii="Times New Roman" w:hAnsi="Times New Roman" w:cs="Times New Roman"/>
          <w:lang w:val="bg-BG"/>
        </w:rPr>
        <w:t>Бакалавърски факултет: ас. Иван Гинев, ас. Иван Христов, ас. Слава Янакиева, гл. ас. д-р Милена  Петрова, д-р Момчил Баев, доц. д-р Веселин Чобанов, ас. Велислава Господинова.</w:t>
      </w:r>
    </w:p>
    <w:p w:rsidR="00A9161A" w:rsidRPr="00351F53" w:rsidRDefault="00A9161A" w:rsidP="00B026AC">
      <w:pPr>
        <w:tabs>
          <w:tab w:val="left" w:pos="360"/>
        </w:tabs>
        <w:spacing w:after="0" w:line="240" w:lineRule="auto"/>
        <w:jc w:val="both"/>
        <w:rPr>
          <w:rFonts w:ascii="Times New Roman" w:hAnsi="Times New Roman" w:cs="Times New Roman"/>
          <w:lang w:val="bg-BG"/>
        </w:rPr>
      </w:pPr>
    </w:p>
    <w:p w:rsidR="00DD3E52" w:rsidRPr="00351F53" w:rsidRDefault="00A9161A" w:rsidP="00B026AC">
      <w:pPr>
        <w:spacing w:after="0" w:line="240" w:lineRule="auto"/>
        <w:jc w:val="both"/>
        <w:rPr>
          <w:rFonts w:ascii="Times New Roman" w:hAnsi="Times New Roman" w:cs="Times New Roman"/>
          <w:b/>
          <w:bCs/>
          <w:lang w:val="bg-BG"/>
        </w:rPr>
      </w:pPr>
      <w:r w:rsidRPr="00351F53">
        <w:rPr>
          <w:rFonts w:ascii="Times New Roman" w:hAnsi="Times New Roman" w:cs="Times New Roman"/>
          <w:b/>
          <w:bCs/>
          <w:lang w:val="bg-BG"/>
        </w:rPr>
        <w:t>Проекти</w:t>
      </w:r>
    </w:p>
    <w:p w:rsidR="00A9161A" w:rsidRPr="00351F53" w:rsidRDefault="00A9161A" w:rsidP="00B026AC">
      <w:pPr>
        <w:spacing w:after="0" w:line="240" w:lineRule="auto"/>
        <w:jc w:val="both"/>
        <w:rPr>
          <w:rFonts w:ascii="Times New Roman" w:hAnsi="Times New Roman" w:cs="Times New Roman"/>
          <w:b/>
          <w:bCs/>
          <w:lang w:val="bg-BG"/>
        </w:rPr>
      </w:pPr>
    </w:p>
    <w:p w:rsidR="00A9161A" w:rsidRPr="00351F53" w:rsidRDefault="006E7BDF" w:rsidP="00B026AC">
      <w:pPr>
        <w:pStyle w:val="ListParagraph"/>
        <w:numPr>
          <w:ilvl w:val="0"/>
          <w:numId w:val="72"/>
        </w:numPr>
        <w:spacing w:after="0" w:line="240" w:lineRule="auto"/>
        <w:ind w:left="0"/>
        <w:jc w:val="both"/>
        <w:rPr>
          <w:rFonts w:ascii="Times New Roman" w:hAnsi="Times New Roman" w:cs="Times New Roman"/>
          <w:bCs/>
          <w:lang w:val="bg-BG"/>
        </w:rPr>
      </w:pPr>
      <w:r w:rsidRPr="00351F53">
        <w:rPr>
          <w:rFonts w:ascii="Times New Roman" w:hAnsi="Times New Roman" w:cs="Times New Roman"/>
          <w:bCs/>
          <w:lang w:val="bg-BG"/>
        </w:rPr>
        <w:t>Дни на науката ТУ-София“</w:t>
      </w:r>
      <w:r w:rsidR="00A9161A" w:rsidRPr="00351F53">
        <w:rPr>
          <w:rFonts w:ascii="Times New Roman" w:hAnsi="Times New Roman" w:cs="Times New Roman"/>
          <w:bCs/>
          <w:lang w:val="bg-BG"/>
        </w:rPr>
        <w:t xml:space="preserve"> 23-27 юни 2024г. в гр.Созопол</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Интегриран пътуващ семинар и учебна практика „Анализ на ресурсния потенциал и оценка на конкурентоспособността на туристически район „Родопи“.</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Участие в Текстейлър Експо 2022 – БП „Мода“.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Организиране и провеждане на междууниверситетска изложба на художествено стъкло „Началото“</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Езиковото обучение в перспективата на екранните и сценичните изкуства – Общообразователни курсове по български език и общообразователни курсове по чужд език.</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Модна колекция „Bab al Morocco” Resort 2025 за Fashion x NBU“ – БП „Мода“ и  УПИЗ „Експериментално ателие по мода“.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Пътуващ семинар „Музеят в литературното образование“ на студенти от БП „Българистика (Български език, култура и литература)“ и Начална училищна педагогика и чужд език</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Изнесен семинар Астрофизика и Астрономия, НАО „Рожен“, 24-26 ноември 2023 г. за студенти от БП „Информатика“и БП „Информационни технологии“.</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Пътуващ семинар до Рилски манастир – 8. 12. 2023 г. за чуждестранните студенти в НБУ.</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Финансиране на конкурс за лого на департамент „Дизайн“ по случай 30 годишнината на департамента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Участие на студенти в Зимна школа и годишна конференция на департамент „Когнитивна наука и психология“, 23-25 февруари 2024 г.</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Подпомагане на „Унгарска хамсия“ – дипломен спектакъл по скечове на Ханох Левин“</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Провеждане на Зимно бизнес училище в НБУ, с наименование „Innovation Days“</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Участие на ТФ „Тропанка“ на конкурса „Път към славата“, гр. София – 09.03.2024 г.</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Посещение на филма „Ингеборг Бергман – пътуване в пустинята на студенти от общообразователните курсове по чужд език.</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Обучителен семинар: Театър, литература и философия – граници и трансгресии</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Седмица на графичния дизайн в НБУ</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Провеждане на Лятно бизнес училище в НБУ, с наименование „Innovation Bootcamp“ в периода 10 – 15 юни 2024 г.</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Теренна практика на студенти от програми: Музика, Графичен дизайн, Фотография, Кино и телевизия, Право, Администрация и управл</w:t>
      </w:r>
      <w:r w:rsidR="00351F53">
        <w:rPr>
          <w:rFonts w:ascii="Times New Roman" w:hAnsi="Times New Roman" w:cs="Times New Roman"/>
          <w:lang w:eastAsia="bg-BG"/>
        </w:rPr>
        <w:t>e</w:t>
      </w:r>
      <w:r w:rsidRPr="00351F53">
        <w:rPr>
          <w:rFonts w:ascii="Times New Roman" w:hAnsi="Times New Roman" w:cs="Times New Roman"/>
          <w:lang w:val="bg-BG" w:eastAsia="bg-BG"/>
        </w:rPr>
        <w:t>ние, Управление на туризма и алумни на департамент Музика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Пътуващ семинар: Учене извън класната стая“</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lastRenderedPageBreak/>
        <w:t>Организиране турне на департамент Театър за кандидат-студенти.</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Пътуващ семинар „България – кръстопът на култури - БП „Изкуствозна</w:t>
      </w:r>
      <w:r w:rsidR="00351F53">
        <w:rPr>
          <w:rFonts w:ascii="Times New Roman" w:hAnsi="Times New Roman" w:cs="Times New Roman"/>
          <w:lang w:val="bg-BG" w:eastAsia="bg-BG"/>
        </w:rPr>
        <w:t>н</w:t>
      </w:r>
      <w:r w:rsidRPr="00351F53">
        <w:rPr>
          <w:rFonts w:ascii="Times New Roman" w:hAnsi="Times New Roman" w:cs="Times New Roman"/>
          <w:lang w:val="bg-BG" w:eastAsia="bg-BG"/>
        </w:rPr>
        <w:t>ие и артмениджмънт“, БП „Управление на туризма“.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Теренно изследване: „Комуникативни практики на община Дряново“ за студенти от БП „Администрация и управление“, БП „Управление на бизнеса и предприемачеството“</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Калиграфска изложба на студенти. Заглавие: „Сбъднати прогнози“ на студенти от БП „Визуални изкуства“, СУЗ ЦИ1 Ателие по графика и илюстрация“.</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Посещение на репетиция и премиерен спектакъл „Разходка с Гогол“ - БП „Журналистика“, БП „Връзки с обществеността“, БП „Политически науки“.</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Лятна школа по антропология „Културно наследство и културни политики през призмата на места на трансформация“ (гр. Сливен, 25.08. – 30.08.2024 г.) на студенти от БП „Антропология“.</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Организиране на интердисциплинарна научна конференция „Връзката между науките и литературата по повод 170 години от рождението на Анри Поанкаре“.</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НБУ в КвАРТал-а – участие на студенти от БП програма „Мода“ в деветото издание на КвАРТал фестивал в гр. София.</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Закупуване на учебници по френски език на нива А1-В2 за студентите на НБУ.</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Участие на екип НБУ в Международен студентски театрален фестивал „Данаил Чирпански“, в периода 27.09.24 г. – 02.10.2024 г., в гр. Стара Загора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Реализиране на изложба на проекти от Научна школа по архитектура и дизайн, изготвени от студенти от БП „Интериорен дизайн“ и МП „Архитектура“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Подготовка на две едноактни пиеси „Предложение“ и „Мечка“ от студенти от майнър-програма – втора специалност „Театър – учене в трупа“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на студенти от БП „Интериорен дизайн“ и МП „Пространствен дизайн“ в изложение „Експомебел 2024“</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Реализиране на Международния анимационен маратон „10 х 10“ 2024 с участие на анимационни миниатюри на студенти от БП „Анимационно кино“</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Подготовка на изложба с творби на студенти от БП „Визуални изкуства“, модул „Графика и илюстрация“</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на студенти от учебно-тренировъчната фирма „Млад предприемач“ в Международния панаир в Пловдив</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Реализиране на пътуващ семинар „Синтез на антибиотици и ензими за индустрията в новия ферментационен завод на HUVEFARMA със студенти от БП „Биология – обща и приложна“ и БП „Клетъчна биология и вирусология“</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Реализиране на уъркшоп „Изкуствен интелект в керамиката: Иновативни подходи и креативни решения“ със студенти от БП „Визуални изкуства“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Провеждане на учебен стаж на студенти от БП „Визуални изкуства“, в завод „Идеал Стандарт – Видима“, гр. Севлиево</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Реализиране на дипломен спектакъл „Унгарска хамсия“ по скечове на Ханон Левин със студенти от БП „Театър“</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Провеждане на Зимна шко</w:t>
      </w:r>
      <w:r w:rsidR="00351F53">
        <w:rPr>
          <w:rFonts w:ascii="Times New Roman" w:hAnsi="Times New Roman" w:cs="Times New Roman"/>
          <w:lang w:val="bg-BG"/>
        </w:rPr>
        <w:t>ла и Годишна конференция на департамент</w:t>
      </w:r>
      <w:r w:rsidRPr="00351F53">
        <w:rPr>
          <w:rFonts w:ascii="Times New Roman" w:hAnsi="Times New Roman" w:cs="Times New Roman"/>
          <w:lang w:val="bg-BG"/>
        </w:rPr>
        <w:t xml:space="preserve"> „Когнитивна наука и психология“ със студенти от бакалавърските и магистърските програми на департамента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Реализиране на студентски конкурс за лого на департамент „Дизайн“ за студенти от бакалавърските и магистърските програми на департамента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Провеждане на практическо обучение по дегустация на вина от класически регион „Стар свят“ със студенти от БП „Туризъм“</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Реализиране на изнесен семинар „Астрофизика и астрономия“ в Националната астрономическа обсерватория в Рожен със студенти от различни департаменти</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lastRenderedPageBreak/>
        <w:t>Пътуващ семинар „Традиции и бъдеще“ за запознаване на студенти от БП „Мода“ с дейността на една от най-големите италиански компании за текстил Е. Миролио ЕАД</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Реализиране на театрален джемсешън за ЧУДОиМИР със студенти от БП „Театър“, първо издание с подзаглавие „На пейката пред блока“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Провеждане на практически семинар с лектори от Нидерландия за студенти от БП „Мода“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Публикуване на сборник с доклади на студенти от БП „Гражданска и корпоративна сигурност“, представени по време на Младежки дискусионен форум</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Пътуващ семинар и учебна практика на студенти от БП „Туризъм“ на тема „Анализ на ресурсния потенциал и оценка на конкурентоспособността на туристически район „Родопи“</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Реализиране на 9-то издание на КвАРТал фестивал „Духът на стара София“ с проекти на студенти от БП „Мода“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Провеждане на практика по екскурзоводство на студенти от БП „Туризъм“ в Националния археологически музей, Националния етнографски музей, Националната художествена галерия, Националния исторически музей и Боянската църква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Реализиране на уъркшоп и инсталация на творби „Патерни от живота“ на студенти от БП „Интериорен дизайн“ и МП „Артистични практики в архитектурна среда“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Организиране на пътуващ семинар на ТФ „Тропанка“ до гр. Кюстендил за участие в международния фолклорен конкурс „Пауталия“ 24</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Антропологическо изследване на трудови практики  с. Замфирово, общ. Берковица със студенти от БП „Антропология“</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Организиране на творческа работилница с Росина Ганчева като част от Летните дни на дизайна за студенти от БП „Интериорен дизайн“</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Реализиране на годишна студентска изложба „Ceramic Core“ с творби на студенти от БП „Визуални изкуства“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Организиране на лятна школа по философска медиевистика за преподаватели </w:t>
      </w:r>
      <w:r w:rsidR="00351F53">
        <w:rPr>
          <w:rFonts w:ascii="Times New Roman" w:hAnsi="Times New Roman" w:cs="Times New Roman"/>
          <w:lang w:val="bg-BG"/>
        </w:rPr>
        <w:t>и студенти от програмите на департамент</w:t>
      </w:r>
      <w:r w:rsidRPr="00351F53">
        <w:rPr>
          <w:rFonts w:ascii="Times New Roman" w:hAnsi="Times New Roman" w:cs="Times New Roman"/>
          <w:lang w:val="bg-BG"/>
        </w:rPr>
        <w:t xml:space="preserve"> „Философия и социология“</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Провеждане на Седмица на графичния дизайн в НБУ“ със студенти от БП „Графичен дизайн“ във връзка с </w:t>
      </w:r>
      <w:r w:rsidR="00351F53">
        <w:rPr>
          <w:rFonts w:ascii="Times New Roman" w:hAnsi="Times New Roman" w:cs="Times New Roman"/>
          <w:lang w:val="bg-BG"/>
        </w:rPr>
        <w:t>30-годишнината на департамент</w:t>
      </w:r>
      <w:r w:rsidRPr="00351F53">
        <w:rPr>
          <w:rFonts w:ascii="Times New Roman" w:hAnsi="Times New Roman" w:cs="Times New Roman"/>
          <w:lang w:val="bg-BG"/>
        </w:rPr>
        <w:t xml:space="preserve"> „Кино, реклама и шоубизнес“</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Организиране на калиграфска изложба „Сбъднати прогнози“ с творби на студенти от БП „Визуални изкуства“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Реализиране на танцов театрален спектакъл „Седем часа разлика“ със студенти от БП „Театър“</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Организиране на уъркшоп и изложба с Николай Табаков „От проекта до резултата – създаване на осветителни тела“ с творби на студенти от БП „Интериорен дизайн“</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Четиридневен международен интердисциплинарен фестивал „Следата „Шекспир“ – образование и бъдеще“ с преподаватели и студенти от България и чужбина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Организиране на концерт на студенти по поп и джаз пеене от БП „Музика под наслов „Да има рай“</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Реализиране на изложба „Творчески аспекти“ с творби на студенти от БП „Мода“ в рамките на Летните дни на дизайна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Теренна практика на студенти от програми „Музика, Графичен дизайн“, „Фотография“, „Кино и телевизия“, „Право“, „Администрация и управление“, „Туризъм“ по реализация на Национален детски фолклорен конкурс „Орфеево изворче“</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Създаване на Форум „Алумните говорят“ към деп. „Икономика“ по повод годишнината на департамента</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Пътуващ семинар на студенти от БП „Мода“ с посещение във фирма INGILIZ с цел създаване на дизайнерски модни аксесоари</w:t>
      </w:r>
    </w:p>
    <w:p w:rsidR="00DD3E52" w:rsidRPr="00351F53" w:rsidRDefault="00DD3E52" w:rsidP="00B026AC">
      <w:pPr>
        <w:pStyle w:val="ListParagraph"/>
        <w:numPr>
          <w:ilvl w:val="0"/>
          <w:numId w:val="7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на университетския хор „Фолк-джаз формация в международния фестивал „Среща на студентските хорове“ в Благоевград</w:t>
      </w:r>
    </w:p>
    <w:p w:rsidR="00DD3E52" w:rsidRPr="00351F53" w:rsidRDefault="00DD3E52" w:rsidP="00B026AC">
      <w:pPr>
        <w:widowControl w:val="0"/>
        <w:adjustRightInd w:val="0"/>
        <w:spacing w:after="0" w:line="240" w:lineRule="auto"/>
        <w:jc w:val="both"/>
        <w:textAlignment w:val="baseline"/>
        <w:rPr>
          <w:rFonts w:ascii="Times New Roman" w:hAnsi="Times New Roman" w:cs="Times New Roman"/>
          <w:lang w:val="bg-BG" w:eastAsia="bg-BG"/>
        </w:rPr>
      </w:pPr>
    </w:p>
    <w:p w:rsidR="00A9161A" w:rsidRPr="00351F53" w:rsidRDefault="00A9161A" w:rsidP="00B026AC">
      <w:pPr>
        <w:widowControl w:val="0"/>
        <w:adjustRightInd w:val="0"/>
        <w:spacing w:after="0" w:line="240" w:lineRule="auto"/>
        <w:jc w:val="both"/>
        <w:textAlignment w:val="baseline"/>
        <w:rPr>
          <w:rFonts w:ascii="Times New Roman" w:hAnsi="Times New Roman" w:cs="Times New Roman"/>
          <w:lang w:val="bg-BG" w:eastAsia="bg-BG"/>
        </w:rPr>
      </w:pPr>
    </w:p>
    <w:p w:rsidR="00DD3E52" w:rsidRPr="00351F53" w:rsidRDefault="00DD3E52" w:rsidP="00B026AC">
      <w:pPr>
        <w:widowControl w:val="0"/>
        <w:adjustRightInd w:val="0"/>
        <w:spacing w:after="0" w:line="240" w:lineRule="auto"/>
        <w:jc w:val="center"/>
        <w:textAlignment w:val="baseline"/>
        <w:rPr>
          <w:rFonts w:ascii="Times New Roman" w:hAnsi="Times New Roman" w:cs="Times New Roman"/>
          <w:lang w:val="bg-BG" w:eastAsia="bg-BG"/>
        </w:rPr>
      </w:pPr>
    </w:p>
    <w:p w:rsidR="005F454A" w:rsidRPr="00351F53" w:rsidRDefault="002E57A1" w:rsidP="00B026AC">
      <w:pPr>
        <w:spacing w:after="0" w:line="240" w:lineRule="auto"/>
        <w:jc w:val="center"/>
        <w:rPr>
          <w:rFonts w:ascii="Times New Roman" w:hAnsi="Times New Roman" w:cs="Times New Roman"/>
          <w:b/>
          <w:caps/>
          <w:lang w:val="bg-BG"/>
        </w:rPr>
      </w:pPr>
      <w:r w:rsidRPr="00351F53">
        <w:rPr>
          <w:rFonts w:ascii="Times New Roman" w:hAnsi="Times New Roman" w:cs="Times New Roman"/>
          <w:b/>
          <w:lang w:val="bg-BG"/>
        </w:rPr>
        <w:t>МАГИСТЪРСКИ ПРОГРАМИ</w:t>
      </w:r>
    </w:p>
    <w:p w:rsidR="005F454A" w:rsidRPr="00351F53" w:rsidRDefault="005F454A" w:rsidP="00B026AC">
      <w:pPr>
        <w:spacing w:after="0" w:line="240" w:lineRule="auto"/>
        <w:jc w:val="both"/>
        <w:rPr>
          <w:rFonts w:ascii="Times New Roman" w:hAnsi="Times New Roman" w:cs="Times New Roman"/>
          <w:b/>
          <w:caps/>
          <w:lang w:val="bg-BG"/>
        </w:rPr>
      </w:pPr>
    </w:p>
    <w:p w:rsidR="005F454A" w:rsidRPr="00351F53" w:rsidRDefault="005F454A" w:rsidP="00B026AC">
      <w:pPr>
        <w:spacing w:after="0" w:line="240" w:lineRule="auto"/>
        <w:jc w:val="both"/>
        <w:rPr>
          <w:rFonts w:ascii="Times New Roman" w:hAnsi="Times New Roman" w:cs="Times New Roman"/>
          <w:i/>
          <w:lang w:val="bg-BG"/>
        </w:rPr>
      </w:pPr>
      <w:r w:rsidRPr="00351F53">
        <w:rPr>
          <w:rFonts w:ascii="Times New Roman" w:hAnsi="Times New Roman" w:cs="Times New Roman"/>
          <w:i/>
          <w:lang w:val="bg-BG"/>
        </w:rPr>
        <w:t xml:space="preserve">Нов български университет предлага магистърски програми с редовна и с дистанционна форма на обучение. Обучението в магистърска програма може да продължи след получаване на бакалавърска степен в същата или в различна област. Магистърските програми в НБУ са професионални и изследователски. Приоритетни за НБУ са тематичните програми с външна подкрепа, с международно академично участие - осигуряващи специализации, възможности за връзка с практиката, богата изследователска работа. </w:t>
      </w:r>
      <w:r w:rsidRPr="00351F53">
        <w:rPr>
          <w:rFonts w:ascii="Times New Roman" w:hAnsi="Times New Roman" w:cs="Times New Roman"/>
          <w:i/>
          <w:lang w:val="bg-BG" w:eastAsia="bg-BG"/>
        </w:rPr>
        <w:t xml:space="preserve">В преподавателските екипи се привличат утвърдени имена от бизнеса, политиката и обществената сфера. </w:t>
      </w:r>
      <w:r w:rsidRPr="00351F53">
        <w:rPr>
          <w:rFonts w:ascii="Times New Roman" w:hAnsi="Times New Roman" w:cs="Times New Roman"/>
          <w:i/>
          <w:lang w:val="bg-BG"/>
        </w:rPr>
        <w:t xml:space="preserve">За кандидат-студенти, завършили бакалавърски програми в област, различна от избраната магистърска програма, се предлагат подготвителни модули. Магистърските програми предлагат и възможност за обучение на студентите с квалификационна степен „Професионален бакалавър" от професионалното направление на програмата - чрез записване на надграждащ семестър. </w:t>
      </w:r>
    </w:p>
    <w:p w:rsidR="005F454A" w:rsidRPr="00351F53" w:rsidRDefault="005F454A" w:rsidP="00B026AC">
      <w:pPr>
        <w:spacing w:after="0" w:line="240" w:lineRule="auto"/>
        <w:jc w:val="both"/>
        <w:rPr>
          <w:rFonts w:ascii="Times New Roman" w:hAnsi="Times New Roman" w:cs="Times New Roman"/>
          <w:i/>
          <w:lang w:val="bg-BG"/>
        </w:rPr>
      </w:pPr>
      <w:r w:rsidRPr="00351F53">
        <w:rPr>
          <w:rFonts w:ascii="Times New Roman" w:hAnsi="Times New Roman" w:cs="Times New Roman"/>
          <w:b/>
          <w:bCs/>
          <w:i/>
          <w:lang w:val="bg-BG"/>
        </w:rPr>
        <w:t xml:space="preserve"> </w:t>
      </w:r>
      <w:r w:rsidRPr="00351F53">
        <w:rPr>
          <w:rFonts w:ascii="Times New Roman" w:hAnsi="Times New Roman" w:cs="Times New Roman"/>
          <w:i/>
          <w:lang w:val="bg-BG"/>
        </w:rPr>
        <w:tab/>
        <w:t>Редовното обучение се провежда основно в университетския кампус и е осигурено с възможности за практическо обучение в специализирани зали и лаборатории, подпомага се от електронното обучение чрез MOODLE НБУ (</w:t>
      </w:r>
      <w:hyperlink r:id="rId10" w:history="1">
        <w:r w:rsidRPr="00351F53">
          <w:rPr>
            <w:rStyle w:val="Hyperlink"/>
            <w:rFonts w:ascii="Times New Roman" w:hAnsi="Times New Roman" w:cs="Times New Roman"/>
            <w:i/>
            <w:color w:val="auto"/>
            <w:lang w:val="bg-BG"/>
          </w:rPr>
          <w:t>http://e-edu.nbu.bg</w:t>
        </w:r>
      </w:hyperlink>
      <w:r w:rsidRPr="00351F53">
        <w:rPr>
          <w:rFonts w:ascii="Times New Roman" w:hAnsi="Times New Roman" w:cs="Times New Roman"/>
          <w:i/>
          <w:lang w:val="bg-BG"/>
        </w:rPr>
        <w:t>) и позволява комбинирането на редовни и дистанционни курсове. Дистанционното обучение се провежда чрез специално разработени учебни материали и електронно обучение така, че студентите да съчетаят ученето и професионалната си ангажираност.</w:t>
      </w:r>
    </w:p>
    <w:p w:rsidR="005F454A" w:rsidRPr="00351F53" w:rsidRDefault="005F454A" w:rsidP="00B026AC">
      <w:pPr>
        <w:spacing w:after="0" w:line="240" w:lineRule="auto"/>
        <w:jc w:val="both"/>
        <w:rPr>
          <w:rFonts w:ascii="Times New Roman" w:hAnsi="Times New Roman" w:cs="Times New Roman"/>
          <w:i/>
          <w:lang w:val="bg-BG"/>
        </w:rPr>
      </w:pPr>
      <w:r w:rsidRPr="00351F53">
        <w:rPr>
          <w:rFonts w:ascii="Times New Roman" w:hAnsi="Times New Roman" w:cs="Times New Roman"/>
          <w:i/>
          <w:lang w:val="bg-BG"/>
        </w:rPr>
        <w:tab/>
        <w:t>Нов български университет предоставя възможност и за съставяне на индивидуални магистърски програми - за студенти със специфични интереси, които искат да акцентират върху определени научни знания. Магистърските програми с редовна форма на обучение се администрират от Магистърски факултет, а Факултетът за дистанционно, електронно и надграждащо обучение администрира магистърските програми с дистанционна форма на обучение.</w:t>
      </w:r>
    </w:p>
    <w:p w:rsidR="005F454A" w:rsidRPr="00351F53" w:rsidRDefault="005F454A" w:rsidP="00B026AC">
      <w:pPr>
        <w:spacing w:after="0" w:line="240" w:lineRule="auto"/>
        <w:jc w:val="both"/>
        <w:rPr>
          <w:rFonts w:ascii="Times New Roman" w:hAnsi="Times New Roman" w:cs="Times New Roman"/>
          <w:i/>
          <w:lang w:val="bg-BG"/>
        </w:rPr>
      </w:pPr>
    </w:p>
    <w:p w:rsidR="00DD3E52" w:rsidRPr="00351F53" w:rsidRDefault="005F454A" w:rsidP="00B026AC">
      <w:pPr>
        <w:spacing w:after="0" w:line="240" w:lineRule="auto"/>
        <w:jc w:val="both"/>
        <w:rPr>
          <w:rFonts w:ascii="Times New Roman" w:hAnsi="Times New Roman" w:cs="Times New Roman"/>
          <w:b/>
          <w:lang w:val="bg-BG" w:eastAsia="bg-BG"/>
        </w:rPr>
      </w:pPr>
      <w:r w:rsidRPr="00351F53">
        <w:rPr>
          <w:rFonts w:ascii="Times New Roman" w:hAnsi="Times New Roman" w:cs="Times New Roman"/>
          <w:lang w:val="bg-BG"/>
        </w:rPr>
        <w:t xml:space="preserve"> </w:t>
      </w:r>
      <w:r w:rsidR="00DD3E52" w:rsidRPr="00351F53">
        <w:rPr>
          <w:rFonts w:ascii="Times New Roman" w:hAnsi="Times New Roman" w:cs="Times New Roman"/>
          <w:b/>
          <w:lang w:val="bg-BG" w:eastAsia="bg-BG"/>
        </w:rPr>
        <w:t>Програмна дейност</w:t>
      </w:r>
    </w:p>
    <w:p w:rsidR="00DD3E52" w:rsidRPr="00351F53" w:rsidRDefault="00DD3E52" w:rsidP="00B026AC">
      <w:pPr>
        <w:spacing w:after="0" w:line="240" w:lineRule="auto"/>
        <w:jc w:val="both"/>
        <w:rPr>
          <w:rFonts w:ascii="Times New Roman" w:hAnsi="Times New Roman" w:cs="Times New Roman"/>
          <w:b/>
          <w:lang w:val="bg-BG" w:eastAsia="bg-BG"/>
        </w:rPr>
      </w:pPr>
    </w:p>
    <w:p w:rsidR="00DD3E52" w:rsidRPr="00351F53" w:rsidRDefault="00DD3E52" w:rsidP="00B026AC">
      <w:pPr>
        <w:spacing w:after="0" w:line="240" w:lineRule="auto"/>
        <w:jc w:val="both"/>
        <w:rPr>
          <w:rFonts w:ascii="Times New Roman" w:hAnsi="Times New Roman" w:cs="Times New Roman"/>
          <w:i/>
          <w:lang w:val="bg-BG" w:eastAsia="bg-BG"/>
        </w:rPr>
      </w:pPr>
      <w:r w:rsidRPr="00351F53">
        <w:rPr>
          <w:rFonts w:ascii="Times New Roman" w:hAnsi="Times New Roman" w:cs="Times New Roman"/>
          <w:i/>
          <w:lang w:val="bg-BG" w:eastAsia="bg-BG"/>
        </w:rPr>
        <w:t>Действащи програми</w:t>
      </w:r>
    </w:p>
    <w:p w:rsidR="003A4704" w:rsidRPr="00351F53" w:rsidRDefault="003A4704" w:rsidP="00B026AC">
      <w:pPr>
        <w:spacing w:after="0" w:line="240" w:lineRule="auto"/>
        <w:jc w:val="both"/>
        <w:rPr>
          <w:rFonts w:ascii="Times New Roman" w:hAnsi="Times New Roman" w:cs="Times New Roman"/>
          <w:i/>
          <w:lang w:val="bg-BG" w:eastAsia="bg-BG"/>
        </w:rPr>
      </w:pPr>
    </w:p>
    <w:p w:rsidR="00DD3E52" w:rsidRPr="00351F53" w:rsidRDefault="00DD3E52" w:rsidP="00B026AC">
      <w:pPr>
        <w:numPr>
          <w:ilvl w:val="0"/>
          <w:numId w:val="6"/>
        </w:numPr>
        <w:spacing w:after="0" w:line="240" w:lineRule="auto"/>
        <w:ind w:left="0"/>
        <w:contextualSpacing/>
        <w:jc w:val="both"/>
        <w:rPr>
          <w:rFonts w:ascii="Times New Roman" w:eastAsia="Calibri" w:hAnsi="Times New Roman" w:cs="Times New Roman"/>
          <w:color w:val="000000" w:themeColor="text1"/>
          <w:lang w:val="bg-BG" w:eastAsia="bg-BG"/>
        </w:rPr>
      </w:pPr>
      <w:r w:rsidRPr="00351F53">
        <w:rPr>
          <w:rFonts w:ascii="Times New Roman" w:eastAsia="Calibri" w:hAnsi="Times New Roman" w:cs="Times New Roman"/>
          <w:lang w:val="bg-BG" w:eastAsia="bg-BG"/>
        </w:rPr>
        <w:t>Осигурява се прием и обучение в 114 магистърски програми с редовна форма на обучение, в 16 от които преподаването е на чужд език</w:t>
      </w:r>
      <w:r w:rsidR="00093AE5" w:rsidRPr="00351F53">
        <w:rPr>
          <w:rFonts w:ascii="Times New Roman" w:eastAsia="Calibri" w:hAnsi="Times New Roman" w:cs="Times New Roman"/>
          <w:lang w:val="bg-BG" w:eastAsia="bg-BG"/>
        </w:rPr>
        <w:t xml:space="preserve"> - Филология, История и археология, Философия, Социология, антропология и науки за културата, Психология, Политически науки, Социални дейности, Обществени комуникации и информационни науки, Право, Администрация и управление, Икономика, Туризъм, Науки за земята, Информатика и компютърни науки, Комуникационна и компютърна техника, Архитектура, строителство и геодезия, Обществено здраве, Теория на изкуствата, Изобразително изкуство, Музикално и танцово изкуство, Театрално и филмово изкуство, Национална сигурност.</w:t>
      </w:r>
    </w:p>
    <w:p w:rsidR="00DD3E52" w:rsidRPr="00351F53" w:rsidRDefault="00DD3E52" w:rsidP="00B026AC">
      <w:pPr>
        <w:pStyle w:val="ListParagraph"/>
        <w:numPr>
          <w:ilvl w:val="0"/>
          <w:numId w:val="6"/>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Провежда се обучение в 13 магистърски програми с дистанционна форма на обучение:</w:t>
      </w:r>
      <w:r w:rsidR="00093AE5" w:rsidRPr="00351F53">
        <w:rPr>
          <w:rFonts w:ascii="Times New Roman" w:hAnsi="Times New Roman" w:cs="Times New Roman"/>
          <w:lang w:val="bg-BG"/>
        </w:rPr>
        <w:t xml:space="preserve"> </w:t>
      </w:r>
      <w:r w:rsidRPr="00351F53">
        <w:rPr>
          <w:rFonts w:ascii="Times New Roman" w:hAnsi="Times New Roman" w:cs="Times New Roman"/>
          <w:lang w:val="bg-BG"/>
        </w:rPr>
        <w:t xml:space="preserve">Бизнес администрация, Бизнес комуникации, Екологични експертизи и контрол, </w:t>
      </w:r>
      <w:r w:rsidRPr="00351F53">
        <w:rPr>
          <w:rFonts w:ascii="Times New Roman" w:hAnsi="Times New Roman" w:cs="Times New Roman"/>
          <w:shd w:val="clear" w:color="auto" w:fill="FFFFFF"/>
          <w:lang w:val="bg-BG"/>
        </w:rPr>
        <w:t>Културен туризъм</w:t>
      </w:r>
      <w:r w:rsidRPr="00351F53">
        <w:rPr>
          <w:rFonts w:ascii="Times New Roman" w:hAnsi="Times New Roman" w:cs="Times New Roman"/>
          <w:lang w:val="bg-BG"/>
        </w:rPr>
        <w:t>,</w:t>
      </w:r>
      <w:r w:rsidR="00093AE5" w:rsidRPr="00351F53">
        <w:rPr>
          <w:rFonts w:ascii="Times New Roman" w:hAnsi="Times New Roman" w:cs="Times New Roman"/>
          <w:lang w:val="bg-BG"/>
        </w:rPr>
        <w:t xml:space="preserve"> </w:t>
      </w:r>
      <w:r w:rsidRPr="00351F53">
        <w:rPr>
          <w:rFonts w:ascii="Times New Roman" w:hAnsi="Times New Roman" w:cs="Times New Roman"/>
          <w:lang w:val="bg-BG"/>
        </w:rPr>
        <w:t xml:space="preserve">Културна и социална антропология,  Международен алтернативен туризъм, Мениджмънт на туристическият бизнес, </w:t>
      </w:r>
      <w:r w:rsidR="00093AE5" w:rsidRPr="00351F53">
        <w:rPr>
          <w:rFonts w:ascii="Times New Roman" w:hAnsi="Times New Roman" w:cs="Times New Roman"/>
          <w:lang w:val="bg-BG"/>
        </w:rPr>
        <w:t xml:space="preserve"> </w:t>
      </w:r>
      <w:r w:rsidRPr="00351F53">
        <w:rPr>
          <w:rFonts w:ascii="Times New Roman" w:hAnsi="Times New Roman" w:cs="Times New Roman"/>
          <w:shd w:val="clear" w:color="auto" w:fill="FFFFFF"/>
          <w:lang w:val="bg-BG"/>
        </w:rPr>
        <w:t>Мениджмънт за организационно съвършенство</w:t>
      </w:r>
      <w:r w:rsidR="00093AE5" w:rsidRPr="00351F53">
        <w:rPr>
          <w:rFonts w:ascii="Times New Roman" w:hAnsi="Times New Roman" w:cs="Times New Roman"/>
          <w:lang w:val="bg-BG"/>
        </w:rPr>
        <w:t xml:space="preserve">, </w:t>
      </w:r>
      <w:r w:rsidRPr="00351F53">
        <w:rPr>
          <w:rFonts w:ascii="Times New Roman" w:hAnsi="Times New Roman" w:cs="Times New Roman"/>
          <w:lang w:val="bg-BG"/>
        </w:rPr>
        <w:t xml:space="preserve">Маркетинг мениджмънт, </w:t>
      </w:r>
    </w:p>
    <w:p w:rsidR="00DD3E52" w:rsidRPr="00351F53" w:rsidRDefault="00DD3E52" w:rsidP="00B026AC">
      <w:pPr>
        <w:pStyle w:val="ListParagraph"/>
        <w:numPr>
          <w:ilvl w:val="0"/>
          <w:numId w:val="6"/>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Мениджмънт за организационно съвършенство, Управление на здравеопазването, </w:t>
      </w:r>
      <w:r w:rsidRPr="00351F53">
        <w:rPr>
          <w:rFonts w:ascii="Times New Roman" w:hAnsi="Times New Roman" w:cs="Times New Roman"/>
          <w:shd w:val="clear" w:color="auto" w:fill="FFFFFF"/>
          <w:lang w:val="bg-BG"/>
        </w:rPr>
        <w:t>Управление и развитие на човешките ресурси (на български език), Управление и развитие на човешките ресурси (на английски език).</w:t>
      </w:r>
    </w:p>
    <w:p w:rsidR="00DD3E52" w:rsidRPr="00351F53" w:rsidRDefault="00DD3E52" w:rsidP="00B026AC">
      <w:pPr>
        <w:spacing w:after="0" w:line="240" w:lineRule="auto"/>
        <w:contextualSpacing/>
        <w:jc w:val="both"/>
        <w:rPr>
          <w:rFonts w:ascii="Times New Roman" w:hAnsi="Times New Roman" w:cs="Times New Roman"/>
          <w:lang w:val="bg-BG"/>
        </w:rPr>
      </w:pPr>
    </w:p>
    <w:p w:rsidR="00DD3E52" w:rsidRPr="00351F53" w:rsidRDefault="00DD3E52" w:rsidP="00B026AC">
      <w:pPr>
        <w:spacing w:after="0" w:line="240" w:lineRule="auto"/>
        <w:contextualSpacing/>
        <w:jc w:val="both"/>
        <w:rPr>
          <w:rFonts w:ascii="Times New Roman" w:hAnsi="Times New Roman" w:cs="Times New Roman"/>
          <w:lang w:val="bg-BG"/>
        </w:rPr>
      </w:pPr>
    </w:p>
    <w:p w:rsidR="00093AE5" w:rsidRPr="00351F53" w:rsidRDefault="00093AE5" w:rsidP="00B026AC">
      <w:pPr>
        <w:spacing w:after="0" w:line="240" w:lineRule="auto"/>
        <w:contextualSpacing/>
        <w:jc w:val="both"/>
        <w:rPr>
          <w:rFonts w:ascii="Times New Roman" w:hAnsi="Times New Roman" w:cs="Times New Roman"/>
          <w:i/>
          <w:lang w:val="bg-BG"/>
        </w:rPr>
      </w:pPr>
      <w:r w:rsidRPr="00351F53">
        <w:rPr>
          <w:rFonts w:ascii="Times New Roman" w:hAnsi="Times New Roman" w:cs="Times New Roman"/>
          <w:i/>
          <w:lang w:val="bg-BG"/>
        </w:rPr>
        <w:t>Нови програми</w:t>
      </w:r>
      <w:r w:rsidR="003A4704" w:rsidRPr="00351F53">
        <w:rPr>
          <w:rFonts w:ascii="Times New Roman" w:hAnsi="Times New Roman" w:cs="Times New Roman"/>
          <w:i/>
          <w:lang w:val="bg-BG"/>
        </w:rPr>
        <w:t xml:space="preserve"> и курсове</w:t>
      </w:r>
    </w:p>
    <w:p w:rsidR="00093AE5" w:rsidRPr="00351F53" w:rsidRDefault="00093AE5" w:rsidP="00B026AC">
      <w:pPr>
        <w:spacing w:after="0" w:line="240" w:lineRule="auto"/>
        <w:contextualSpacing/>
        <w:jc w:val="both"/>
        <w:rPr>
          <w:rFonts w:ascii="Times New Roman" w:hAnsi="Times New Roman" w:cs="Times New Roman"/>
          <w:i/>
          <w:lang w:val="bg-BG"/>
        </w:rPr>
      </w:pPr>
    </w:p>
    <w:p w:rsidR="003A4704" w:rsidRPr="00351F53" w:rsidRDefault="00093AE5" w:rsidP="00B026AC">
      <w:pPr>
        <w:pStyle w:val="ListParagraph"/>
        <w:numPr>
          <w:ilvl w:val="0"/>
          <w:numId w:val="6"/>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Оптимизира се броят на е</w:t>
      </w:r>
      <w:r w:rsidR="00DD3E52" w:rsidRPr="00351F53">
        <w:rPr>
          <w:rFonts w:ascii="Times New Roman" w:eastAsia="Times New Roman" w:hAnsi="Times New Roman" w:cs="Times New Roman"/>
          <w:lang w:val="bg-BG" w:eastAsia="bg-BG"/>
        </w:rPr>
        <w:t>дно</w:t>
      </w:r>
      <w:r w:rsidRPr="00351F53">
        <w:rPr>
          <w:rFonts w:ascii="Times New Roman" w:eastAsia="Times New Roman" w:hAnsi="Times New Roman" w:cs="Times New Roman"/>
          <w:lang w:val="bg-BG" w:eastAsia="bg-BG"/>
        </w:rPr>
        <w:t xml:space="preserve">годишните магистърски програми - </w:t>
      </w:r>
      <w:r w:rsidR="00DD3E52" w:rsidRPr="00351F53">
        <w:rPr>
          <w:rFonts w:ascii="Times New Roman" w:eastAsia="Times New Roman" w:hAnsi="Times New Roman" w:cs="Times New Roman"/>
          <w:lang w:val="bg-BG" w:eastAsia="bg-BG"/>
        </w:rPr>
        <w:t>общо 66</w:t>
      </w:r>
    </w:p>
    <w:p w:rsidR="00093AE5" w:rsidRPr="00351F53" w:rsidRDefault="003A4704" w:rsidP="00B026AC">
      <w:pPr>
        <w:pStyle w:val="ListParagraph"/>
        <w:numPr>
          <w:ilvl w:val="0"/>
          <w:numId w:val="6"/>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Стартират новите програми МП „Телекомуникации“   и МП „Иновации и предприемачество в компютърните и комуникационни технологии“ с дистанционна форма на обучение  </w:t>
      </w:r>
    </w:p>
    <w:p w:rsidR="003A4704" w:rsidRPr="00351F53" w:rsidRDefault="003A4704" w:rsidP="00B026AC">
      <w:pPr>
        <w:pStyle w:val="ListParagraph"/>
        <w:numPr>
          <w:ilvl w:val="0"/>
          <w:numId w:val="6"/>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Въвеждат се 114 нови магистърски курса с дистанционна форма на обучение</w:t>
      </w:r>
    </w:p>
    <w:p w:rsidR="00093AE5" w:rsidRPr="00351F53" w:rsidRDefault="00093AE5" w:rsidP="00B026AC">
      <w:pPr>
        <w:spacing w:after="0" w:line="240" w:lineRule="auto"/>
        <w:contextualSpacing/>
        <w:jc w:val="both"/>
        <w:rPr>
          <w:rFonts w:ascii="Times New Roman" w:hAnsi="Times New Roman" w:cs="Times New Roman"/>
          <w:lang w:val="bg-BG"/>
        </w:rPr>
      </w:pPr>
    </w:p>
    <w:p w:rsidR="00DD3E52" w:rsidRPr="00351F53" w:rsidRDefault="00DD3E52" w:rsidP="00B026AC">
      <w:pPr>
        <w:spacing w:after="0" w:line="240" w:lineRule="auto"/>
        <w:contextualSpacing/>
        <w:jc w:val="both"/>
        <w:rPr>
          <w:rFonts w:ascii="Times New Roman" w:hAnsi="Times New Roman" w:cs="Times New Roman"/>
          <w:lang w:val="bg-BG"/>
        </w:rPr>
      </w:pPr>
    </w:p>
    <w:p w:rsidR="00DD3E52" w:rsidRPr="00351F53" w:rsidRDefault="003A4704" w:rsidP="00B026AC">
      <w:pPr>
        <w:spacing w:after="0" w:line="240" w:lineRule="auto"/>
        <w:contextualSpacing/>
        <w:jc w:val="both"/>
        <w:rPr>
          <w:rFonts w:ascii="Times New Roman" w:hAnsi="Times New Roman" w:cs="Times New Roman"/>
          <w:i/>
          <w:lang w:val="bg-BG"/>
        </w:rPr>
      </w:pPr>
      <w:r w:rsidRPr="00351F53">
        <w:rPr>
          <w:rFonts w:ascii="Times New Roman" w:hAnsi="Times New Roman" w:cs="Times New Roman"/>
          <w:i/>
          <w:lang w:val="bg-BG"/>
        </w:rPr>
        <w:t xml:space="preserve">Студенти </w:t>
      </w:r>
    </w:p>
    <w:p w:rsidR="003A4704" w:rsidRPr="00351F53" w:rsidRDefault="003A4704" w:rsidP="00B026AC">
      <w:pPr>
        <w:spacing w:after="0" w:line="240" w:lineRule="auto"/>
        <w:contextualSpacing/>
        <w:jc w:val="both"/>
        <w:rPr>
          <w:rFonts w:ascii="Times New Roman" w:hAnsi="Times New Roman" w:cs="Times New Roman"/>
          <w:i/>
          <w:lang w:val="bg-BG"/>
        </w:rPr>
      </w:pPr>
    </w:p>
    <w:p w:rsidR="00DD3E52" w:rsidRPr="00351F53" w:rsidRDefault="00DD3E52" w:rsidP="00B026AC">
      <w:pPr>
        <w:pStyle w:val="ListParagraph"/>
        <w:numPr>
          <w:ilvl w:val="0"/>
          <w:numId w:val="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Общ брой студенти в магистърски програми в редовна форма на обучение – 979</w:t>
      </w:r>
    </w:p>
    <w:p w:rsidR="00DD3E52" w:rsidRPr="00351F53" w:rsidRDefault="00DD3E52" w:rsidP="00B026AC">
      <w:pPr>
        <w:pStyle w:val="ListParagraph"/>
        <w:numPr>
          <w:ilvl w:val="0"/>
          <w:numId w:val="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Общ брой студенти приети след средно в програми „Право“ и „Архитектура“ са общо – 942 </w:t>
      </w:r>
    </w:p>
    <w:p w:rsidR="00DD3E52" w:rsidRPr="00351F53" w:rsidRDefault="00DD3E52" w:rsidP="00B026AC">
      <w:pPr>
        <w:pStyle w:val="ListParagraph"/>
        <w:numPr>
          <w:ilvl w:val="0"/>
          <w:numId w:val="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Общ брой студенти в магистърски програми с дистанционна форма на обучение – 129</w:t>
      </w:r>
    </w:p>
    <w:p w:rsidR="00DD3E52" w:rsidRPr="00351F53" w:rsidRDefault="00DD3E52" w:rsidP="00B026AC">
      <w:pPr>
        <w:pStyle w:val="ListParagraph"/>
        <w:numPr>
          <w:ilvl w:val="0"/>
          <w:numId w:val="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Дипломирани студенти за степен „магистър“– </w:t>
      </w:r>
      <w:r w:rsidRPr="00351F53">
        <w:rPr>
          <w:rFonts w:ascii="Times New Roman" w:hAnsi="Times New Roman" w:cs="Times New Roman"/>
          <w:lang w:val="bg-BG"/>
        </w:rPr>
        <w:t>615</w:t>
      </w:r>
    </w:p>
    <w:p w:rsidR="003A4704" w:rsidRPr="00351F53" w:rsidRDefault="003A4704" w:rsidP="00B026AC">
      <w:pPr>
        <w:pStyle w:val="ListParagraph"/>
        <w:spacing w:after="0" w:line="240" w:lineRule="auto"/>
        <w:ind w:left="0"/>
        <w:jc w:val="both"/>
        <w:rPr>
          <w:rFonts w:ascii="Times New Roman" w:hAnsi="Times New Roman" w:cs="Times New Roman"/>
          <w:lang w:val="bg-BG"/>
        </w:rPr>
      </w:pPr>
    </w:p>
    <w:p w:rsidR="003A4704" w:rsidRPr="00351F53" w:rsidRDefault="003A4704" w:rsidP="00B026AC">
      <w:pPr>
        <w:pStyle w:val="ListParagraph"/>
        <w:spacing w:after="0" w:line="240" w:lineRule="auto"/>
        <w:ind w:left="0"/>
        <w:jc w:val="both"/>
        <w:rPr>
          <w:rFonts w:ascii="Times New Roman" w:eastAsia="Times New Roman" w:hAnsi="Times New Roman" w:cs="Times New Roman"/>
          <w:lang w:val="bg-BG"/>
        </w:rPr>
      </w:pPr>
    </w:p>
    <w:p w:rsidR="00DD3E52" w:rsidRPr="00351F53" w:rsidRDefault="00DD3E52"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Преподаватели</w:t>
      </w:r>
    </w:p>
    <w:p w:rsidR="003A4704" w:rsidRPr="00351F53" w:rsidRDefault="003A4704" w:rsidP="00B026AC">
      <w:pPr>
        <w:spacing w:after="0" w:line="240" w:lineRule="auto"/>
        <w:jc w:val="both"/>
        <w:rPr>
          <w:rFonts w:ascii="Times New Roman" w:hAnsi="Times New Roman" w:cs="Times New Roman"/>
          <w:b/>
          <w:lang w:val="bg-BG"/>
        </w:rPr>
      </w:pPr>
    </w:p>
    <w:p w:rsidR="00DD3E52" w:rsidRPr="00351F53" w:rsidRDefault="00DD3E52" w:rsidP="00B026AC">
      <w:pPr>
        <w:spacing w:after="0" w:line="240" w:lineRule="auto"/>
        <w:jc w:val="both"/>
        <w:rPr>
          <w:rFonts w:ascii="Times New Roman" w:eastAsia="Calibri" w:hAnsi="Times New Roman" w:cs="Times New Roman"/>
          <w:lang w:val="bg-BG"/>
        </w:rPr>
      </w:pPr>
      <w:r w:rsidRPr="00351F53">
        <w:rPr>
          <w:rFonts w:ascii="Times New Roman" w:hAnsi="Times New Roman" w:cs="Times New Roman"/>
          <w:lang w:val="bg-BG"/>
        </w:rPr>
        <w:t>Академичният състав на Ма</w:t>
      </w:r>
      <w:r w:rsidR="003A4704" w:rsidRPr="00351F53">
        <w:rPr>
          <w:rFonts w:ascii="Times New Roman" w:hAnsi="Times New Roman" w:cs="Times New Roman"/>
          <w:lang w:val="bg-BG"/>
        </w:rPr>
        <w:t>гистърски факултет се увеличава с четирима нови преподаватели:</w:t>
      </w:r>
      <w:r w:rsidRPr="00351F53">
        <w:rPr>
          <w:rFonts w:ascii="Times New Roman" w:hAnsi="Times New Roman" w:cs="Times New Roman"/>
          <w:lang w:val="bg-BG"/>
        </w:rPr>
        <w:t>:</w:t>
      </w:r>
      <w:r w:rsidRPr="00351F53">
        <w:rPr>
          <w:rFonts w:ascii="Times New Roman" w:eastAsia="Arial Unicode MS" w:hAnsi="Times New Roman" w:cs="Times New Roman"/>
          <w:caps/>
          <w:lang w:val="bg-BG"/>
        </w:rPr>
        <w:t xml:space="preserve"> </w:t>
      </w:r>
      <w:r w:rsidRPr="00351F53">
        <w:rPr>
          <w:rFonts w:ascii="Times New Roman" w:eastAsia="Calibri" w:hAnsi="Times New Roman" w:cs="Times New Roman"/>
          <w:lang w:val="bg-BG"/>
        </w:rPr>
        <w:t xml:space="preserve"> </w:t>
      </w:r>
    </w:p>
    <w:p w:rsidR="00DD3E52" w:rsidRPr="00351F53" w:rsidRDefault="00DD3E52" w:rsidP="00B026AC">
      <w:pPr>
        <w:numPr>
          <w:ilvl w:val="0"/>
          <w:numId w:val="6"/>
        </w:numPr>
        <w:spacing w:after="0" w:line="240" w:lineRule="auto"/>
        <w:ind w:left="0"/>
        <w:contextualSpacing/>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д-р Велислава Донкина – </w:t>
      </w:r>
      <w:r w:rsidR="003A4704" w:rsidRPr="00351F53">
        <w:rPr>
          <w:rFonts w:ascii="Times New Roman" w:eastAsia="Times New Roman" w:hAnsi="Times New Roman" w:cs="Times New Roman"/>
          <w:lang w:val="bg-BG"/>
        </w:rPr>
        <w:t>департамент „</w:t>
      </w:r>
      <w:r w:rsidRPr="00351F53">
        <w:rPr>
          <w:rFonts w:ascii="Times New Roman" w:eastAsia="Times New Roman" w:hAnsi="Times New Roman" w:cs="Times New Roman"/>
          <w:lang w:val="bg-BG"/>
        </w:rPr>
        <w:t>Когнитивна наука и психология</w:t>
      </w:r>
      <w:r w:rsidR="003A4704" w:rsidRPr="00351F53">
        <w:rPr>
          <w:rFonts w:ascii="Times New Roman" w:eastAsia="Times New Roman" w:hAnsi="Times New Roman" w:cs="Times New Roman"/>
          <w:lang w:val="bg-BG"/>
        </w:rPr>
        <w:t>“</w:t>
      </w:r>
      <w:r w:rsidRPr="00351F53">
        <w:rPr>
          <w:rFonts w:ascii="Times New Roman" w:eastAsia="Times New Roman" w:hAnsi="Times New Roman" w:cs="Times New Roman"/>
          <w:lang w:val="bg-BG"/>
        </w:rPr>
        <w:t xml:space="preserve"> </w:t>
      </w:r>
    </w:p>
    <w:p w:rsidR="00DD3E52" w:rsidRPr="00351F53" w:rsidRDefault="00DD3E52" w:rsidP="00B026AC">
      <w:pPr>
        <w:numPr>
          <w:ilvl w:val="0"/>
          <w:numId w:val="6"/>
        </w:numPr>
        <w:spacing w:after="0" w:line="240" w:lineRule="auto"/>
        <w:ind w:left="0"/>
        <w:contextualSpacing/>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д-р Тодор Лазаров – </w:t>
      </w:r>
      <w:r w:rsidR="003A4704" w:rsidRPr="00351F53">
        <w:rPr>
          <w:rFonts w:ascii="Times New Roman" w:eastAsia="Times New Roman" w:hAnsi="Times New Roman" w:cs="Times New Roman"/>
          <w:lang w:val="bg-BG"/>
        </w:rPr>
        <w:t>Изследователски център</w:t>
      </w:r>
      <w:r w:rsidRPr="00351F53">
        <w:rPr>
          <w:rFonts w:ascii="Times New Roman" w:eastAsia="Times New Roman" w:hAnsi="Times New Roman" w:cs="Times New Roman"/>
          <w:lang w:val="bg-BG"/>
        </w:rPr>
        <w:t xml:space="preserve"> по компютърна и приложна лингвистика </w:t>
      </w:r>
    </w:p>
    <w:p w:rsidR="00DD3E52" w:rsidRPr="00351F53" w:rsidRDefault="00DD3E52" w:rsidP="00B026AC">
      <w:pPr>
        <w:numPr>
          <w:ilvl w:val="0"/>
          <w:numId w:val="6"/>
        </w:numPr>
        <w:spacing w:after="0" w:line="240" w:lineRule="auto"/>
        <w:ind w:left="0"/>
        <w:contextualSpacing/>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д-р Йордан Чобанов – </w:t>
      </w:r>
      <w:r w:rsidR="003A4704" w:rsidRPr="00351F53">
        <w:rPr>
          <w:rFonts w:ascii="Times New Roman" w:eastAsia="Times New Roman" w:hAnsi="Times New Roman" w:cs="Times New Roman"/>
          <w:lang w:val="bg-BG"/>
        </w:rPr>
        <w:t>департамент „</w:t>
      </w:r>
      <w:r w:rsidRPr="00351F53">
        <w:rPr>
          <w:rFonts w:ascii="Times New Roman" w:eastAsia="Times New Roman" w:hAnsi="Times New Roman" w:cs="Times New Roman"/>
          <w:lang w:val="bg-BG"/>
        </w:rPr>
        <w:t>Средизе</w:t>
      </w:r>
      <w:r w:rsidR="003A4704" w:rsidRPr="00351F53">
        <w:rPr>
          <w:rFonts w:ascii="Times New Roman" w:eastAsia="Times New Roman" w:hAnsi="Times New Roman" w:cs="Times New Roman"/>
          <w:lang w:val="bg-BG"/>
        </w:rPr>
        <w:t>мноморски и Източни изследвания“</w:t>
      </w:r>
    </w:p>
    <w:p w:rsidR="00DD3E52" w:rsidRPr="00351F53" w:rsidRDefault="00DD3E52" w:rsidP="00B026AC">
      <w:pPr>
        <w:numPr>
          <w:ilvl w:val="0"/>
          <w:numId w:val="6"/>
        </w:numPr>
        <w:spacing w:after="0" w:line="240" w:lineRule="auto"/>
        <w:ind w:left="0"/>
        <w:contextualSpacing/>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д-р Ана Васева –</w:t>
      </w:r>
      <w:r w:rsidR="003A4704" w:rsidRPr="00351F53">
        <w:rPr>
          <w:rFonts w:ascii="Times New Roman" w:eastAsia="Times New Roman" w:hAnsi="Times New Roman" w:cs="Times New Roman"/>
          <w:lang w:val="bg-BG"/>
        </w:rPr>
        <w:t xml:space="preserve"> департамент „Кино, реклама и шоубизнес“</w:t>
      </w:r>
    </w:p>
    <w:p w:rsidR="003A4704" w:rsidRPr="00351F53" w:rsidRDefault="003A4704" w:rsidP="00B026AC">
      <w:pPr>
        <w:spacing w:after="0" w:line="240" w:lineRule="auto"/>
        <w:contextualSpacing/>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Към академичният състав на Факултета за дистанционно, електронно и надграждащо об</w:t>
      </w:r>
      <w:r w:rsidR="00351F53">
        <w:rPr>
          <w:rFonts w:ascii="Times New Roman" w:eastAsia="Times New Roman" w:hAnsi="Times New Roman" w:cs="Times New Roman"/>
          <w:lang w:val="bg-BG"/>
        </w:rPr>
        <w:t>у</w:t>
      </w:r>
      <w:r w:rsidRPr="00351F53">
        <w:rPr>
          <w:rFonts w:ascii="Times New Roman" w:eastAsia="Times New Roman" w:hAnsi="Times New Roman" w:cs="Times New Roman"/>
          <w:lang w:val="bg-BG"/>
        </w:rPr>
        <w:t>чение е привлечен един преподавател - Мина Любомирова Карпузова – департамент „Икономика“.</w:t>
      </w:r>
    </w:p>
    <w:p w:rsidR="00167626" w:rsidRPr="00351F53" w:rsidRDefault="00167626" w:rsidP="00B026AC">
      <w:pPr>
        <w:tabs>
          <w:tab w:val="left" w:pos="952"/>
        </w:tabs>
        <w:spacing w:after="0" w:line="240" w:lineRule="auto"/>
        <w:jc w:val="both"/>
        <w:rPr>
          <w:rFonts w:ascii="Times New Roman" w:eastAsia="Times New Roman" w:hAnsi="Times New Roman" w:cs="Times New Roman"/>
          <w:lang w:val="bg-BG"/>
        </w:rPr>
      </w:pPr>
    </w:p>
    <w:p w:rsidR="00DD3E52" w:rsidRPr="00351F53" w:rsidRDefault="00DD3E52"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Проекти на програмите</w:t>
      </w:r>
    </w:p>
    <w:p w:rsidR="00DD3E52" w:rsidRPr="00351F53" w:rsidRDefault="00DD3E52" w:rsidP="00B026AC">
      <w:pPr>
        <w:spacing w:after="0" w:line="240" w:lineRule="auto"/>
        <w:jc w:val="both"/>
        <w:rPr>
          <w:rFonts w:ascii="Times New Roman" w:hAnsi="Times New Roman" w:cs="Times New Roman"/>
          <w:b/>
          <w:lang w:val="bg-BG"/>
        </w:rPr>
      </w:pP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Издаване на сертификати за участие на студенти в НАУЧЕН СЕМИНАР „VOICE THERAPY“/14.10.2023 г./ с лектор г-жа Норма Камилери – Председателя на Европейскат</w:t>
      </w:r>
      <w:r w:rsidR="00A77A5A" w:rsidRPr="00351F53">
        <w:rPr>
          <w:rFonts w:ascii="Times New Roman" w:eastAsia="Times New Roman" w:hAnsi="Times New Roman" w:cs="Times New Roman"/>
          <w:lang w:val="bg-BG"/>
        </w:rPr>
        <w:t>а асоциация по логопедия /ESLA/</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Научна</w:t>
      </w:r>
      <w:r w:rsidR="00A77A5A" w:rsidRPr="00351F53">
        <w:rPr>
          <w:rFonts w:ascii="Times New Roman" w:eastAsia="Times New Roman" w:hAnsi="Times New Roman" w:cs="Times New Roman"/>
          <w:lang w:val="bg-BG"/>
        </w:rPr>
        <w:t xml:space="preserve"> школа по архитектура и дизайн </w:t>
      </w:r>
    </w:p>
    <w:p w:rsidR="00DD3E52" w:rsidRPr="00351F53" w:rsidRDefault="00DD3E52" w:rsidP="00B026AC">
      <w:pPr>
        <w:pStyle w:val="ListParagraph"/>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„Провеждане на зимно училище в кк</w:t>
      </w:r>
      <w:r w:rsidR="00351F53">
        <w:rPr>
          <w:rFonts w:ascii="Times New Roman" w:eastAsia="Times New Roman" w:hAnsi="Times New Roman" w:cs="Times New Roman"/>
          <w:lang w:val="bg-BG"/>
        </w:rPr>
        <w:t>.</w:t>
      </w:r>
      <w:r w:rsidRPr="00351F53">
        <w:rPr>
          <w:rFonts w:ascii="Times New Roman" w:eastAsia="Times New Roman" w:hAnsi="Times New Roman" w:cs="Times New Roman"/>
          <w:lang w:val="bg-BG"/>
        </w:rPr>
        <w:t xml:space="preserve"> Боровец на МП МОС и МП УРЧР „Лидерство </w:t>
      </w:r>
      <w:r w:rsidR="00A77A5A" w:rsidRPr="00351F53">
        <w:rPr>
          <w:rFonts w:ascii="Times New Roman" w:eastAsia="Times New Roman" w:hAnsi="Times New Roman" w:cs="Times New Roman"/>
          <w:lang w:val="bg-BG"/>
        </w:rPr>
        <w:t>за организационно съвършенство</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Brain map обзавеждане на практическо звено към програми МП “Езикова и речева патология“ – на бълг. език и а</w:t>
      </w:r>
      <w:r w:rsidR="00A77A5A" w:rsidRPr="00351F53">
        <w:rPr>
          <w:rFonts w:ascii="Times New Roman" w:eastAsia="Times New Roman" w:hAnsi="Times New Roman" w:cs="Times New Roman"/>
          <w:lang w:val="bg-BG"/>
        </w:rPr>
        <w:t>нгл. език – 1 и 3 семестър</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Изследване на комбинирани ефекти на екстракт от Primula veris и Oseltamivir срещу Гр</w:t>
      </w:r>
      <w:r w:rsidR="00A77A5A" w:rsidRPr="00351F53">
        <w:rPr>
          <w:rFonts w:ascii="Times New Roman" w:eastAsia="Times New Roman" w:hAnsi="Times New Roman" w:cs="Times New Roman"/>
          <w:lang w:val="bg-BG"/>
        </w:rPr>
        <w:t>ипен вирус А в клетъчни култури</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Консумативи и реактиви към УПИЗ по Биология – МФ (С04/Корпус 1) за практическите занятия на студентите през есенн</w:t>
      </w:r>
      <w:r w:rsidR="00A77A5A" w:rsidRPr="00351F53">
        <w:rPr>
          <w:rFonts w:ascii="Times New Roman" w:eastAsia="Times New Roman" w:hAnsi="Times New Roman" w:cs="Times New Roman"/>
          <w:lang w:val="bg-BG"/>
        </w:rPr>
        <w:t>ия семестър на 2023/2024</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Абсрактния</w:t>
      </w:r>
      <w:r w:rsidR="00351F53">
        <w:rPr>
          <w:rFonts w:ascii="Times New Roman" w:eastAsia="Times New Roman" w:hAnsi="Times New Roman" w:cs="Times New Roman"/>
          <w:lang w:val="bg-BG"/>
        </w:rPr>
        <w:t>т</w:t>
      </w:r>
      <w:r w:rsidRPr="00351F53">
        <w:rPr>
          <w:rFonts w:ascii="Times New Roman" w:eastAsia="Times New Roman" w:hAnsi="Times New Roman" w:cs="Times New Roman"/>
          <w:lang w:val="bg-BG"/>
        </w:rPr>
        <w:t xml:space="preserve"> експресионизъм и диз</w:t>
      </w:r>
      <w:r w:rsidR="00A77A5A" w:rsidRPr="00351F53">
        <w:rPr>
          <w:rFonts w:ascii="Times New Roman" w:eastAsia="Times New Roman" w:hAnsi="Times New Roman" w:cs="Times New Roman"/>
          <w:lang w:val="bg-BG"/>
        </w:rPr>
        <w:t>айна, противоречия и актуалност</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Изнесен семинар Астрофизика и Астрономия, </w:t>
      </w:r>
      <w:r w:rsidR="00A77A5A" w:rsidRPr="00351F53">
        <w:rPr>
          <w:rFonts w:ascii="Times New Roman" w:eastAsia="Times New Roman" w:hAnsi="Times New Roman" w:cs="Times New Roman"/>
          <w:lang w:val="bg-BG"/>
        </w:rPr>
        <w:t>НАО „Рожен“, 24-26 ноември 2023</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„Зимна школа и годишна конференция на департамент „Когнитивна наука и психо</w:t>
      </w:r>
      <w:r w:rsidR="00A77A5A" w:rsidRPr="00351F53">
        <w:rPr>
          <w:rFonts w:ascii="Times New Roman" w:eastAsia="Times New Roman" w:hAnsi="Times New Roman" w:cs="Times New Roman"/>
          <w:lang w:val="bg-BG"/>
        </w:rPr>
        <w:t>логия“, 23-25 февруари, 2024 г.</w:t>
      </w:r>
    </w:p>
    <w:p w:rsidR="00DD3E52" w:rsidRPr="00351F53" w:rsidRDefault="00A77A5A"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Мъртвешки танц</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lastRenderedPageBreak/>
        <w:t>XII-тата юбилейна изложба Арт&amp;УрБаН`</w:t>
      </w:r>
      <w:r w:rsidR="00A6746F" w:rsidRPr="00351F53">
        <w:rPr>
          <w:rFonts w:ascii="Times New Roman" w:eastAsia="Times New Roman" w:hAnsi="Times New Roman" w:cs="Times New Roman"/>
          <w:lang w:val="bg-BG"/>
        </w:rPr>
        <w:t>2023/2024</w:t>
      </w:r>
      <w:r w:rsidRPr="00351F53">
        <w:rPr>
          <w:rFonts w:ascii="Times New Roman" w:eastAsia="Times New Roman" w:hAnsi="Times New Roman" w:cs="Times New Roman"/>
          <w:lang w:val="bg-BG"/>
        </w:rPr>
        <w:t>– „Модерност и устойчивост“ на студенти, ди</w:t>
      </w:r>
      <w:r w:rsidR="00A77A5A" w:rsidRPr="00351F53">
        <w:rPr>
          <w:rFonts w:ascii="Times New Roman" w:eastAsia="Times New Roman" w:hAnsi="Times New Roman" w:cs="Times New Roman"/>
          <w:lang w:val="bg-BG"/>
        </w:rPr>
        <w:t>пломанти и алумни</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Уъркшоп „Изкуствен интелект в керамиката: Иновати</w:t>
      </w:r>
      <w:r w:rsidR="00A77A5A" w:rsidRPr="00351F53">
        <w:rPr>
          <w:rFonts w:ascii="Times New Roman" w:eastAsia="Times New Roman" w:hAnsi="Times New Roman" w:cs="Times New Roman"/>
          <w:lang w:val="bg-BG"/>
        </w:rPr>
        <w:t>вни подходи и креативни решения</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Керамика и порцелан. Съвременни и дигитални форми“ в завод „ИДЕАЛ СТАНДАРТ - ВИДИМА“ гр. Севлиево</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Провеждане на зимно бизнес училище в НБУ, с наименование „Innovation Days“</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Частично финансиране за провеждане на практиките MICR032 “Практика Микробиология на Човека – част 1 и 2, Бактериология I и II” и MICR033 “Практика Микози при</w:t>
      </w:r>
      <w:r w:rsidR="00A77A5A" w:rsidRPr="00351F53">
        <w:rPr>
          <w:rFonts w:ascii="Times New Roman" w:eastAsia="Times New Roman" w:hAnsi="Times New Roman" w:cs="Times New Roman"/>
          <w:lang w:val="bg-BG"/>
        </w:rPr>
        <w:t xml:space="preserve"> човека” към МП „Микробиология“</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Консумативи и реактиви за практическите занятия на студентите и Клуб на микробиолозите към УПИЗ по Биология – МФ – НБУ пре</w:t>
      </w:r>
      <w:r w:rsidR="00A77A5A" w:rsidRPr="00351F53">
        <w:rPr>
          <w:rFonts w:ascii="Times New Roman" w:eastAsia="Times New Roman" w:hAnsi="Times New Roman" w:cs="Times New Roman"/>
          <w:lang w:val="bg-BG"/>
        </w:rPr>
        <w:t>з есенния семестър на 2023/2024</w:t>
      </w:r>
    </w:p>
    <w:p w:rsidR="00A77A5A"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Участие на БП „Интериорен дизайн“ и МП „Пространствен д</w:t>
      </w:r>
      <w:r w:rsidR="00A77A5A" w:rsidRPr="00351F53">
        <w:rPr>
          <w:rFonts w:ascii="Times New Roman" w:eastAsia="Times New Roman" w:hAnsi="Times New Roman" w:cs="Times New Roman"/>
          <w:lang w:val="bg-BG"/>
        </w:rPr>
        <w:t>изайн“ в изложение „Експомебел“</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„Робо-куче“ в помощ на обучението по автономно управление </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„Изложба на проекти от Научна школа по архитектура и дизайн“ „Закупуване на фолклорни кърпи за</w:t>
      </w:r>
      <w:r w:rsidR="007C36F0" w:rsidRPr="00351F53">
        <w:rPr>
          <w:rFonts w:ascii="Times New Roman" w:eastAsia="Times New Roman" w:hAnsi="Times New Roman" w:cs="Times New Roman"/>
          <w:lang w:val="bg-BG"/>
        </w:rPr>
        <w:t xml:space="preserve"> глава</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Изложба с резултати от уъркшоп, проведен по програма „Еразъм +“ със студенти – магистри в Политехнически институ</w:t>
      </w:r>
      <w:r w:rsidR="007C36F0" w:rsidRPr="00351F53">
        <w:rPr>
          <w:rFonts w:ascii="Times New Roman" w:eastAsia="Times New Roman" w:hAnsi="Times New Roman" w:cs="Times New Roman"/>
          <w:lang w:val="bg-BG"/>
        </w:rPr>
        <w:t>т „Кастело Бранко“, Португалия“</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Подобряване на метериалната база на магистърските пр</w:t>
      </w:r>
      <w:r w:rsidR="007C36F0" w:rsidRPr="00351F53">
        <w:rPr>
          <w:rFonts w:ascii="Times New Roman" w:eastAsia="Times New Roman" w:hAnsi="Times New Roman" w:cs="Times New Roman"/>
          <w:lang w:val="bg-BG"/>
        </w:rPr>
        <w:t>ограми към департамент „Дизайн“</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Форум „Алумните говорят“ към Департамент „Икономика“ по повод 25 години обучение по финанси; 20 години обучение по маркетинг и международен бизнес и 15 години обучение по счетоводство в </w:t>
      </w:r>
      <w:r w:rsidR="007C36F0" w:rsidRPr="00351F53">
        <w:rPr>
          <w:rFonts w:ascii="Times New Roman" w:eastAsia="Times New Roman" w:hAnsi="Times New Roman" w:cs="Times New Roman"/>
          <w:lang w:val="bg-BG"/>
        </w:rPr>
        <w:t>НБУ</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Изнесен семинар </w:t>
      </w:r>
      <w:r w:rsidR="007C36F0" w:rsidRPr="00351F53">
        <w:rPr>
          <w:rFonts w:ascii="Times New Roman" w:eastAsia="Times New Roman" w:hAnsi="Times New Roman" w:cs="Times New Roman"/>
          <w:lang w:val="bg-BG"/>
        </w:rPr>
        <w:t>„</w:t>
      </w:r>
      <w:r w:rsidRPr="00351F53">
        <w:rPr>
          <w:rFonts w:ascii="Times New Roman" w:eastAsia="Times New Roman" w:hAnsi="Times New Roman" w:cs="Times New Roman"/>
          <w:lang w:val="bg-BG"/>
        </w:rPr>
        <w:t>Астрофизика, астрономия и машинно обучение</w:t>
      </w:r>
      <w:r w:rsidR="007C36F0" w:rsidRPr="00351F53">
        <w:rPr>
          <w:rFonts w:ascii="Times New Roman" w:eastAsia="Times New Roman" w:hAnsi="Times New Roman" w:cs="Times New Roman"/>
          <w:lang w:val="bg-BG"/>
        </w:rPr>
        <w:t>“</w:t>
      </w:r>
      <w:r w:rsidRPr="00351F53">
        <w:rPr>
          <w:rFonts w:ascii="Times New Roman" w:eastAsia="Times New Roman" w:hAnsi="Times New Roman" w:cs="Times New Roman"/>
          <w:lang w:val="bg-BG"/>
        </w:rPr>
        <w:t>,</w:t>
      </w:r>
      <w:r w:rsidR="007C36F0" w:rsidRPr="00351F53">
        <w:rPr>
          <w:rFonts w:ascii="Times New Roman" w:eastAsia="Times New Roman" w:hAnsi="Times New Roman" w:cs="Times New Roman"/>
          <w:lang w:val="bg-BG"/>
        </w:rPr>
        <w:t xml:space="preserve"> гр. Ахтопол, 23-26.05.2024 г.“</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Изложба </w:t>
      </w:r>
      <w:r w:rsidR="007C36F0" w:rsidRPr="00351F53">
        <w:rPr>
          <w:rFonts w:ascii="Times New Roman" w:eastAsia="Times New Roman" w:hAnsi="Times New Roman" w:cs="Times New Roman"/>
          <w:lang w:val="bg-BG"/>
        </w:rPr>
        <w:t>„30 години департамент Дизайн</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Участие в международната научна среща на югоизточната европейска мрежа за математична и теоретична физика, 22-27 апри</w:t>
      </w:r>
      <w:r w:rsidR="007C36F0" w:rsidRPr="00351F53">
        <w:rPr>
          <w:rFonts w:ascii="Times New Roman" w:eastAsia="Times New Roman" w:hAnsi="Times New Roman" w:cs="Times New Roman"/>
          <w:lang w:val="bg-BG"/>
        </w:rPr>
        <w:t>л 2024 г., гр. Крайова, Румъния</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Финансиране на консумативи към УПИЗ по Биология за провеждането на Стаж от 11 студенти по CELB817 „Анализи в клиничната микробиологична лаборатория“ с хоноруван преподавател Гл.</w:t>
      </w:r>
      <w:r w:rsidR="007C36F0" w:rsidRPr="00351F53">
        <w:rPr>
          <w:rFonts w:ascii="Times New Roman" w:eastAsia="Times New Roman" w:hAnsi="Times New Roman" w:cs="Times New Roman"/>
          <w:lang w:val="bg-BG"/>
        </w:rPr>
        <w:t xml:space="preserve"> ас. д-р Мария Павлова от НЦЗПБ</w:t>
      </w:r>
    </w:p>
    <w:p w:rsidR="007C36F0"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Провеждане на лятно училище в НБУ, с наименование: „Innovation Bootcamp“ </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Участие в архитектурен конкурс Buildner Architecture Competitions “Hospice </w:t>
      </w:r>
      <w:r w:rsidR="007C36F0" w:rsidRPr="00351F53">
        <w:rPr>
          <w:rFonts w:ascii="Times New Roman" w:eastAsia="Times New Roman" w:hAnsi="Times New Roman" w:cs="Times New Roman"/>
          <w:lang w:val="bg-BG"/>
        </w:rPr>
        <w:t>– Home for the Terminally ill”</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Дигитално портфолио със студентски проекти към </w:t>
      </w:r>
      <w:r w:rsidR="007C36F0" w:rsidRPr="00351F53">
        <w:rPr>
          <w:rFonts w:ascii="Times New Roman" w:eastAsia="Times New Roman" w:hAnsi="Times New Roman" w:cs="Times New Roman"/>
          <w:lang w:val="bg-BG"/>
        </w:rPr>
        <w:t>различни курсове в НБУ</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Семинар Арх&amp;УрБан‘2024 Бъдещето на Софийското гарово пространство/Реконструкц</w:t>
      </w:r>
      <w:r w:rsidR="007C36F0" w:rsidRPr="00351F53">
        <w:rPr>
          <w:rFonts w:ascii="Times New Roman" w:eastAsia="Times New Roman" w:hAnsi="Times New Roman" w:cs="Times New Roman"/>
          <w:lang w:val="bg-BG"/>
        </w:rPr>
        <w:t>ия на централната гара на София</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Уъркшоп с д-р Олга Галчинська преподавател в Киевския национален уни</w:t>
      </w:r>
      <w:r w:rsidR="007C36F0" w:rsidRPr="00351F53">
        <w:rPr>
          <w:rFonts w:ascii="Times New Roman" w:eastAsia="Times New Roman" w:hAnsi="Times New Roman" w:cs="Times New Roman"/>
          <w:lang w:val="bg-BG"/>
        </w:rPr>
        <w:t>верситет по технологии и дизайн</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Дипломен концерт н</w:t>
      </w:r>
      <w:r w:rsidR="007C36F0" w:rsidRPr="00351F53">
        <w:rPr>
          <w:rFonts w:ascii="Times New Roman" w:eastAsia="Times New Roman" w:hAnsi="Times New Roman" w:cs="Times New Roman"/>
          <w:lang w:val="bg-BG"/>
        </w:rPr>
        <w:t>а Анна-Мария Въртовска</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Дипломен спектакъл</w:t>
      </w:r>
      <w:r w:rsidR="007C36F0" w:rsidRPr="00351F53">
        <w:rPr>
          <w:rFonts w:ascii="Times New Roman" w:eastAsia="Times New Roman" w:hAnsi="Times New Roman" w:cs="Times New Roman"/>
          <w:lang w:val="bg-BG"/>
        </w:rPr>
        <w:t xml:space="preserve"> „Трансфинити“ на Ива Викторова</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Дипло</w:t>
      </w:r>
      <w:r w:rsidR="007C36F0" w:rsidRPr="00351F53">
        <w:rPr>
          <w:rFonts w:ascii="Times New Roman" w:eastAsia="Times New Roman" w:hAnsi="Times New Roman" w:cs="Times New Roman"/>
          <w:lang w:val="bg-BG"/>
        </w:rPr>
        <w:t>мен спектакъл на Мария Стоянова</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Следата „</w:t>
      </w:r>
      <w:r w:rsidR="007C36F0" w:rsidRPr="00351F53">
        <w:rPr>
          <w:rFonts w:ascii="Times New Roman" w:eastAsia="Times New Roman" w:hAnsi="Times New Roman" w:cs="Times New Roman"/>
          <w:lang w:val="bg-BG"/>
        </w:rPr>
        <w:t>Шекспир“ – образование и бъдеще</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Участие на доктора</w:t>
      </w:r>
      <w:r w:rsidR="007C36F0" w:rsidRPr="00351F53">
        <w:rPr>
          <w:rFonts w:ascii="Times New Roman" w:eastAsia="Times New Roman" w:hAnsi="Times New Roman" w:cs="Times New Roman"/>
          <w:lang w:val="bg-BG"/>
        </w:rPr>
        <w:t>нт в международна конференция</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Участие на доц. д-р Екатерина Тодорова и докторант със стипендия Мартина Димова в Международна логопедична конференция „Сензорната преработка в контекста на логопедията“ (с подкрепата на Нов български университет, Латвийски университет-Рига, Дружес</w:t>
      </w:r>
      <w:r w:rsidR="007C36F0" w:rsidRPr="00351F53">
        <w:rPr>
          <w:rFonts w:ascii="Times New Roman" w:eastAsia="Times New Roman" w:hAnsi="Times New Roman" w:cs="Times New Roman"/>
          <w:lang w:val="bg-BG"/>
        </w:rPr>
        <w:t>тво на психолозите в България)</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lastRenderedPageBreak/>
        <w:t>Организиране на творческа работилница с Росина Ганчева, „Формообразуване със съвременни материали: епоксидна смо</w:t>
      </w:r>
      <w:r w:rsidR="007C36F0" w:rsidRPr="00351F53">
        <w:rPr>
          <w:rFonts w:ascii="Times New Roman" w:eastAsia="Times New Roman" w:hAnsi="Times New Roman" w:cs="Times New Roman"/>
          <w:lang w:val="bg-BG"/>
        </w:rPr>
        <w:t xml:space="preserve">ла. Летни дни на дизайна </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Годишна студентска изложба “Ceramic core“ към модул „Керамика и порцелан. Дигитални фор</w:t>
      </w:r>
      <w:r w:rsidR="007C36F0" w:rsidRPr="00351F53">
        <w:rPr>
          <w:rFonts w:ascii="Times New Roman" w:eastAsia="Times New Roman" w:hAnsi="Times New Roman" w:cs="Times New Roman"/>
          <w:lang w:val="bg-BG"/>
        </w:rPr>
        <w:t>ми“ в Галерия „Сан Стефано“</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Осмата годишна докторантска конференция на НБУ “Excellence in the Humanities, Social Sciences and Arts” 2024 г.“ </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Пътуващ семинар до Кюстендил и участие на ТФ „Тропанка“ в Международния ф</w:t>
      </w:r>
      <w:r w:rsidR="007C36F0" w:rsidRPr="00351F53">
        <w:rPr>
          <w:rFonts w:ascii="Times New Roman" w:eastAsia="Times New Roman" w:hAnsi="Times New Roman" w:cs="Times New Roman"/>
          <w:lang w:val="bg-BG"/>
        </w:rPr>
        <w:t xml:space="preserve">олклорен конкурс „Пауталия‘24“ </w:t>
      </w:r>
    </w:p>
    <w:p w:rsidR="00DD3E52" w:rsidRPr="00351F53" w:rsidRDefault="007C36F0"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 </w:t>
      </w:r>
      <w:r w:rsidR="00DD3E52" w:rsidRPr="00351F53">
        <w:rPr>
          <w:rFonts w:ascii="Times New Roman" w:eastAsia="Times New Roman" w:hAnsi="Times New Roman" w:cs="Times New Roman"/>
          <w:lang w:val="bg-BG"/>
        </w:rPr>
        <w:t>„Патерни от</w:t>
      </w:r>
      <w:r w:rsidRPr="00351F53">
        <w:rPr>
          <w:rFonts w:ascii="Times New Roman" w:eastAsia="Times New Roman" w:hAnsi="Times New Roman" w:cs="Times New Roman"/>
          <w:lang w:val="bg-BG"/>
        </w:rPr>
        <w:t xml:space="preserve"> живота“ – уъркшоп и инсталация</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Участие на студенти на НБУ в европейска асамблея на студенти по архитектура – EASA 2024  в Бе</w:t>
      </w:r>
      <w:r w:rsidR="007C36F0" w:rsidRPr="00351F53">
        <w:rPr>
          <w:rFonts w:ascii="Times New Roman" w:eastAsia="Times New Roman" w:hAnsi="Times New Roman" w:cs="Times New Roman"/>
          <w:lang w:val="bg-BG"/>
        </w:rPr>
        <w:t>нидорм, Испания</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Участие</w:t>
      </w:r>
      <w:r w:rsidR="007C36F0" w:rsidRPr="00351F53">
        <w:rPr>
          <w:rFonts w:ascii="Times New Roman" w:eastAsia="Times New Roman" w:hAnsi="Times New Roman" w:cs="Times New Roman"/>
          <w:lang w:val="bg-BG"/>
        </w:rPr>
        <w:t xml:space="preserve"> на докторант в онлайн обучение</w:t>
      </w:r>
    </w:p>
    <w:p w:rsidR="00DD3E52" w:rsidRPr="00351F53" w:rsidRDefault="00DD3E52" w:rsidP="00B026AC">
      <w:pPr>
        <w:pStyle w:val="ListParagraph"/>
        <w:numPr>
          <w:ilvl w:val="0"/>
          <w:numId w:val="3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Участие в работното съвещание „Теория на солитоните, нелинейна динамика и машинно обучение“, </w:t>
      </w:r>
    </w:p>
    <w:p w:rsidR="005F454A" w:rsidRPr="00351F53" w:rsidRDefault="005F454A" w:rsidP="00B026AC">
      <w:pPr>
        <w:spacing w:after="0" w:line="240" w:lineRule="auto"/>
        <w:jc w:val="both"/>
        <w:rPr>
          <w:rFonts w:ascii="Times New Roman" w:hAnsi="Times New Roman" w:cs="Times New Roman"/>
          <w:lang w:val="bg-BG"/>
        </w:rPr>
      </w:pPr>
    </w:p>
    <w:p w:rsidR="007F2B49" w:rsidRPr="00351F53" w:rsidRDefault="007F2B49" w:rsidP="00B026AC">
      <w:pPr>
        <w:spacing w:after="0" w:line="240" w:lineRule="auto"/>
        <w:jc w:val="both"/>
        <w:rPr>
          <w:rFonts w:ascii="Times New Roman" w:eastAsia="Times New Roman" w:hAnsi="Times New Roman" w:cs="Times New Roman"/>
          <w:b/>
          <w:lang w:val="bg-BG"/>
        </w:rPr>
      </w:pPr>
    </w:p>
    <w:p w:rsidR="005F454A" w:rsidRPr="00351F53" w:rsidRDefault="001F11AA" w:rsidP="00B026AC">
      <w:pPr>
        <w:spacing w:after="0" w:line="240" w:lineRule="auto"/>
        <w:jc w:val="center"/>
        <w:rPr>
          <w:rFonts w:ascii="Times New Roman" w:eastAsia="Times New Roman" w:hAnsi="Times New Roman" w:cs="Times New Roman"/>
          <w:b/>
          <w:caps/>
          <w:lang w:val="bg-BG"/>
        </w:rPr>
      </w:pPr>
      <w:r w:rsidRPr="00351F53">
        <w:rPr>
          <w:rFonts w:ascii="Times New Roman" w:eastAsia="Times New Roman" w:hAnsi="Times New Roman" w:cs="Times New Roman"/>
          <w:b/>
          <w:lang w:val="bg-BG"/>
        </w:rPr>
        <w:t>ДОКТОРСКИ ПРОГРАМИ</w:t>
      </w:r>
    </w:p>
    <w:p w:rsidR="005F454A" w:rsidRPr="00351F53" w:rsidRDefault="005F454A" w:rsidP="00B026AC">
      <w:pPr>
        <w:spacing w:after="0" w:line="240" w:lineRule="auto"/>
        <w:jc w:val="both"/>
        <w:rPr>
          <w:rFonts w:ascii="Times New Roman" w:eastAsia="Times New Roman" w:hAnsi="Times New Roman" w:cs="Times New Roman"/>
          <w:i/>
          <w:caps/>
          <w:lang w:val="bg-BG"/>
        </w:rPr>
      </w:pPr>
    </w:p>
    <w:p w:rsidR="00EA0084" w:rsidRPr="00351F53" w:rsidRDefault="005F454A" w:rsidP="00B026AC">
      <w:pPr>
        <w:spacing w:after="0" w:line="240" w:lineRule="auto"/>
        <w:ind w:firstLine="708"/>
        <w:jc w:val="both"/>
        <w:rPr>
          <w:rFonts w:ascii="Times New Roman" w:eastAsia="Times New Roman" w:hAnsi="Times New Roman" w:cs="Times New Roman"/>
          <w:i/>
          <w:lang w:val="bg-BG"/>
        </w:rPr>
      </w:pPr>
      <w:r w:rsidRPr="00351F53">
        <w:rPr>
          <w:rFonts w:ascii="Times New Roman" w:eastAsia="Times New Roman" w:hAnsi="Times New Roman" w:cs="Times New Roman"/>
          <w:i/>
          <w:lang w:val="bg-BG"/>
        </w:rPr>
        <w:t xml:space="preserve">Докторските програми на Нов български университет обучават редовни докторанти и докторанти на самостоятелна подготовка. По предварително обявени от департаментите теми се приемат докторанти със стипендия от НБУ. Обучението включва научноизследователска (творческа) дейност, докторантски минимуми по специалността и по чужд език, докторантски курсове и семинари, преподавателска дейност. Обучението в докторските програми води до получаване на степента „Доктор". </w:t>
      </w:r>
      <w:r w:rsidRPr="00351F53">
        <w:rPr>
          <w:rFonts w:ascii="Times New Roman" w:hAnsi="Times New Roman" w:cs="Times New Roman"/>
          <w:i/>
          <w:lang w:val="bg-BG"/>
        </w:rPr>
        <w:t>Докторските програми се администрират от Магистърски факултет.</w:t>
      </w:r>
      <w:r w:rsidRPr="00351F53">
        <w:rPr>
          <w:rFonts w:ascii="Times New Roman" w:eastAsia="Times New Roman" w:hAnsi="Times New Roman" w:cs="Times New Roman"/>
          <w:i/>
          <w:lang w:val="bg-BG"/>
        </w:rPr>
        <w:t xml:space="preserve"> </w:t>
      </w:r>
    </w:p>
    <w:p w:rsidR="0097510F" w:rsidRPr="00351F53" w:rsidRDefault="0097510F" w:rsidP="00B026AC">
      <w:pPr>
        <w:spacing w:after="0" w:line="240" w:lineRule="auto"/>
        <w:ind w:firstLine="708"/>
        <w:jc w:val="both"/>
        <w:rPr>
          <w:rFonts w:ascii="Times New Roman" w:eastAsia="Times New Roman" w:hAnsi="Times New Roman" w:cs="Times New Roman"/>
          <w:i/>
          <w:lang w:val="bg-BG"/>
        </w:rPr>
      </w:pPr>
      <w:r w:rsidRPr="00351F53">
        <w:rPr>
          <w:rFonts w:ascii="Times New Roman" w:eastAsia="Times New Roman" w:hAnsi="Times New Roman" w:cs="Times New Roman"/>
          <w:i/>
          <w:lang w:val="bg-BG"/>
        </w:rPr>
        <w:t>През академичната 2023/2024 година Магистърски факултет организира провеждането на Осма годишна докторантска конференция на НБУ, която бяха изнесени 39 доклада, от които един на пред-докторант, 21 на докторанти и 4 на пост-докторанти от НБУ и 14 доклада на докторанти от университети, част от Алианс на европейските реформаторски университети – ERUA, с модерирани от специалисти от университета.</w:t>
      </w:r>
      <w:r w:rsidRPr="00351F53">
        <w:rPr>
          <w:rFonts w:ascii="Times New Roman" w:eastAsia="Calibri" w:hAnsi="Times New Roman" w:cs="Times New Roman"/>
          <w:lang w:val="bg-BG"/>
        </w:rPr>
        <w:t xml:space="preserve"> </w:t>
      </w:r>
      <w:r w:rsidRPr="00351F53">
        <w:rPr>
          <w:rFonts w:ascii="Times New Roman" w:eastAsia="Times New Roman" w:hAnsi="Times New Roman" w:cs="Times New Roman"/>
          <w:i/>
          <w:lang w:val="bg-BG"/>
        </w:rPr>
        <w:t>В рамките на конференцията бяха проведени 3 арт-панела.</w:t>
      </w:r>
    </w:p>
    <w:p w:rsidR="0097510F" w:rsidRPr="00351F53" w:rsidRDefault="0097510F" w:rsidP="00B026AC">
      <w:pPr>
        <w:spacing w:after="0" w:line="240" w:lineRule="auto"/>
        <w:jc w:val="both"/>
        <w:rPr>
          <w:rFonts w:ascii="Times New Roman" w:eastAsia="Times New Roman" w:hAnsi="Times New Roman" w:cs="Times New Roman"/>
          <w:b/>
          <w:lang w:val="bg-BG" w:eastAsia="bg-BG"/>
        </w:rPr>
      </w:pPr>
    </w:p>
    <w:p w:rsidR="005F454A" w:rsidRPr="00351F53" w:rsidRDefault="005F454A" w:rsidP="00B026AC">
      <w:pPr>
        <w:spacing w:after="0" w:line="240" w:lineRule="auto"/>
        <w:ind w:firstLine="708"/>
        <w:jc w:val="both"/>
        <w:rPr>
          <w:rFonts w:ascii="Times New Roman" w:eastAsia="Times New Roman" w:hAnsi="Times New Roman" w:cs="Times New Roman"/>
          <w:i/>
          <w:lang w:val="bg-BG"/>
        </w:rPr>
      </w:pPr>
    </w:p>
    <w:p w:rsidR="00EA0084" w:rsidRPr="00351F53" w:rsidRDefault="00EA0084" w:rsidP="00B026AC">
      <w:pPr>
        <w:spacing w:after="0" w:line="240" w:lineRule="auto"/>
        <w:jc w:val="both"/>
        <w:rPr>
          <w:rFonts w:ascii="Times New Roman" w:eastAsia="Times New Roman" w:hAnsi="Times New Roman" w:cs="Times New Roman"/>
          <w:b/>
          <w:lang w:val="bg-BG" w:eastAsia="bg-BG"/>
        </w:rPr>
      </w:pPr>
      <w:r w:rsidRPr="00351F53">
        <w:rPr>
          <w:rFonts w:ascii="Times New Roman" w:eastAsia="Times New Roman" w:hAnsi="Times New Roman" w:cs="Times New Roman"/>
          <w:b/>
          <w:lang w:val="bg-BG" w:eastAsia="bg-BG"/>
        </w:rPr>
        <w:t>Програмна дейност</w:t>
      </w:r>
    </w:p>
    <w:p w:rsidR="00EA0084" w:rsidRPr="00351F53" w:rsidRDefault="00EA0084" w:rsidP="00B026AC">
      <w:pPr>
        <w:spacing w:after="0" w:line="240" w:lineRule="auto"/>
        <w:jc w:val="both"/>
        <w:rPr>
          <w:rFonts w:ascii="Times New Roman" w:eastAsia="Times New Roman" w:hAnsi="Times New Roman" w:cs="Times New Roman"/>
          <w:b/>
          <w:lang w:val="bg-BG" w:eastAsia="bg-BG"/>
        </w:rPr>
      </w:pPr>
    </w:p>
    <w:p w:rsidR="007F2B49" w:rsidRPr="00351F53" w:rsidRDefault="00EA0084" w:rsidP="00B026AC">
      <w:pPr>
        <w:spacing w:after="0" w:line="240" w:lineRule="auto"/>
        <w:jc w:val="both"/>
        <w:rPr>
          <w:rFonts w:ascii="Times New Roman" w:eastAsia="Times New Roman" w:hAnsi="Times New Roman" w:cs="Times New Roman"/>
          <w:i/>
          <w:lang w:val="bg-BG" w:eastAsia="bg-BG"/>
        </w:rPr>
      </w:pPr>
      <w:r w:rsidRPr="00351F53">
        <w:rPr>
          <w:rFonts w:ascii="Times New Roman" w:eastAsia="Times New Roman" w:hAnsi="Times New Roman" w:cs="Times New Roman"/>
          <w:i/>
          <w:lang w:val="bg-BG" w:eastAsia="bg-BG"/>
        </w:rPr>
        <w:t>Действащи програми</w:t>
      </w:r>
    </w:p>
    <w:p w:rsidR="0097510F" w:rsidRPr="00351F53" w:rsidRDefault="0097510F" w:rsidP="00B026AC">
      <w:pPr>
        <w:spacing w:after="0" w:line="240" w:lineRule="auto"/>
        <w:contextualSpacing/>
        <w:jc w:val="both"/>
        <w:rPr>
          <w:rFonts w:ascii="Times New Roman" w:eastAsia="Times New Roman" w:hAnsi="Times New Roman" w:cs="Times New Roman"/>
          <w:i/>
          <w:lang w:val="bg-BG" w:eastAsia="bg-BG"/>
        </w:rPr>
      </w:pPr>
    </w:p>
    <w:p w:rsidR="00EA0084" w:rsidRPr="00351F53" w:rsidRDefault="00EA0084" w:rsidP="00B026AC">
      <w:pPr>
        <w:pStyle w:val="ListParagraph"/>
        <w:numPr>
          <w:ilvl w:val="0"/>
          <w:numId w:val="36"/>
        </w:numPr>
        <w:spacing w:after="0" w:line="240" w:lineRule="auto"/>
        <w:ind w:left="0" w:hanging="426"/>
        <w:jc w:val="both"/>
        <w:rPr>
          <w:rFonts w:ascii="Times New Roman" w:eastAsia="Calibri" w:hAnsi="Times New Roman" w:cs="Times New Roman"/>
          <w:lang w:val="bg-BG" w:eastAsia="bg-BG"/>
        </w:rPr>
      </w:pPr>
      <w:r w:rsidRPr="00351F53">
        <w:rPr>
          <w:rFonts w:ascii="Times New Roman" w:eastAsia="Calibri" w:hAnsi="Times New Roman" w:cs="Times New Roman"/>
          <w:lang w:val="bg-BG" w:eastAsia="bg-BG"/>
        </w:rPr>
        <w:t>Осигурява се прием и обучение в 42 докторски програми в професионални направления - Филология, История и археология, Философия, Психология, Политически науки, Обществени комуникации и информационни науки, Право, Администрация и управление, Икономика, Туризъм, Архитектура, строителство и геодезия, Теория на изкуствата, Изобразително изкуство, Театрално и филмово изкуство, Национална сигурност.</w:t>
      </w:r>
    </w:p>
    <w:p w:rsidR="00EA0084" w:rsidRPr="00351F53" w:rsidRDefault="00EA0084" w:rsidP="00B026AC">
      <w:pPr>
        <w:spacing w:after="0" w:line="240" w:lineRule="auto"/>
        <w:contextualSpacing/>
        <w:jc w:val="both"/>
        <w:rPr>
          <w:rFonts w:ascii="Times New Roman" w:eastAsia="Calibri" w:hAnsi="Times New Roman" w:cs="Times New Roman"/>
          <w:lang w:val="bg-BG" w:eastAsia="bg-BG"/>
        </w:rPr>
      </w:pPr>
    </w:p>
    <w:p w:rsidR="00EA0084" w:rsidRPr="00351F53" w:rsidRDefault="00EA0084" w:rsidP="00B026AC">
      <w:pPr>
        <w:spacing w:after="0" w:line="240" w:lineRule="auto"/>
        <w:contextualSpacing/>
        <w:jc w:val="both"/>
        <w:rPr>
          <w:rFonts w:ascii="Times New Roman" w:eastAsia="Calibri" w:hAnsi="Times New Roman" w:cs="Times New Roman"/>
          <w:b/>
          <w:bCs/>
          <w:lang w:val="bg-BG" w:eastAsia="bg-BG"/>
        </w:rPr>
      </w:pPr>
      <w:r w:rsidRPr="00351F53">
        <w:rPr>
          <w:rFonts w:ascii="Times New Roman" w:eastAsia="Calibri" w:hAnsi="Times New Roman" w:cs="Times New Roman"/>
          <w:b/>
          <w:bCs/>
          <w:lang w:val="bg-BG" w:eastAsia="bg-BG"/>
        </w:rPr>
        <w:t>Докторанти</w:t>
      </w:r>
    </w:p>
    <w:p w:rsidR="00EA0084" w:rsidRPr="00351F53" w:rsidRDefault="00EA0084" w:rsidP="00B026AC">
      <w:pPr>
        <w:pStyle w:val="ListParagraph"/>
        <w:numPr>
          <w:ilvl w:val="0"/>
          <w:numId w:val="6"/>
        </w:numPr>
        <w:spacing w:after="0" w:line="240" w:lineRule="auto"/>
        <w:ind w:left="0"/>
        <w:jc w:val="both"/>
        <w:rPr>
          <w:rFonts w:ascii="Times New Roman" w:eastAsia="Calibri" w:hAnsi="Times New Roman" w:cs="Times New Roman"/>
          <w:lang w:val="bg-BG" w:eastAsia="bg-BG"/>
        </w:rPr>
      </w:pPr>
      <w:r w:rsidRPr="00351F53">
        <w:rPr>
          <w:rFonts w:ascii="Times New Roman" w:eastAsia="Calibri" w:hAnsi="Times New Roman" w:cs="Times New Roman"/>
          <w:lang w:val="bg-BG" w:eastAsia="bg-BG"/>
        </w:rPr>
        <w:t>Общ брой докторанти – 47.</w:t>
      </w:r>
    </w:p>
    <w:p w:rsidR="00EA0084" w:rsidRPr="00351F53" w:rsidRDefault="00EA0084" w:rsidP="00B026AC">
      <w:pPr>
        <w:pStyle w:val="ListParagraph"/>
        <w:numPr>
          <w:ilvl w:val="0"/>
          <w:numId w:val="6"/>
        </w:numPr>
        <w:spacing w:after="0" w:line="240" w:lineRule="auto"/>
        <w:ind w:left="0"/>
        <w:jc w:val="both"/>
        <w:rPr>
          <w:rFonts w:ascii="Times New Roman" w:eastAsia="Calibri" w:hAnsi="Times New Roman" w:cs="Times New Roman"/>
          <w:lang w:val="bg-BG" w:eastAsia="bg-BG"/>
        </w:rPr>
      </w:pPr>
      <w:r w:rsidRPr="00351F53">
        <w:rPr>
          <w:rFonts w:ascii="Times New Roman" w:eastAsia="Calibri" w:hAnsi="Times New Roman" w:cs="Times New Roman"/>
          <w:lang w:val="bg-BG" w:eastAsia="bg-BG"/>
        </w:rPr>
        <w:t>Защитили докторанти – 39.</w:t>
      </w:r>
    </w:p>
    <w:p w:rsidR="00EA0084" w:rsidRPr="00351F53" w:rsidRDefault="00EA0084" w:rsidP="00B026AC">
      <w:pPr>
        <w:spacing w:after="0" w:line="240" w:lineRule="auto"/>
        <w:jc w:val="both"/>
        <w:rPr>
          <w:rFonts w:ascii="Times New Roman" w:eastAsia="Times New Roman" w:hAnsi="Times New Roman" w:cs="Times New Roman"/>
          <w:color w:val="FF0000"/>
          <w:lang w:val="bg-BG"/>
        </w:rPr>
      </w:pPr>
    </w:p>
    <w:p w:rsidR="00EA0084" w:rsidRPr="00351F53" w:rsidRDefault="00EA0084" w:rsidP="00B026AC">
      <w:pPr>
        <w:spacing w:after="0" w:line="240" w:lineRule="auto"/>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Конкурси за прием на редовни докторанти със стипендия</w:t>
      </w:r>
    </w:p>
    <w:p w:rsidR="00EA0084" w:rsidRPr="00351F53" w:rsidRDefault="00EA0084" w:rsidP="00B026AC">
      <w:pPr>
        <w:spacing w:after="0" w:line="240" w:lineRule="auto"/>
        <w:jc w:val="both"/>
        <w:rPr>
          <w:rFonts w:ascii="Times New Roman" w:eastAsia="Times New Roman" w:hAnsi="Times New Roman" w:cs="Times New Roman"/>
          <w:b/>
          <w:lang w:val="bg-BG"/>
        </w:rPr>
      </w:pPr>
    </w:p>
    <w:p w:rsidR="00EA0084" w:rsidRPr="00351F53" w:rsidRDefault="00EA0084" w:rsidP="00B026AC">
      <w:pPr>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5.7. Архитектура, строителство и геодезия (ДП „Архитектура на сградите, конструкции, съоръжения и детайли“), тема: „Архитектура и исторически контекст“ - едно място;</w:t>
      </w:r>
    </w:p>
    <w:p w:rsidR="00EA0084" w:rsidRPr="00351F53" w:rsidRDefault="00EA0084" w:rsidP="00B026AC">
      <w:pPr>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5.7. Архитектура, строителство и геодезия (ДП „Архитектура на сградите, конструкции, съоръжения и детайли“), тема: „Реконструкция на сгради и квартали в историческа среда“ - едно място;</w:t>
      </w:r>
    </w:p>
    <w:p w:rsidR="00EA0084" w:rsidRPr="00351F53" w:rsidRDefault="00EA0084" w:rsidP="00B026AC">
      <w:pPr>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7.4 Обществено здраве (ДП „Логопедия“), тема: „Фонетичен анализ на артикулацията в предучилищна възраст“ – едно място;</w:t>
      </w:r>
    </w:p>
    <w:p w:rsidR="00EA0084" w:rsidRPr="00351F53" w:rsidRDefault="00EA0084" w:rsidP="00B026AC">
      <w:pPr>
        <w:tabs>
          <w:tab w:val="left" w:pos="2861"/>
          <w:tab w:val="left" w:pos="5515"/>
        </w:tabs>
        <w:spacing w:after="0" w:line="240" w:lineRule="auto"/>
        <w:contextualSpacing/>
        <w:jc w:val="both"/>
        <w:rPr>
          <w:rFonts w:ascii="Times New Roman" w:eastAsia="Calibri" w:hAnsi="Times New Roman" w:cs="Times New Roman"/>
          <w:lang w:val="bg-BG"/>
        </w:rPr>
      </w:pPr>
      <w:r w:rsidRPr="00351F53">
        <w:rPr>
          <w:rFonts w:ascii="Times New Roman" w:eastAsia="Calibri" w:hAnsi="Times New Roman" w:cs="Times New Roman"/>
          <w:lang w:val="bg-BG"/>
        </w:rPr>
        <w:t>8.3. Музикално и танцово изкуство (ДП „Музика“), тема: „Виолончелото в камерната музика на Николо Паганини. Откривателство и изпълнителски проблеми“ - едно място.</w:t>
      </w:r>
    </w:p>
    <w:p w:rsidR="00EA0084" w:rsidRPr="00351F53" w:rsidRDefault="00EA0084" w:rsidP="00B026AC">
      <w:pPr>
        <w:tabs>
          <w:tab w:val="left" w:pos="709"/>
          <w:tab w:val="left" w:pos="2861"/>
          <w:tab w:val="left" w:pos="5515"/>
        </w:tabs>
        <w:spacing w:after="0" w:line="240" w:lineRule="auto"/>
        <w:jc w:val="both"/>
        <w:rPr>
          <w:rFonts w:ascii="Times New Roman" w:eastAsia="Times New Roman" w:hAnsi="Times New Roman" w:cs="Times New Roman"/>
          <w:b/>
          <w:lang w:val="bg-BG"/>
        </w:rPr>
      </w:pPr>
    </w:p>
    <w:p w:rsidR="00EA0084" w:rsidRPr="00351F53" w:rsidRDefault="00EA0084" w:rsidP="00B026AC">
      <w:pPr>
        <w:tabs>
          <w:tab w:val="left" w:pos="709"/>
          <w:tab w:val="left" w:pos="2861"/>
          <w:tab w:val="left" w:pos="5515"/>
        </w:tabs>
        <w:spacing w:after="0" w:line="240" w:lineRule="auto"/>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Конкурси за прием на редовни докторанти с такса</w:t>
      </w:r>
    </w:p>
    <w:p w:rsidR="00EA0084" w:rsidRPr="00351F53" w:rsidRDefault="00EA0084" w:rsidP="00B026AC">
      <w:pPr>
        <w:tabs>
          <w:tab w:val="left" w:pos="709"/>
          <w:tab w:val="left" w:pos="2861"/>
          <w:tab w:val="left" w:pos="5515"/>
        </w:tabs>
        <w:spacing w:after="0" w:line="240" w:lineRule="auto"/>
        <w:jc w:val="both"/>
        <w:rPr>
          <w:rFonts w:ascii="Times New Roman" w:eastAsia="Times New Roman" w:hAnsi="Times New Roman" w:cs="Times New Roman"/>
          <w:b/>
          <w:color w:val="FF0000"/>
          <w:lang w:val="bg-BG"/>
        </w:rPr>
      </w:pPr>
    </w:p>
    <w:p w:rsidR="00EA0084" w:rsidRPr="00351F53" w:rsidRDefault="00EA0084" w:rsidP="00B026AC">
      <w:pPr>
        <w:tabs>
          <w:tab w:val="left" w:pos="709"/>
          <w:tab w:val="left" w:pos="2861"/>
          <w:tab w:val="left" w:pos="5515"/>
        </w:tabs>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8.3. Музикално и танцово изкуство (ДП „Музика") – едно място; </w:t>
      </w:r>
    </w:p>
    <w:p w:rsidR="00EA0084" w:rsidRPr="00351F53" w:rsidRDefault="00EA0084" w:rsidP="00B026AC">
      <w:pPr>
        <w:tabs>
          <w:tab w:val="left" w:pos="709"/>
          <w:tab w:val="left" w:pos="2861"/>
          <w:tab w:val="left" w:pos="5515"/>
        </w:tabs>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5.3</w:t>
      </w:r>
      <w:r w:rsidR="0097510F" w:rsidRPr="00351F53">
        <w:rPr>
          <w:rFonts w:ascii="Times New Roman" w:eastAsia="Times New Roman" w:hAnsi="Times New Roman" w:cs="Times New Roman"/>
          <w:lang w:val="bg-BG"/>
        </w:rPr>
        <w:t>.</w:t>
      </w:r>
      <w:r w:rsidRPr="00351F53">
        <w:rPr>
          <w:rFonts w:ascii="Times New Roman" w:eastAsia="Times New Roman" w:hAnsi="Times New Roman" w:cs="Times New Roman"/>
          <w:lang w:val="bg-BG"/>
        </w:rPr>
        <w:t xml:space="preserve"> Комуникационна и компютърна техника (ДП „Телекомуникации“) – едно място;</w:t>
      </w:r>
    </w:p>
    <w:p w:rsidR="00EA0084" w:rsidRPr="00351F53" w:rsidRDefault="00EA0084" w:rsidP="00B026AC">
      <w:pPr>
        <w:tabs>
          <w:tab w:val="left" w:pos="709"/>
          <w:tab w:val="left" w:pos="2861"/>
          <w:tab w:val="left" w:pos="5515"/>
        </w:tabs>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3.6. Право (ДП „Трудово право и обществено осигуряване“) – две места; </w:t>
      </w:r>
    </w:p>
    <w:p w:rsidR="00EA0084" w:rsidRPr="00351F53" w:rsidRDefault="00EA0084" w:rsidP="00B026AC">
      <w:pPr>
        <w:tabs>
          <w:tab w:val="left" w:pos="709"/>
          <w:tab w:val="left" w:pos="2861"/>
          <w:tab w:val="left" w:pos="5515"/>
        </w:tabs>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3.6. Право (ДП „Конституционно право“) – едно място; </w:t>
      </w:r>
    </w:p>
    <w:p w:rsidR="00EA0084" w:rsidRPr="00351F53" w:rsidRDefault="00EA0084" w:rsidP="00B026AC">
      <w:pPr>
        <w:tabs>
          <w:tab w:val="left" w:pos="709"/>
          <w:tab w:val="left" w:pos="2861"/>
          <w:tab w:val="left" w:pos="5515"/>
        </w:tabs>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3.6. Право (ДП „Наказателно право“) – едно място; </w:t>
      </w:r>
    </w:p>
    <w:p w:rsidR="00EA0084" w:rsidRPr="00351F53" w:rsidRDefault="00EA0084" w:rsidP="00B026AC">
      <w:pPr>
        <w:tabs>
          <w:tab w:val="left" w:pos="709"/>
          <w:tab w:val="left" w:pos="2861"/>
          <w:tab w:val="left" w:pos="5515"/>
        </w:tabs>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2.2. История и археология (ДП „Египтология“) – едно място; </w:t>
      </w:r>
    </w:p>
    <w:p w:rsidR="00EA0084" w:rsidRPr="00351F53" w:rsidRDefault="00EA0084" w:rsidP="00B026AC">
      <w:pPr>
        <w:tabs>
          <w:tab w:val="left" w:pos="709"/>
          <w:tab w:val="left" w:pos="2861"/>
          <w:tab w:val="left" w:pos="5515"/>
        </w:tabs>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8.3 Музикално и танцово изкуство (ДП „Музика") – три места.</w:t>
      </w:r>
    </w:p>
    <w:p w:rsidR="00EA0084" w:rsidRPr="00351F53" w:rsidRDefault="00EA0084" w:rsidP="00B026AC">
      <w:pPr>
        <w:spacing w:after="0" w:line="240" w:lineRule="auto"/>
        <w:jc w:val="both"/>
        <w:rPr>
          <w:rFonts w:ascii="Times New Roman" w:eastAsia="Times New Roman" w:hAnsi="Times New Roman" w:cs="Times New Roman"/>
          <w:b/>
          <w:color w:val="FF0000"/>
          <w:lang w:val="bg-BG"/>
        </w:rPr>
      </w:pPr>
    </w:p>
    <w:p w:rsidR="00EA0084" w:rsidRPr="00351F53" w:rsidRDefault="00EA0084" w:rsidP="00B026AC">
      <w:pPr>
        <w:spacing w:after="0" w:line="240" w:lineRule="auto"/>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Защитени докторски дисертации</w:t>
      </w:r>
    </w:p>
    <w:p w:rsidR="00EA0084" w:rsidRPr="00351F53" w:rsidRDefault="00EA0084" w:rsidP="00B026AC">
      <w:pPr>
        <w:spacing w:after="0" w:line="240" w:lineRule="auto"/>
        <w:jc w:val="both"/>
        <w:rPr>
          <w:rFonts w:ascii="Times New Roman" w:eastAsia="Times New Roman" w:hAnsi="Times New Roman" w:cs="Times New Roman"/>
          <w:lang w:val="bg-BG"/>
        </w:rPr>
      </w:pPr>
    </w:p>
    <w:p w:rsidR="00EA0084" w:rsidRPr="00351F53" w:rsidRDefault="00EA0084" w:rsidP="00B026AC">
      <w:pPr>
        <w:pStyle w:val="ListParagraph"/>
        <w:numPr>
          <w:ilvl w:val="0"/>
          <w:numId w:val="15"/>
        </w:numPr>
        <w:spacing w:after="0" w:line="240" w:lineRule="auto"/>
        <w:ind w:left="0"/>
        <w:jc w:val="both"/>
        <w:rPr>
          <w:rFonts w:ascii="Times New Roman" w:eastAsia="Times New Roman" w:hAnsi="Times New Roman" w:cs="Times New Roman"/>
          <w:iCs/>
          <w:noProof/>
          <w:lang w:val="bg-BG"/>
        </w:rPr>
      </w:pPr>
      <w:r w:rsidRPr="00351F53">
        <w:rPr>
          <w:rFonts w:ascii="Times New Roman" w:eastAsia="Times New Roman" w:hAnsi="Times New Roman" w:cs="Times New Roman"/>
          <w:noProof/>
          <w:lang w:val="bg-BG"/>
        </w:rPr>
        <w:t>„Иновация и оптимизация в работата на флейтиста-изпълнител, водещи до ергономичност, по-интензивна и свободна интерпретация в произведения от различни стилове (Innovation and optimization in the work of the flutist-performer, leading to leading to ergonomics, more intense and free interpretation in works of different styles)“</w:t>
      </w:r>
      <w:r w:rsidRPr="00351F53">
        <w:rPr>
          <w:rFonts w:ascii="Times New Roman" w:eastAsia="Times New Roman" w:hAnsi="Times New Roman" w:cs="Times New Roman"/>
          <w:iCs/>
          <w:noProof/>
          <w:lang w:val="bg-BG"/>
        </w:rPr>
        <w:t xml:space="preserve"> – Бертен Д‘Оландер</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bCs/>
          <w:noProof/>
          <w:lang w:val="bg-BG"/>
        </w:rPr>
      </w:pPr>
      <w:r w:rsidRPr="00351F53">
        <w:rPr>
          <w:rFonts w:ascii="Times New Roman" w:eastAsia="Times New Roman" w:hAnsi="Times New Roman" w:cs="Times New Roman"/>
          <w:noProof/>
          <w:lang w:val="bg-BG"/>
        </w:rPr>
        <w:t>„Гаранции за конституционосъобразен законодателен процес“</w:t>
      </w:r>
      <w:r w:rsidRPr="00351F53">
        <w:rPr>
          <w:rFonts w:ascii="Times New Roman" w:eastAsia="Calibri" w:hAnsi="Times New Roman" w:cs="Times New Roman"/>
          <w:bCs/>
          <w:noProof/>
          <w:lang w:val="bg-BG"/>
        </w:rPr>
        <w:t xml:space="preserve"> - Петър Славов</w:t>
      </w:r>
    </w:p>
    <w:p w:rsidR="00EA0084" w:rsidRPr="00351F53" w:rsidRDefault="00EA0084" w:rsidP="00B026AC">
      <w:pPr>
        <w:pStyle w:val="ListParagraph"/>
        <w:numPr>
          <w:ilvl w:val="0"/>
          <w:numId w:val="15"/>
        </w:numPr>
        <w:spacing w:after="0" w:line="240" w:lineRule="auto"/>
        <w:ind w:left="0"/>
        <w:jc w:val="both"/>
        <w:rPr>
          <w:rFonts w:ascii="Times New Roman" w:eastAsia="Times New Roman" w:hAnsi="Times New Roman" w:cs="Times New Roman"/>
          <w:iCs/>
          <w:noProof/>
          <w:lang w:val="bg-BG"/>
        </w:rPr>
      </w:pPr>
      <w:r w:rsidRPr="00351F53">
        <w:rPr>
          <w:rFonts w:ascii="Times New Roman" w:eastAsia="Times New Roman" w:hAnsi="Times New Roman" w:cs="Times New Roman"/>
          <w:noProof/>
          <w:lang w:val="bg-BG"/>
        </w:rPr>
        <w:t xml:space="preserve">„Съвременни информационни технологии в архитектурата. Приложение на BIM и HBIM в проектиране, управление и поддръжка на архитектурни обекти“ </w:t>
      </w:r>
      <w:r w:rsidRPr="00351F53">
        <w:rPr>
          <w:rFonts w:ascii="Times New Roman" w:eastAsia="Times New Roman" w:hAnsi="Times New Roman" w:cs="Times New Roman"/>
          <w:iCs/>
          <w:noProof/>
          <w:lang w:val="bg-BG"/>
        </w:rPr>
        <w:t>- Теофана Харалампиева</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bCs/>
          <w:noProof/>
          <w:lang w:val="bg-BG"/>
        </w:rPr>
      </w:pPr>
      <w:r w:rsidRPr="00351F53">
        <w:rPr>
          <w:rFonts w:ascii="Times New Roman" w:eastAsia="Times New Roman" w:hAnsi="Times New Roman" w:cs="Times New Roman"/>
          <w:noProof/>
          <w:lang w:val="bg-BG"/>
        </w:rPr>
        <w:t xml:space="preserve">„Методите на танцовата терапия чрез съвременния танц за самоусъвършенстване на личността“ </w:t>
      </w:r>
      <w:r w:rsidRPr="00351F53">
        <w:rPr>
          <w:rFonts w:ascii="Times New Roman" w:eastAsia="Calibri" w:hAnsi="Times New Roman" w:cs="Times New Roman"/>
          <w:bCs/>
          <w:noProof/>
          <w:lang w:val="bg-BG"/>
        </w:rPr>
        <w:t>– Кристина Мерджанова</w:t>
      </w:r>
    </w:p>
    <w:p w:rsidR="00EA0084" w:rsidRPr="00351F53" w:rsidRDefault="00EA0084" w:rsidP="00B026AC">
      <w:pPr>
        <w:pStyle w:val="ListParagraph"/>
        <w:numPr>
          <w:ilvl w:val="0"/>
          <w:numId w:val="15"/>
        </w:numPr>
        <w:spacing w:after="0" w:line="240" w:lineRule="auto"/>
        <w:ind w:left="0"/>
        <w:jc w:val="both"/>
        <w:rPr>
          <w:rFonts w:ascii="Times New Roman" w:eastAsia="Times New Roman" w:hAnsi="Times New Roman" w:cs="Times New Roman"/>
          <w:noProof/>
          <w:lang w:val="bg-BG"/>
        </w:rPr>
      </w:pPr>
      <w:r w:rsidRPr="00351F53">
        <w:rPr>
          <w:rFonts w:ascii="Times New Roman" w:eastAsia="Times New Roman" w:hAnsi="Times New Roman" w:cs="Times New Roman"/>
          <w:noProof/>
          <w:lang w:val="bg-BG"/>
        </w:rPr>
        <w:t>„Съвременни композитори от Косовo, Албания и региона, и нови произведения за кларинет. Изпълнителски проблеми (Contemporary composers from Kosovo, Albania and the region, and new works for clarinet. Performance issues)“  – Фатбардх Хаджи Гаши</w:t>
      </w:r>
    </w:p>
    <w:p w:rsidR="00EA0084" w:rsidRPr="00351F53" w:rsidRDefault="00EA0084" w:rsidP="00B026AC">
      <w:pPr>
        <w:pStyle w:val="ListParagraph"/>
        <w:numPr>
          <w:ilvl w:val="0"/>
          <w:numId w:val="15"/>
        </w:numPr>
        <w:spacing w:after="0" w:line="240" w:lineRule="auto"/>
        <w:ind w:left="0"/>
        <w:jc w:val="both"/>
        <w:rPr>
          <w:rFonts w:ascii="Times New Roman" w:eastAsia="Times New Roman" w:hAnsi="Times New Roman" w:cs="Times New Roman"/>
          <w:iCs/>
          <w:noProof/>
          <w:lang w:val="bg-BG"/>
        </w:rPr>
      </w:pPr>
      <w:r w:rsidRPr="00351F53">
        <w:rPr>
          <w:rFonts w:ascii="Times New Roman" w:eastAsia="Calibri" w:hAnsi="Times New Roman" w:cs="Times New Roman"/>
          <w:bCs/>
          <w:noProof/>
          <w:lang w:val="bg-BG"/>
        </w:rPr>
        <w:t>„Влияние на онлайн обучението върху поведението, социалното и емоционално развитие при деца с РАС (Behavioral, social and emotional impact of online learning on children with ASD)“</w:t>
      </w:r>
      <w:r w:rsidRPr="00351F53">
        <w:rPr>
          <w:rFonts w:ascii="Times New Roman" w:eastAsia="Times New Roman" w:hAnsi="Times New Roman" w:cs="Times New Roman"/>
          <w:iCs/>
          <w:noProof/>
          <w:lang w:val="bg-BG"/>
        </w:rPr>
        <w:t xml:space="preserve"> – Александрос Стелиос Проедру</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noProof/>
          <w:lang w:val="bg-BG"/>
        </w:rPr>
      </w:pPr>
      <w:r w:rsidRPr="00351F53">
        <w:rPr>
          <w:rFonts w:ascii="Times New Roman" w:eastAsia="Calibri" w:hAnsi="Times New Roman" w:cs="Times New Roman"/>
          <w:noProof/>
          <w:lang w:val="bg-BG"/>
        </w:rPr>
        <w:t>„Вокална интерпретация на избрани песни от Франц Шуберт, Рихард Щраус, Габриел Форѐ и Цин Джу, Хуан Дзи, Ли Ингхай: сравнително изследване от гледна точка на певеца (Vocal Interpretation of Selected Songs by Franz Schubert, Richard Strauss, Gabriel Fauré and Qing Zhu, Huang Zi, Li Yinghai: а Comparative Study from a Singer’s Perspective)“</w:t>
      </w:r>
      <w:r w:rsidRPr="00351F53">
        <w:rPr>
          <w:rFonts w:ascii="Times New Roman" w:eastAsia="Calibri" w:hAnsi="Times New Roman" w:cs="Times New Roman"/>
          <w:bCs/>
          <w:noProof/>
          <w:lang w:val="bg-BG"/>
        </w:rPr>
        <w:t xml:space="preserve"> – Уанг Бо</w:t>
      </w:r>
    </w:p>
    <w:p w:rsidR="00EA0084" w:rsidRPr="00351F53" w:rsidRDefault="00EA0084" w:rsidP="00B026AC">
      <w:pPr>
        <w:pStyle w:val="ListParagraph"/>
        <w:numPr>
          <w:ilvl w:val="0"/>
          <w:numId w:val="15"/>
        </w:numPr>
        <w:spacing w:after="0" w:line="240" w:lineRule="auto"/>
        <w:ind w:left="0"/>
        <w:jc w:val="both"/>
        <w:rPr>
          <w:rFonts w:ascii="Times New Roman" w:eastAsia="Times New Roman" w:hAnsi="Times New Roman" w:cs="Times New Roman"/>
          <w:noProof/>
          <w:lang w:val="bg-BG"/>
        </w:rPr>
      </w:pPr>
      <w:r w:rsidRPr="00351F53">
        <w:rPr>
          <w:rFonts w:ascii="Times New Roman" w:eastAsia="Times New Roman" w:hAnsi="Times New Roman" w:cs="Times New Roman"/>
          <w:noProof/>
          <w:lang w:val="bg-BG"/>
        </w:rPr>
        <w:t>„Вокални, драматични и стилистични характеристики на интерпретацията на главните женски роли в „Мадам Бътерфлай" и „Турандот“ от Пучини. Сравнителен анализ с водещи женски образи в китайската опера (Vocal, Dramatic, and Stylistic Features of the Interpretation of Leading Female Roles in "Madama Butterfly" and "Turandot" by Puccini. A Comparative Analysis with Leading Female Characters in Chinese Opera)" – Лиша И</w:t>
      </w:r>
    </w:p>
    <w:p w:rsidR="00EA0084" w:rsidRPr="00351F53" w:rsidRDefault="00EA0084" w:rsidP="00B026AC">
      <w:pPr>
        <w:pStyle w:val="ListParagraph"/>
        <w:numPr>
          <w:ilvl w:val="0"/>
          <w:numId w:val="15"/>
        </w:numPr>
        <w:spacing w:after="0" w:line="240" w:lineRule="auto"/>
        <w:ind w:left="0"/>
        <w:jc w:val="both"/>
        <w:rPr>
          <w:rFonts w:ascii="Times New Roman" w:eastAsia="Times New Roman" w:hAnsi="Times New Roman" w:cs="Times New Roman"/>
          <w:noProof/>
          <w:lang w:val="bg-BG"/>
        </w:rPr>
      </w:pPr>
      <w:r w:rsidRPr="00351F53">
        <w:rPr>
          <w:rFonts w:ascii="Times New Roman" w:eastAsia="Times New Roman" w:hAnsi="Times New Roman" w:cs="Times New Roman"/>
          <w:noProof/>
          <w:lang w:val="bg-BG"/>
        </w:rPr>
        <w:t>„Конструиране и обемно моделиране в модния дизайн” – Милена Начева</w:t>
      </w:r>
    </w:p>
    <w:p w:rsidR="00EA0084" w:rsidRPr="00351F53" w:rsidRDefault="00EA0084" w:rsidP="00B026AC">
      <w:pPr>
        <w:pStyle w:val="ListParagraph"/>
        <w:numPr>
          <w:ilvl w:val="0"/>
          <w:numId w:val="15"/>
        </w:numPr>
        <w:spacing w:after="0" w:line="240" w:lineRule="auto"/>
        <w:ind w:left="0"/>
        <w:jc w:val="both"/>
        <w:rPr>
          <w:rFonts w:ascii="Times New Roman" w:eastAsia="Times New Roman" w:hAnsi="Times New Roman" w:cs="Times New Roman"/>
          <w:iCs/>
          <w:noProof/>
          <w:lang w:val="bg-BG"/>
        </w:rPr>
      </w:pPr>
      <w:r w:rsidRPr="00351F53">
        <w:rPr>
          <w:rFonts w:ascii="Times New Roman" w:eastAsia="Times New Roman" w:hAnsi="Times New Roman" w:cs="Times New Roman"/>
          <w:noProof/>
          <w:lang w:val="bg-BG"/>
        </w:rPr>
        <w:lastRenderedPageBreak/>
        <w:t xml:space="preserve">„Затруднения в четенето и писането на изучаващи английски език възрастни с дислексия на развитието” </w:t>
      </w:r>
      <w:r w:rsidRPr="00351F53">
        <w:rPr>
          <w:rFonts w:ascii="Times New Roman" w:eastAsia="Times New Roman" w:hAnsi="Times New Roman" w:cs="Times New Roman"/>
          <w:iCs/>
          <w:noProof/>
          <w:lang w:val="bg-BG"/>
        </w:rPr>
        <w:t>– Благовеста Троева-Чалъкова</w:t>
      </w:r>
    </w:p>
    <w:p w:rsidR="00EA0084" w:rsidRPr="00351F53" w:rsidRDefault="00EA0084" w:rsidP="00B026AC">
      <w:pPr>
        <w:pStyle w:val="ListParagraph"/>
        <w:numPr>
          <w:ilvl w:val="0"/>
          <w:numId w:val="15"/>
        </w:numPr>
        <w:spacing w:after="0" w:line="240" w:lineRule="auto"/>
        <w:ind w:left="0"/>
        <w:jc w:val="both"/>
        <w:rPr>
          <w:rFonts w:ascii="Times New Roman" w:eastAsia="Times New Roman" w:hAnsi="Times New Roman" w:cs="Times New Roman"/>
          <w:iCs/>
          <w:noProof/>
          <w:lang w:val="bg-BG"/>
        </w:rPr>
      </w:pPr>
      <w:r w:rsidRPr="00351F53">
        <w:rPr>
          <w:rFonts w:ascii="Times New Roman" w:eastAsia="Times New Roman" w:hAnsi="Times New Roman" w:cs="Times New Roman"/>
          <w:noProof/>
          <w:lang w:val="bg-BG"/>
        </w:rPr>
        <w:t>„Новата динамика на Европейския съюз - от насърчаване на сходства към управление на различия”</w:t>
      </w:r>
      <w:r w:rsidRPr="00351F53">
        <w:rPr>
          <w:rFonts w:ascii="Times New Roman" w:eastAsia="Times New Roman" w:hAnsi="Times New Roman" w:cs="Times New Roman"/>
          <w:iCs/>
          <w:noProof/>
          <w:lang w:val="bg-BG"/>
        </w:rPr>
        <w:t xml:space="preserve">  - Димитър Пехливанов</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bCs/>
          <w:noProof/>
          <w:lang w:val="bg-BG"/>
        </w:rPr>
      </w:pPr>
      <w:r w:rsidRPr="00351F53">
        <w:rPr>
          <w:rFonts w:ascii="Times New Roman" w:eastAsia="Times New Roman" w:hAnsi="Times New Roman" w:cs="Times New Roman"/>
          <w:noProof/>
          <w:lang w:val="bg-BG"/>
        </w:rPr>
        <w:t xml:space="preserve">„Манифестът. „Догма 95“. Рефлексии към най-новото българско кино" </w:t>
      </w:r>
      <w:r w:rsidRPr="00351F53">
        <w:rPr>
          <w:rFonts w:ascii="Times New Roman" w:eastAsia="Calibri" w:hAnsi="Times New Roman" w:cs="Times New Roman"/>
          <w:bCs/>
          <w:noProof/>
          <w:lang w:val="bg-BG"/>
        </w:rPr>
        <w:t>– Елица Матеева</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bCs/>
          <w:noProof/>
          <w:lang w:val="bg-BG"/>
        </w:rPr>
      </w:pPr>
      <w:r w:rsidRPr="00351F53">
        <w:rPr>
          <w:rFonts w:ascii="Times New Roman" w:eastAsia="Times New Roman" w:hAnsi="Times New Roman" w:cs="Times New Roman"/>
          <w:lang w:val="bg-BG"/>
        </w:rPr>
        <w:t>„</w:t>
      </w:r>
      <w:r w:rsidRPr="00351F53">
        <w:rPr>
          <w:rFonts w:ascii="Times New Roman" w:eastAsia="Calibri" w:hAnsi="Times New Roman" w:cs="Times New Roman"/>
          <w:bCs/>
          <w:iCs/>
          <w:lang w:val="bg-BG"/>
        </w:rPr>
        <w:t>Повишаване ефективността на процеса за измерване и оценяване на способностите за киберсигурност на организацият“</w:t>
      </w:r>
      <w:r w:rsidRPr="00351F53">
        <w:rPr>
          <w:rFonts w:ascii="Times New Roman" w:eastAsia="Calibri" w:hAnsi="Times New Roman" w:cs="Times New Roman"/>
          <w:bCs/>
          <w:noProof/>
          <w:lang w:val="bg-BG"/>
        </w:rPr>
        <w:t>– Димитър Димитров</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bCs/>
          <w:noProof/>
          <w:lang w:val="bg-BG"/>
        </w:rPr>
      </w:pPr>
      <w:r w:rsidRPr="00351F53">
        <w:rPr>
          <w:rFonts w:ascii="Times New Roman" w:eastAsia="Times New Roman" w:hAnsi="Times New Roman" w:cs="Times New Roman"/>
          <w:noProof/>
          <w:lang w:val="bg-BG"/>
        </w:rPr>
        <w:t>„Българи и хазари VII – IX век</w:t>
      </w:r>
      <w:r w:rsidRPr="00351F53">
        <w:rPr>
          <w:rFonts w:ascii="Times New Roman" w:eastAsia="Calibri" w:hAnsi="Times New Roman" w:cs="Times New Roman"/>
          <w:bCs/>
          <w:noProof/>
          <w:lang w:val="bg-BG"/>
        </w:rPr>
        <w:t>“ – Иван Драгов</w:t>
      </w:r>
    </w:p>
    <w:p w:rsidR="00EA0084" w:rsidRPr="00351F53" w:rsidRDefault="00EA0084" w:rsidP="00B026AC">
      <w:pPr>
        <w:pStyle w:val="ListParagraph"/>
        <w:numPr>
          <w:ilvl w:val="0"/>
          <w:numId w:val="15"/>
        </w:numPr>
        <w:spacing w:after="0" w:line="240" w:lineRule="auto"/>
        <w:ind w:left="0"/>
        <w:jc w:val="both"/>
        <w:rPr>
          <w:rFonts w:ascii="Times New Roman" w:eastAsia="Times New Roman" w:hAnsi="Times New Roman" w:cs="Times New Roman"/>
          <w:iCs/>
          <w:noProof/>
          <w:lang w:val="bg-BG"/>
        </w:rPr>
      </w:pPr>
      <w:r w:rsidRPr="00351F53">
        <w:rPr>
          <w:rFonts w:ascii="Times New Roman" w:eastAsia="Times New Roman" w:hAnsi="Times New Roman" w:cs="Times New Roman"/>
          <w:noProof/>
          <w:lang w:val="bg-BG"/>
        </w:rPr>
        <w:t>„</w:t>
      </w:r>
      <w:r w:rsidRPr="00351F53">
        <w:rPr>
          <w:rFonts w:ascii="Times New Roman" w:eastAsia="Times New Roman" w:hAnsi="Times New Roman" w:cs="Times New Roman"/>
          <w:iCs/>
          <w:noProof/>
          <w:lang w:val="bg-BG"/>
        </w:rPr>
        <w:t>Блокчейн сигурността в държавното управление” - Теодора Личева</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bCs/>
          <w:noProof/>
          <w:lang w:val="bg-BG"/>
        </w:rPr>
      </w:pPr>
      <w:r w:rsidRPr="00351F53">
        <w:rPr>
          <w:rFonts w:ascii="Times New Roman" w:eastAsia="Times New Roman" w:hAnsi="Times New Roman" w:cs="Times New Roman"/>
          <w:noProof/>
          <w:lang w:val="bg-BG"/>
        </w:rPr>
        <w:t xml:space="preserve">„Преуспяващо лидерство – концепция, фактори и коучинг за развитие на лидери и екип " </w:t>
      </w:r>
      <w:r w:rsidRPr="00351F53">
        <w:rPr>
          <w:rFonts w:ascii="Times New Roman" w:eastAsia="Calibri" w:hAnsi="Times New Roman" w:cs="Times New Roman"/>
          <w:bCs/>
          <w:noProof/>
          <w:lang w:val="bg-BG"/>
        </w:rPr>
        <w:t>– Елена Хинова-Макнами</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bCs/>
          <w:noProof/>
          <w:lang w:val="bg-BG"/>
        </w:rPr>
      </w:pPr>
      <w:r w:rsidRPr="00351F53">
        <w:rPr>
          <w:rFonts w:ascii="Times New Roman" w:eastAsia="Times New Roman" w:hAnsi="Times New Roman" w:cs="Times New Roman"/>
          <w:noProof/>
          <w:lang w:val="bg-BG"/>
        </w:rPr>
        <w:t>„</w:t>
      </w:r>
      <w:r w:rsidRPr="00351F53">
        <w:rPr>
          <w:rFonts w:ascii="Times New Roman" w:eastAsia="Calibri" w:hAnsi="Times New Roman" w:cs="Times New Roman"/>
          <w:bCs/>
          <w:noProof/>
          <w:lang w:val="bg-BG"/>
        </w:rPr>
        <w:t>Градски некрополи от епохата на ІІ-то българско царство“ – Филип Петрунов</w:t>
      </w:r>
    </w:p>
    <w:p w:rsidR="00EA0084" w:rsidRPr="00351F53" w:rsidRDefault="00EA0084" w:rsidP="00B026AC">
      <w:pPr>
        <w:pStyle w:val="ListParagraph"/>
        <w:numPr>
          <w:ilvl w:val="0"/>
          <w:numId w:val="15"/>
        </w:numPr>
        <w:spacing w:after="0" w:line="240" w:lineRule="auto"/>
        <w:ind w:left="0"/>
        <w:jc w:val="both"/>
        <w:rPr>
          <w:rFonts w:ascii="Times New Roman" w:eastAsia="Times New Roman" w:hAnsi="Times New Roman" w:cs="Times New Roman"/>
          <w:noProof/>
          <w:lang w:val="bg-BG"/>
        </w:rPr>
      </w:pPr>
      <w:r w:rsidRPr="00351F53">
        <w:rPr>
          <w:rFonts w:ascii="Times New Roman" w:eastAsia="Times New Roman" w:hAnsi="Times New Roman" w:cs="Times New Roman"/>
          <w:noProof/>
          <w:lang w:val="bg-BG"/>
        </w:rPr>
        <w:t>„</w:t>
      </w:r>
      <w:r w:rsidRPr="00351F53">
        <w:rPr>
          <w:rFonts w:ascii="Times New Roman" w:eastAsia="Times New Roman" w:hAnsi="Times New Roman" w:cs="Times New Roman"/>
          <w:iCs/>
          <w:noProof/>
          <w:lang w:val="bg-BG"/>
        </w:rPr>
        <w:t>Технология и общество в края на второ хилядолетие пр. Хр. в Западното Черноморие. Селището от късната бронзова епоха край Дуранкулак</w:t>
      </w:r>
      <w:r w:rsidRPr="00351F53">
        <w:rPr>
          <w:rFonts w:ascii="Times New Roman" w:eastAsia="Times New Roman" w:hAnsi="Times New Roman" w:cs="Times New Roman"/>
          <w:noProof/>
          <w:lang w:val="bg-BG"/>
        </w:rPr>
        <w:t>“ – Богдан Атанасов</w:t>
      </w:r>
    </w:p>
    <w:p w:rsidR="00EA0084" w:rsidRPr="00351F53" w:rsidRDefault="00EA0084" w:rsidP="00B026AC">
      <w:pPr>
        <w:pStyle w:val="ListParagraph"/>
        <w:numPr>
          <w:ilvl w:val="0"/>
          <w:numId w:val="15"/>
        </w:numPr>
        <w:spacing w:after="0" w:line="240" w:lineRule="auto"/>
        <w:ind w:left="0"/>
        <w:jc w:val="both"/>
        <w:rPr>
          <w:rFonts w:ascii="Times New Roman" w:eastAsia="Times New Roman" w:hAnsi="Times New Roman" w:cs="Times New Roman"/>
          <w:noProof/>
          <w:lang w:val="bg-BG"/>
        </w:rPr>
      </w:pPr>
      <w:r w:rsidRPr="00351F53">
        <w:rPr>
          <w:rFonts w:ascii="Times New Roman" w:eastAsia="Times New Roman" w:hAnsi="Times New Roman" w:cs="Times New Roman"/>
          <w:noProof/>
          <w:lang w:val="bg-BG"/>
        </w:rPr>
        <w:t>„</w:t>
      </w:r>
      <w:r w:rsidRPr="00351F53">
        <w:rPr>
          <w:rFonts w:ascii="Times New Roman" w:eastAsia="Calibri" w:hAnsi="Times New Roman" w:cs="Times New Roman"/>
          <w:noProof/>
          <w:lang w:val="bg-BG"/>
        </w:rPr>
        <w:t xml:space="preserve">Организационно изграждане и институционализация на политическите партии в България 1990 – 2018 г. Консолидация и фрагментация на партийната система като организационен модел на партиите на прехода </w:t>
      </w:r>
      <w:r w:rsidRPr="00351F53">
        <w:rPr>
          <w:rFonts w:ascii="Times New Roman" w:eastAsia="Calibri" w:hAnsi="Times New Roman" w:cs="Times New Roman"/>
          <w:bCs/>
          <w:noProof/>
          <w:lang w:val="bg-BG"/>
        </w:rPr>
        <w:t xml:space="preserve">" – Христо Панчугов </w:t>
      </w:r>
    </w:p>
    <w:p w:rsidR="00EA0084" w:rsidRPr="00351F53" w:rsidRDefault="00EA0084" w:rsidP="00B026AC">
      <w:pPr>
        <w:pStyle w:val="ListParagraph"/>
        <w:numPr>
          <w:ilvl w:val="0"/>
          <w:numId w:val="15"/>
        </w:numPr>
        <w:spacing w:after="0" w:line="240" w:lineRule="auto"/>
        <w:ind w:left="0"/>
        <w:jc w:val="both"/>
        <w:rPr>
          <w:rFonts w:ascii="Times New Roman" w:eastAsia="Times New Roman" w:hAnsi="Times New Roman" w:cs="Times New Roman"/>
          <w:noProof/>
          <w:lang w:val="bg-BG"/>
        </w:rPr>
      </w:pPr>
      <w:r w:rsidRPr="00351F53">
        <w:rPr>
          <w:rFonts w:ascii="Times New Roman" w:eastAsia="Times New Roman" w:hAnsi="Times New Roman" w:cs="Times New Roman"/>
          <w:noProof/>
          <w:lang w:val="bg-BG"/>
        </w:rPr>
        <w:t>„</w:t>
      </w:r>
      <w:r w:rsidRPr="00351F53">
        <w:rPr>
          <w:rFonts w:ascii="Times New Roman" w:eastAsia="Times New Roman" w:hAnsi="Times New Roman" w:cs="Times New Roman"/>
          <w:iCs/>
          <w:noProof/>
          <w:lang w:val="bg-BG"/>
        </w:rPr>
        <w:t>Дизайнерски методи в изграждането на уеб пространство</w:t>
      </w:r>
      <w:r w:rsidRPr="00351F53">
        <w:rPr>
          <w:rFonts w:ascii="Times New Roman" w:eastAsia="Times New Roman" w:hAnsi="Times New Roman" w:cs="Times New Roman"/>
          <w:noProof/>
          <w:lang w:val="bg-BG"/>
        </w:rPr>
        <w:t>“ – Мария Миличин</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bCs/>
          <w:noProof/>
          <w:lang w:val="bg-BG"/>
        </w:rPr>
      </w:pPr>
      <w:r w:rsidRPr="00351F53">
        <w:rPr>
          <w:rFonts w:ascii="Times New Roman" w:eastAsia="Times New Roman" w:hAnsi="Times New Roman" w:cs="Times New Roman"/>
          <w:noProof/>
          <w:lang w:val="bg-BG"/>
        </w:rPr>
        <w:t>„</w:t>
      </w:r>
      <w:r w:rsidRPr="00351F53">
        <w:rPr>
          <w:rFonts w:ascii="Times New Roman" w:eastAsia="Times New Roman" w:hAnsi="Times New Roman" w:cs="Times New Roman"/>
          <w:noProof/>
          <w:shd w:val="clear" w:color="auto" w:fill="FFFFFF"/>
          <w:lang w:val="bg-BG" w:eastAsia="bg-BG"/>
        </w:rPr>
        <w:t>Холистичен подход за управление на качеството на софтуерното производство</w:t>
      </w:r>
      <w:r w:rsidRPr="00351F53">
        <w:rPr>
          <w:rFonts w:ascii="Times New Roman" w:eastAsia="Calibri" w:hAnsi="Times New Roman" w:cs="Times New Roman"/>
          <w:bCs/>
          <w:noProof/>
          <w:lang w:val="bg-BG"/>
        </w:rPr>
        <w:t>" – Добромир Динев</w:t>
      </w:r>
    </w:p>
    <w:p w:rsidR="00EA0084" w:rsidRPr="00351F53" w:rsidRDefault="00EA0084" w:rsidP="00B026AC">
      <w:pPr>
        <w:pStyle w:val="ListParagraph"/>
        <w:numPr>
          <w:ilvl w:val="0"/>
          <w:numId w:val="15"/>
        </w:numPr>
        <w:spacing w:after="0" w:line="240" w:lineRule="auto"/>
        <w:ind w:left="0"/>
        <w:jc w:val="both"/>
        <w:rPr>
          <w:rFonts w:ascii="Times New Roman" w:eastAsia="Times New Roman" w:hAnsi="Times New Roman" w:cs="Times New Roman"/>
          <w:noProof/>
          <w:lang w:val="bg-BG"/>
        </w:rPr>
      </w:pPr>
      <w:r w:rsidRPr="00351F53">
        <w:rPr>
          <w:rFonts w:ascii="Times New Roman" w:eastAsia="Times New Roman" w:hAnsi="Times New Roman" w:cs="Times New Roman"/>
          <w:noProof/>
          <w:lang w:val="bg-BG"/>
        </w:rPr>
        <w:t>„</w:t>
      </w:r>
      <w:r w:rsidRPr="00351F53">
        <w:rPr>
          <w:rFonts w:ascii="Times New Roman" w:eastAsia="Times New Roman" w:hAnsi="Times New Roman" w:cs="Times New Roman"/>
          <w:iCs/>
          <w:noProof/>
          <w:lang w:val="bg-BG"/>
        </w:rPr>
        <w:t>Развитие на композицията и цветовата среда в класическия и съвременен интериорен дизайн</w:t>
      </w:r>
      <w:r w:rsidRPr="00351F53">
        <w:rPr>
          <w:rFonts w:ascii="Times New Roman" w:eastAsia="Times New Roman" w:hAnsi="Times New Roman" w:cs="Times New Roman"/>
          <w:noProof/>
          <w:lang w:val="bg-BG"/>
        </w:rPr>
        <w:t>“ – Халед Ахмад Сабра</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lang w:val="bg-BG"/>
        </w:rPr>
      </w:pPr>
      <w:r w:rsidRPr="00351F53">
        <w:rPr>
          <w:rFonts w:ascii="Times New Roman" w:eastAsia="Times New Roman" w:hAnsi="Times New Roman" w:cs="Times New Roman"/>
          <w:noProof/>
          <w:lang w:val="bg-BG"/>
        </w:rPr>
        <w:t>„</w:t>
      </w:r>
      <w:r w:rsidRPr="00351F53">
        <w:rPr>
          <w:rFonts w:ascii="Times New Roman" w:eastAsia="Calibri" w:hAnsi="Times New Roman" w:cs="Times New Roman"/>
          <w:bCs/>
          <w:noProof/>
          <w:lang w:val="bg-BG"/>
        </w:rPr>
        <w:t>Творчески и технологични предизвикателства и отговорности на оператора в телевизионния екип“ – Борис Пинтев</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w:t>
      </w:r>
      <w:r w:rsidR="0097510F" w:rsidRPr="00351F53">
        <w:rPr>
          <w:rFonts w:ascii="Times New Roman" w:eastAsia="Calibri" w:hAnsi="Times New Roman" w:cs="Times New Roman"/>
          <w:bCs/>
          <w:lang w:val="bg-BG"/>
        </w:rPr>
        <w:t xml:space="preserve">Трубадурите и съвременната бард-култура“ </w:t>
      </w:r>
      <w:r w:rsidRPr="00351F53">
        <w:rPr>
          <w:rFonts w:ascii="Times New Roman" w:eastAsia="Calibri" w:hAnsi="Times New Roman" w:cs="Times New Roman"/>
          <w:bCs/>
          <w:lang w:val="bg-BG"/>
        </w:rPr>
        <w:t>- Николай Шейнов</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bCs/>
          <w:lang w:val="bg-BG"/>
        </w:rPr>
        <w:t>„Музикални певчески формати в България: „Мюзик Айдъл“, „Х фактор" и „Като две капки вода"“ - Етиен Леви</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„Градски некрополи от епохата на ІІ-то българско царство" - Филип Петрунов</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lang w:val="bg-BG"/>
        </w:rPr>
      </w:pPr>
      <w:r w:rsidRPr="00351F53">
        <w:rPr>
          <w:rFonts w:ascii="Times New Roman" w:eastAsia="Times New Roman" w:hAnsi="Times New Roman" w:cs="Times New Roman"/>
          <w:lang w:val="bg-BG"/>
        </w:rPr>
        <w:t>„</w:t>
      </w:r>
      <w:r w:rsidRPr="00351F53">
        <w:rPr>
          <w:rFonts w:ascii="Times New Roman" w:eastAsia="Calibri" w:hAnsi="Times New Roman" w:cs="Times New Roman"/>
          <w:bCs/>
          <w:lang w:val="bg-BG"/>
        </w:rPr>
        <w:t>Съвременни подходи при индивидуална работа с мутиращи гласове" - Доротея Люцканова</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„Символите в картите ТАРО и трансформацията им в съвременното изкуство " - Ивайло Саралийски</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„Керамиката като съвременна концептуална медия за проектиране на двуизмерен образ в триизмерен пластичен обект" - Алина Папазова</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„Политемпи – време и пространства" - Стефан Драгостинов</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„Изследване на екологичния туризъм с образователна цел в контекста на индустрията на изживяванията в туризма" - Аделина Стоянова</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w:t>
      </w:r>
      <w:r w:rsidRPr="00351F53">
        <w:rPr>
          <w:rFonts w:ascii="Times New Roman" w:eastAsia="Calibri" w:hAnsi="Times New Roman" w:cs="Times New Roman"/>
          <w:bCs/>
          <w:lang w:val="bg-BG"/>
        </w:rPr>
        <w:t>Пазарни предизвикателства пред тютюневата индустрия. Интегриран изследователски анализ с фокус върху семиотичните методи (Market challenges of the Tobacco industry. Integrated research analysis with focus on the semiotic methods)" - Севим Асимова Танева</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„Теория и история на архитектурата“, с дисертация на тема: „Принос към архитектурата на България между двете световни войни. Подбрани етюди Васильов - Цолов" - Митко Митков</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„Престъпления против брака и семейството" - Лидия Пенева-Стоилова</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lang w:val="bg-BG"/>
        </w:rPr>
      </w:pPr>
      <w:r w:rsidRPr="00351F53">
        <w:rPr>
          <w:rFonts w:ascii="Times New Roman" w:eastAsia="Times New Roman" w:hAnsi="Times New Roman" w:cs="Times New Roman"/>
          <w:lang w:val="bg-BG"/>
        </w:rPr>
        <w:t>„</w:t>
      </w:r>
      <w:r w:rsidRPr="00351F53">
        <w:rPr>
          <w:rFonts w:ascii="Times New Roman" w:eastAsia="Calibri" w:hAnsi="Times New Roman" w:cs="Times New Roman"/>
          <w:bCs/>
          <w:lang w:val="bg-BG"/>
        </w:rPr>
        <w:t xml:space="preserve">Съвременни форми на предлагане на екранни продукти и генериране на приходи " - </w:t>
      </w:r>
      <w:r w:rsidRPr="00351F53">
        <w:rPr>
          <w:rFonts w:ascii="Times New Roman" w:eastAsia="Times New Roman" w:hAnsi="Times New Roman" w:cs="Times New Roman"/>
          <w:bCs/>
          <w:lang w:val="bg-BG"/>
        </w:rPr>
        <w:t>Игор Себишки</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lang w:val="bg-BG"/>
        </w:rPr>
      </w:pPr>
      <w:r w:rsidRPr="00351F53">
        <w:rPr>
          <w:rFonts w:ascii="Times New Roman" w:eastAsia="Times New Roman" w:hAnsi="Times New Roman" w:cs="Times New Roman"/>
          <w:lang w:val="bg-BG"/>
        </w:rPr>
        <w:t>„</w:t>
      </w:r>
      <w:r w:rsidRPr="00351F53">
        <w:rPr>
          <w:rFonts w:ascii="Times New Roman" w:eastAsia="Calibri" w:hAnsi="Times New Roman" w:cs="Times New Roman"/>
          <w:bCs/>
          <w:lang w:val="bg-BG"/>
        </w:rPr>
        <w:t xml:space="preserve">Влияние на 3D технологията при възприемане на аудиовизуалните форми от зрителя" - </w:t>
      </w:r>
      <w:r w:rsidRPr="00351F53">
        <w:rPr>
          <w:rFonts w:ascii="Times New Roman" w:eastAsia="Times New Roman" w:hAnsi="Times New Roman" w:cs="Times New Roman"/>
          <w:bCs/>
          <w:lang w:val="bg-BG"/>
        </w:rPr>
        <w:t>Деспот Себишки</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lang w:val="bg-BG"/>
        </w:rPr>
      </w:pPr>
      <w:r w:rsidRPr="00351F53">
        <w:rPr>
          <w:rFonts w:ascii="Times New Roman" w:eastAsia="Times New Roman" w:hAnsi="Times New Roman" w:cs="Times New Roman"/>
          <w:lang w:val="bg-BG"/>
        </w:rPr>
        <w:lastRenderedPageBreak/>
        <w:t>„</w:t>
      </w:r>
      <w:r w:rsidRPr="00351F53">
        <w:rPr>
          <w:rFonts w:ascii="Times New Roman" w:eastAsia="Calibri" w:hAnsi="Times New Roman" w:cs="Times New Roman"/>
          <w:bCs/>
          <w:lang w:val="bg-BG"/>
        </w:rPr>
        <w:t xml:space="preserve">Дизайн проект - съвременни похвати на проектиране в модата " - </w:t>
      </w:r>
      <w:r w:rsidRPr="00351F53">
        <w:rPr>
          <w:rFonts w:ascii="Times New Roman" w:eastAsia="Times New Roman" w:hAnsi="Times New Roman" w:cs="Times New Roman"/>
          <w:bCs/>
          <w:lang w:val="bg-BG"/>
        </w:rPr>
        <w:t>Николай Красимиров Пачев</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lang w:val="bg-BG"/>
        </w:rPr>
      </w:pPr>
      <w:r w:rsidRPr="00351F53">
        <w:rPr>
          <w:rFonts w:ascii="Times New Roman" w:eastAsia="Times New Roman" w:hAnsi="Times New Roman" w:cs="Times New Roman"/>
          <w:lang w:val="bg-BG"/>
        </w:rPr>
        <w:t>„</w:t>
      </w:r>
      <w:r w:rsidRPr="00351F53">
        <w:rPr>
          <w:rFonts w:ascii="Times New Roman" w:eastAsia="Calibri" w:hAnsi="Times New Roman" w:cs="Times New Roman"/>
          <w:bCs/>
          <w:lang w:val="bg-BG"/>
        </w:rPr>
        <w:t xml:space="preserve">Оперният полиглот: пътища и техники в западноевропейското класическо пеене (The Оperatic polyglot: Routes and Techniques in Western European Classical Singing)" - </w:t>
      </w:r>
      <w:r w:rsidRPr="00351F53">
        <w:rPr>
          <w:rFonts w:ascii="Times New Roman" w:eastAsia="Times New Roman" w:hAnsi="Times New Roman" w:cs="Times New Roman"/>
          <w:bCs/>
          <w:lang w:val="bg-BG"/>
        </w:rPr>
        <w:t>Сара Джейн Лобегайгер де Родригес</w:t>
      </w:r>
    </w:p>
    <w:p w:rsidR="00EA0084" w:rsidRPr="00351F53" w:rsidRDefault="00EA0084" w:rsidP="00B026AC">
      <w:pPr>
        <w:pStyle w:val="ListParagraph"/>
        <w:numPr>
          <w:ilvl w:val="0"/>
          <w:numId w:val="15"/>
        </w:numPr>
        <w:spacing w:after="0" w:line="240" w:lineRule="auto"/>
        <w:ind w:left="0"/>
        <w:jc w:val="both"/>
        <w:rPr>
          <w:rFonts w:ascii="Times New Roman" w:eastAsia="Calibri" w:hAnsi="Times New Roman" w:cs="Times New Roman"/>
          <w:lang w:val="bg-BG"/>
        </w:rPr>
      </w:pPr>
      <w:r w:rsidRPr="00351F53">
        <w:rPr>
          <w:rFonts w:ascii="Times New Roman" w:eastAsia="Times New Roman" w:hAnsi="Times New Roman" w:cs="Times New Roman"/>
          <w:lang w:val="bg-BG"/>
        </w:rPr>
        <w:t>„</w:t>
      </w:r>
      <w:r w:rsidRPr="00351F53">
        <w:rPr>
          <w:rFonts w:ascii="Times New Roman" w:eastAsia="Calibri" w:hAnsi="Times New Roman" w:cs="Times New Roman"/>
          <w:bCs/>
          <w:lang w:val="bg-BG"/>
        </w:rPr>
        <w:t xml:space="preserve">За неясната референция на инфинитивния подлог в съвременния италиански език" - </w:t>
      </w:r>
      <w:r w:rsidRPr="00351F53">
        <w:rPr>
          <w:rFonts w:ascii="Times New Roman" w:eastAsia="Times New Roman" w:hAnsi="Times New Roman" w:cs="Times New Roman"/>
          <w:lang w:val="bg-BG"/>
        </w:rPr>
        <w:t>Мария Петрова Ладовинска</w:t>
      </w:r>
    </w:p>
    <w:p w:rsidR="00A6746F" w:rsidRPr="00351F53" w:rsidRDefault="00A6746F" w:rsidP="00B026AC">
      <w:pPr>
        <w:spacing w:after="0" w:line="240" w:lineRule="auto"/>
        <w:jc w:val="both"/>
        <w:rPr>
          <w:rFonts w:ascii="Times New Roman" w:eastAsia="Calibri" w:hAnsi="Times New Roman" w:cs="Times New Roman"/>
          <w:lang w:val="bg-BG"/>
        </w:rPr>
      </w:pPr>
    </w:p>
    <w:p w:rsidR="00A6746F" w:rsidRPr="00351F53" w:rsidRDefault="00A6746F" w:rsidP="00B026AC">
      <w:pPr>
        <w:spacing w:after="0" w:line="240" w:lineRule="auto"/>
        <w:jc w:val="both"/>
        <w:rPr>
          <w:rFonts w:ascii="Times New Roman" w:eastAsia="Calibri" w:hAnsi="Times New Roman" w:cs="Times New Roman"/>
          <w:lang w:val="bg-BG"/>
        </w:rPr>
      </w:pPr>
    </w:p>
    <w:p w:rsidR="00A6746F" w:rsidRPr="00351F53" w:rsidRDefault="00A6746F" w:rsidP="00B026AC">
      <w:pPr>
        <w:spacing w:after="0" w:line="240" w:lineRule="auto"/>
        <w:jc w:val="both"/>
        <w:rPr>
          <w:rFonts w:ascii="Times New Roman" w:eastAsia="Calibri" w:hAnsi="Times New Roman" w:cs="Times New Roman"/>
          <w:lang w:val="bg-BG"/>
        </w:rPr>
      </w:pPr>
    </w:p>
    <w:p w:rsidR="00514C77" w:rsidRPr="00351F53" w:rsidRDefault="001F11AA" w:rsidP="00B026AC">
      <w:pPr>
        <w:spacing w:after="0" w:line="240" w:lineRule="auto"/>
        <w:jc w:val="center"/>
        <w:rPr>
          <w:rFonts w:ascii="Times New Roman" w:eastAsia="Times New Roman" w:hAnsi="Times New Roman" w:cs="Times New Roman"/>
          <w:b/>
          <w:lang w:val="bg-BG"/>
        </w:rPr>
      </w:pPr>
      <w:r w:rsidRPr="00351F53">
        <w:rPr>
          <w:rFonts w:ascii="Times New Roman" w:eastAsia="Times New Roman" w:hAnsi="Times New Roman" w:cs="Times New Roman"/>
          <w:b/>
          <w:lang w:val="bg-BG"/>
        </w:rPr>
        <w:t>НАДГРАЖДАЩО, ПРОФЕСИОНАЛНО И ПРОДЪЛЖАВАЩО ОБУЧЕНИЕ</w:t>
      </w:r>
    </w:p>
    <w:p w:rsidR="00514C77" w:rsidRPr="00351F53" w:rsidRDefault="00514C77" w:rsidP="00B026AC">
      <w:pPr>
        <w:spacing w:after="0" w:line="240" w:lineRule="auto"/>
        <w:jc w:val="both"/>
        <w:rPr>
          <w:rFonts w:ascii="Times New Roman" w:eastAsia="Times New Roman" w:hAnsi="Times New Roman" w:cs="Times New Roman"/>
          <w:i/>
          <w:u w:val="single"/>
          <w:lang w:val="bg-BG"/>
        </w:rPr>
      </w:pPr>
    </w:p>
    <w:p w:rsidR="009E508F" w:rsidRPr="00351F53" w:rsidRDefault="00EA0084" w:rsidP="00B026AC">
      <w:pPr>
        <w:spacing w:after="0" w:line="240" w:lineRule="auto"/>
        <w:jc w:val="both"/>
        <w:rPr>
          <w:rFonts w:ascii="Times New Roman" w:eastAsia="Calibri" w:hAnsi="Times New Roman" w:cs="Times New Roman"/>
          <w:i/>
          <w:lang w:val="bg-BG"/>
        </w:rPr>
      </w:pPr>
      <w:r w:rsidRPr="00351F53">
        <w:rPr>
          <w:rFonts w:ascii="Times New Roman" w:hAnsi="Times New Roman" w:cs="Times New Roman"/>
          <w:i/>
          <w:lang w:val="bg-BG"/>
        </w:rPr>
        <w:t>Факултетът за дистанционно, електронно и надграждащо обучение (ФДЕНО) провежда програми и курсове с дистанционна форма на обучение във всички образователни степени, поддържа и развива електронното обучение в курсовете и програмите на НБУ; осигурява обучението на курсисти по учебни програми на НБУ..</w:t>
      </w:r>
      <w:r w:rsidR="00E64B0E" w:rsidRPr="00351F53">
        <w:rPr>
          <w:rFonts w:ascii="Times New Roman" w:hAnsi="Times New Roman" w:cs="Times New Roman"/>
          <w:i/>
          <w:lang w:val="bg-BG"/>
        </w:rPr>
        <w:t xml:space="preserve"> </w:t>
      </w:r>
      <w:r w:rsidR="009E508F" w:rsidRPr="00351F53">
        <w:rPr>
          <w:rFonts w:ascii="Times New Roman" w:eastAsia="Calibri" w:hAnsi="Times New Roman" w:cs="Times New Roman"/>
          <w:i/>
          <w:lang w:val="bg-BG"/>
        </w:rPr>
        <w:t xml:space="preserve">Училището за професионално и продължаващо обучение (УППО) към НБУ организира разнообразни програми и обучения, вкл. професионално-квалификационни програми, курсове, академии, летни школи, публични лекции, академични и практически лекции и др., които са ориентирани към всички възрасти съгласно концепцията за „учене през целия живот“. Училището организира обучения, насочени към индивидуалните нужди на публични и частни организации. УППО е самостоятелна структура в НБУ, обединяваща следните звена: Център за професионално и продължаващо обучение (ЦППО); Център за развитие на педагогическите специалисти (ЦРПС); ИТ Трейнинг център; Франкофонски център за академични постижения (ФЦАП); </w:t>
      </w:r>
      <w:r w:rsidR="00E64B0E" w:rsidRPr="00351F53">
        <w:rPr>
          <w:rFonts w:ascii="Times New Roman" w:eastAsia="Calibri" w:hAnsi="Times New Roman" w:cs="Times New Roman"/>
          <w:i/>
          <w:lang w:val="bg-BG"/>
        </w:rPr>
        <w:t>Монтесори педагогика</w:t>
      </w:r>
      <w:r w:rsidR="009E508F" w:rsidRPr="00351F53">
        <w:rPr>
          <w:rFonts w:ascii="Times New Roman" w:eastAsia="Calibri" w:hAnsi="Times New Roman" w:cs="Times New Roman"/>
          <w:i/>
          <w:lang w:val="bg-BG"/>
        </w:rPr>
        <w:t>.</w:t>
      </w:r>
      <w:r w:rsidR="00E64B0E" w:rsidRPr="00351F53">
        <w:rPr>
          <w:rFonts w:ascii="Times New Roman" w:eastAsia="Calibri" w:hAnsi="Times New Roman" w:cs="Times New Roman"/>
          <w:i/>
          <w:lang w:val="bg-BG"/>
        </w:rPr>
        <w:t xml:space="preserve"> НБУ провежда и различни майсторски класове, предоставяйки на студентите в</w:t>
      </w:r>
      <w:r w:rsidR="00351F53">
        <w:rPr>
          <w:rFonts w:ascii="Times New Roman" w:eastAsia="Calibri" w:hAnsi="Times New Roman" w:cs="Times New Roman"/>
          <w:i/>
          <w:lang w:val="bg-BG"/>
        </w:rPr>
        <w:t>ъзможност да учат от опита на</w:t>
      </w:r>
      <w:r w:rsidR="00E64B0E" w:rsidRPr="00351F53">
        <w:rPr>
          <w:rFonts w:ascii="Times New Roman" w:eastAsia="Calibri" w:hAnsi="Times New Roman" w:cs="Times New Roman"/>
          <w:i/>
          <w:lang w:val="bg-BG"/>
        </w:rPr>
        <w:t xml:space="preserve"> изтъкнати личности. Най-известният майсторски клас на НБУ, който се провежда над 20 години е Международният майсторски клас на Райна Кабаиванска, чието име се превръща в знак за НБУ. </w:t>
      </w:r>
    </w:p>
    <w:p w:rsidR="00370143" w:rsidRPr="00351F53" w:rsidRDefault="00E64B0E" w:rsidP="00B026AC">
      <w:pPr>
        <w:spacing w:after="0" w:line="240" w:lineRule="auto"/>
        <w:jc w:val="both"/>
        <w:rPr>
          <w:rFonts w:ascii="Times New Roman" w:eastAsia="Times New Roman" w:hAnsi="Times New Roman" w:cs="Times New Roman"/>
          <w:i/>
          <w:lang w:val="bg-BG"/>
        </w:rPr>
      </w:pPr>
      <w:r w:rsidRPr="00351F53">
        <w:rPr>
          <w:rFonts w:ascii="Times New Roman" w:eastAsia="Times New Roman" w:hAnsi="Times New Roman" w:cs="Times New Roman"/>
          <w:i/>
          <w:lang w:val="bg-BG"/>
        </w:rPr>
        <w:tab/>
      </w:r>
    </w:p>
    <w:p w:rsidR="00E64B0E" w:rsidRPr="00351F53" w:rsidRDefault="00E64B0E" w:rsidP="00B026AC">
      <w:pPr>
        <w:pStyle w:val="ListParagraph"/>
        <w:spacing w:after="0" w:line="240" w:lineRule="auto"/>
        <w:ind w:left="0"/>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Програмна дейност</w:t>
      </w:r>
    </w:p>
    <w:p w:rsidR="000D380F" w:rsidRPr="00351F53" w:rsidRDefault="000D380F" w:rsidP="00B026AC">
      <w:pPr>
        <w:spacing w:after="0" w:line="240" w:lineRule="auto"/>
        <w:jc w:val="both"/>
        <w:rPr>
          <w:rFonts w:ascii="Times New Roman" w:hAnsi="Times New Roman" w:cs="Times New Roman"/>
          <w:lang w:val="bg-BG"/>
        </w:rPr>
      </w:pPr>
    </w:p>
    <w:p w:rsidR="000D380F" w:rsidRPr="00351F53" w:rsidRDefault="000D380F" w:rsidP="00B026AC">
      <w:pPr>
        <w:pStyle w:val="ListParagraph"/>
        <w:numPr>
          <w:ilvl w:val="0"/>
          <w:numId w:val="63"/>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 xml:space="preserve">Портфолиото от курсове е разширено с над 10 нови обучения в различни сфери. </w:t>
      </w:r>
    </w:p>
    <w:p w:rsidR="000D380F" w:rsidRPr="00351F53" w:rsidRDefault="000D380F" w:rsidP="00B026AC">
      <w:pPr>
        <w:pStyle w:val="ListParagraph"/>
        <w:numPr>
          <w:ilvl w:val="0"/>
          <w:numId w:val="63"/>
        </w:numPr>
        <w:spacing w:after="0" w:line="240" w:lineRule="auto"/>
        <w:ind w:left="0"/>
        <w:jc w:val="both"/>
        <w:rPr>
          <w:rFonts w:ascii="Times New Roman" w:eastAsia="Calibri" w:hAnsi="Times New Roman" w:cs="Times New Roman"/>
          <w:iCs/>
          <w:lang w:val="bg-BG"/>
        </w:rPr>
      </w:pPr>
      <w:r w:rsidRPr="00351F53">
        <w:rPr>
          <w:rFonts w:ascii="Times New Roman" w:eastAsia="Calibri" w:hAnsi="Times New Roman" w:cs="Times New Roman"/>
          <w:iCs/>
          <w:lang w:val="bg-BG"/>
        </w:rPr>
        <w:t xml:space="preserve">Обучават се студенти в </w:t>
      </w:r>
      <w:r w:rsidRPr="00351F53">
        <w:rPr>
          <w:rFonts w:ascii="Times New Roman" w:eastAsia="Calibri" w:hAnsi="Times New Roman" w:cs="Times New Roman"/>
          <w:lang w:val="bg-BG"/>
        </w:rPr>
        <w:t>37 курса</w:t>
      </w:r>
    </w:p>
    <w:p w:rsidR="008D01D1" w:rsidRPr="00351F53" w:rsidRDefault="008D01D1" w:rsidP="00B026AC">
      <w:pPr>
        <w:pStyle w:val="ListParagraph"/>
        <w:numPr>
          <w:ilvl w:val="0"/>
          <w:numId w:val="63"/>
        </w:numPr>
        <w:spacing w:after="0" w:line="240" w:lineRule="auto"/>
        <w:ind w:left="0"/>
        <w:jc w:val="both"/>
        <w:rPr>
          <w:rFonts w:ascii="Times New Roman" w:eastAsia="Calibri" w:hAnsi="Times New Roman" w:cs="Times New Roman"/>
          <w:lang w:val="bg-BG"/>
        </w:rPr>
      </w:pPr>
      <w:r w:rsidRPr="00351F53">
        <w:rPr>
          <w:rFonts w:ascii="Times New Roman" w:hAnsi="Times New Roman" w:cs="Times New Roman"/>
          <w:bCs/>
          <w:lang w:val="bg-BG"/>
        </w:rPr>
        <w:t>Провежда се обучение</w:t>
      </w:r>
      <w:r w:rsidRPr="00351F53">
        <w:rPr>
          <w:rFonts w:ascii="Times New Roman" w:eastAsia="Calibri" w:hAnsi="Times New Roman" w:cs="Times New Roman"/>
          <w:lang w:val="bg-BG"/>
        </w:rPr>
        <w:t xml:space="preserve"> в пет програми за професионална квалификация: „Учител по…“, „Учител по чужд език“, „Специална и училищна психология“, „Ресурсен учител“ и „Ерготерапия в приобщаващото образование“. Успешно реализира и пролетен прием в програми “Учител по…”, „Учител по чужд език“, „Специална и училищна психология“</w:t>
      </w:r>
    </w:p>
    <w:p w:rsidR="008D01D1" w:rsidRPr="00351F53" w:rsidRDefault="008D01D1" w:rsidP="00B026AC">
      <w:pPr>
        <w:pStyle w:val="ListParagraph"/>
        <w:numPr>
          <w:ilvl w:val="0"/>
          <w:numId w:val="63"/>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Стартират успешно курсове по чужд език - английски език, индивидуално чуждоезиково обучение,  кратък квалификационен курс за учители на тема „Аутизъм – терапевтични практики и подходи“, опреснителен курс по български език,  индивидуално обучение по български език за чужденци</w:t>
      </w:r>
    </w:p>
    <w:p w:rsidR="000D380F" w:rsidRPr="00351F53" w:rsidRDefault="000D380F" w:rsidP="00B026AC">
      <w:pPr>
        <w:pStyle w:val="ListParagraph"/>
        <w:numPr>
          <w:ilvl w:val="0"/>
          <w:numId w:val="63"/>
        </w:numPr>
        <w:spacing w:after="0" w:line="240" w:lineRule="auto"/>
        <w:ind w:left="0"/>
        <w:jc w:val="both"/>
        <w:rPr>
          <w:rFonts w:ascii="Times New Roman" w:eastAsia="Calibri" w:hAnsi="Times New Roman" w:cs="Times New Roman"/>
          <w:iCs/>
          <w:lang w:val="bg-BG"/>
        </w:rPr>
      </w:pPr>
      <w:r w:rsidRPr="00351F53">
        <w:rPr>
          <w:rFonts w:ascii="Times New Roman" w:eastAsia="Calibri" w:hAnsi="Times New Roman" w:cs="Times New Roman"/>
          <w:lang w:val="bg-BG"/>
        </w:rPr>
        <w:t>Провеждат се две специализирани професионални обучения с продължителност над 30 часа: Майсторски клас "</w:t>
      </w:r>
      <w:r w:rsidRPr="00351F53">
        <w:rPr>
          <w:rFonts w:ascii="Times New Roman" w:eastAsia="Calibri" w:hAnsi="Times New Roman" w:cs="Times New Roman"/>
          <w:iCs/>
          <w:lang w:val="bg-BG"/>
        </w:rPr>
        <w:t>ТВ и видеосъдържание</w:t>
      </w:r>
      <w:r w:rsidRPr="00351F53">
        <w:rPr>
          <w:rFonts w:ascii="Times New Roman" w:eastAsia="Calibri" w:hAnsi="Times New Roman" w:cs="Times New Roman"/>
          <w:lang w:val="bg-BG"/>
        </w:rPr>
        <w:t>" и „</w:t>
      </w:r>
      <w:r w:rsidRPr="00351F53">
        <w:rPr>
          <w:rFonts w:ascii="Times New Roman" w:eastAsia="Calibri" w:hAnsi="Times New Roman" w:cs="Times New Roman"/>
          <w:iCs/>
          <w:lang w:val="bg-BG"/>
        </w:rPr>
        <w:t>Leadership academy</w:t>
      </w:r>
      <w:r w:rsidRPr="00351F53">
        <w:rPr>
          <w:rFonts w:ascii="Times New Roman" w:eastAsia="Calibri" w:hAnsi="Times New Roman" w:cs="Times New Roman"/>
          <w:lang w:val="bg-BG"/>
        </w:rPr>
        <w:t xml:space="preserve">“ </w:t>
      </w:r>
    </w:p>
    <w:p w:rsidR="000D380F" w:rsidRPr="00351F53" w:rsidRDefault="000D380F" w:rsidP="00B026AC">
      <w:pPr>
        <w:pStyle w:val="ListParagraph"/>
        <w:numPr>
          <w:ilvl w:val="0"/>
          <w:numId w:val="63"/>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Провеждат се 14 краткосрочни обучения: „</w:t>
      </w:r>
      <w:r w:rsidRPr="00351F53">
        <w:rPr>
          <w:rFonts w:ascii="Times New Roman" w:eastAsia="Calibri" w:hAnsi="Times New Roman" w:cs="Times New Roman"/>
          <w:iCs/>
          <w:lang w:val="bg-BG"/>
        </w:rPr>
        <w:t>Телепрактика и дигитални технологии в логопедията</w:t>
      </w:r>
      <w:r w:rsidRPr="00351F53">
        <w:rPr>
          <w:rFonts w:ascii="Times New Roman" w:eastAsia="Calibri" w:hAnsi="Times New Roman" w:cs="Times New Roman"/>
          <w:lang w:val="bg-BG"/>
        </w:rPr>
        <w:t>“; „</w:t>
      </w:r>
      <w:r w:rsidRPr="00351F53">
        <w:rPr>
          <w:rFonts w:ascii="Times New Roman" w:eastAsia="Calibri" w:hAnsi="Times New Roman" w:cs="Times New Roman"/>
          <w:iCs/>
          <w:lang w:val="bg-BG"/>
        </w:rPr>
        <w:t>Психосоматика и боледуване</w:t>
      </w:r>
      <w:r w:rsidRPr="00351F53">
        <w:rPr>
          <w:rFonts w:ascii="Times New Roman" w:eastAsia="Calibri" w:hAnsi="Times New Roman" w:cs="Times New Roman"/>
          <w:lang w:val="bg-BG"/>
        </w:rPr>
        <w:t>“; „</w:t>
      </w:r>
      <w:r w:rsidRPr="00351F53">
        <w:rPr>
          <w:rFonts w:ascii="Times New Roman" w:eastAsia="Calibri" w:hAnsi="Times New Roman" w:cs="Times New Roman"/>
          <w:iCs/>
          <w:lang w:val="bg-BG"/>
        </w:rPr>
        <w:t>Терапевтично поведение - практика , работа по случаи</w:t>
      </w:r>
      <w:r w:rsidRPr="00351F53">
        <w:rPr>
          <w:rFonts w:ascii="Times New Roman" w:eastAsia="Calibri" w:hAnsi="Times New Roman" w:cs="Times New Roman"/>
          <w:lang w:val="bg-BG"/>
        </w:rPr>
        <w:t>“; „</w:t>
      </w:r>
      <w:r w:rsidRPr="00351F53">
        <w:rPr>
          <w:rFonts w:ascii="Times New Roman" w:eastAsia="Calibri" w:hAnsi="Times New Roman" w:cs="Times New Roman"/>
          <w:iCs/>
          <w:lang w:val="bg-BG"/>
        </w:rPr>
        <w:t>Социални аспекти на боледуването – практика</w:t>
      </w:r>
      <w:r w:rsidRPr="00351F53">
        <w:rPr>
          <w:rFonts w:ascii="Times New Roman" w:eastAsia="Calibri" w:hAnsi="Times New Roman" w:cs="Times New Roman"/>
          <w:lang w:val="bg-BG"/>
        </w:rPr>
        <w:t>“; „</w:t>
      </w:r>
      <w:r w:rsidRPr="00351F53">
        <w:rPr>
          <w:rFonts w:ascii="Times New Roman" w:eastAsia="Calibri" w:hAnsi="Times New Roman" w:cs="Times New Roman"/>
          <w:iCs/>
          <w:lang w:val="bg-BG"/>
        </w:rPr>
        <w:t>Добри практики в Телемедицината</w:t>
      </w:r>
      <w:r w:rsidRPr="00351F53">
        <w:rPr>
          <w:rFonts w:ascii="Times New Roman" w:eastAsia="Calibri" w:hAnsi="Times New Roman" w:cs="Times New Roman"/>
          <w:lang w:val="bg-BG"/>
        </w:rPr>
        <w:t>“; ”</w:t>
      </w:r>
      <w:r w:rsidRPr="00351F53">
        <w:rPr>
          <w:rFonts w:ascii="Times New Roman" w:eastAsia="Calibri" w:hAnsi="Times New Roman" w:cs="Times New Roman"/>
          <w:iCs/>
          <w:lang w:val="bg-BG"/>
        </w:rPr>
        <w:t>Нарушения на съня</w:t>
      </w:r>
      <w:r w:rsidRPr="00351F53">
        <w:rPr>
          <w:rFonts w:ascii="Times New Roman" w:eastAsia="Calibri" w:hAnsi="Times New Roman" w:cs="Times New Roman"/>
          <w:lang w:val="bg-BG"/>
        </w:rPr>
        <w:t>“; „</w:t>
      </w:r>
      <w:r w:rsidRPr="00351F53">
        <w:rPr>
          <w:rFonts w:ascii="Times New Roman" w:eastAsia="Calibri" w:hAnsi="Times New Roman" w:cs="Times New Roman"/>
          <w:iCs/>
          <w:lang w:val="bg-BG"/>
        </w:rPr>
        <w:t>Физическа активност и здраве</w:t>
      </w:r>
      <w:r w:rsidRPr="00351F53">
        <w:rPr>
          <w:rFonts w:ascii="Times New Roman" w:eastAsia="Calibri" w:hAnsi="Times New Roman" w:cs="Times New Roman"/>
          <w:lang w:val="bg-BG"/>
        </w:rPr>
        <w:t>“; „</w:t>
      </w:r>
      <w:r w:rsidRPr="00351F53">
        <w:rPr>
          <w:rFonts w:ascii="Times New Roman" w:eastAsia="Calibri" w:hAnsi="Times New Roman" w:cs="Times New Roman"/>
          <w:iCs/>
          <w:lang w:val="bg-BG"/>
        </w:rPr>
        <w:t>Здравословно хранене и управление на начина на живот</w:t>
      </w:r>
      <w:r w:rsidRPr="00351F53">
        <w:rPr>
          <w:rFonts w:ascii="Times New Roman" w:eastAsia="Calibri" w:hAnsi="Times New Roman" w:cs="Times New Roman"/>
          <w:lang w:val="bg-BG"/>
        </w:rPr>
        <w:t>“; „</w:t>
      </w:r>
      <w:r w:rsidRPr="00351F53">
        <w:rPr>
          <w:rFonts w:ascii="Times New Roman" w:eastAsia="Calibri" w:hAnsi="Times New Roman" w:cs="Times New Roman"/>
          <w:iCs/>
          <w:lang w:val="bg-BG"/>
        </w:rPr>
        <w:t>Работа с лошата новина в медицината, комуникация с пациента и неговото семейство</w:t>
      </w:r>
      <w:r w:rsidRPr="00351F53">
        <w:rPr>
          <w:rFonts w:ascii="Times New Roman" w:eastAsia="Calibri" w:hAnsi="Times New Roman" w:cs="Times New Roman"/>
          <w:lang w:val="bg-BG"/>
        </w:rPr>
        <w:t>“; „</w:t>
      </w:r>
      <w:r w:rsidRPr="00351F53">
        <w:rPr>
          <w:rFonts w:ascii="Times New Roman" w:eastAsia="Calibri" w:hAnsi="Times New Roman" w:cs="Times New Roman"/>
          <w:iCs/>
          <w:lang w:val="bg-BG"/>
        </w:rPr>
        <w:t>Поведение на боледуване. Влияние на личността в процеса на диагностициране, лечение, рехабилитация и възстановяване</w:t>
      </w:r>
      <w:r w:rsidRPr="00351F53">
        <w:rPr>
          <w:rFonts w:ascii="Times New Roman" w:eastAsia="Calibri" w:hAnsi="Times New Roman" w:cs="Times New Roman"/>
          <w:lang w:val="bg-BG"/>
        </w:rPr>
        <w:t>“; „</w:t>
      </w:r>
      <w:r w:rsidRPr="00351F53">
        <w:rPr>
          <w:rFonts w:ascii="Times New Roman" w:eastAsia="Calibri" w:hAnsi="Times New Roman" w:cs="Times New Roman"/>
          <w:iCs/>
          <w:lang w:val="bg-BG"/>
        </w:rPr>
        <w:t xml:space="preserve">Овладяване на тревожността и справяне със стреса - </w:t>
      </w:r>
      <w:r w:rsidRPr="00351F53">
        <w:rPr>
          <w:rFonts w:ascii="Times New Roman" w:eastAsia="Calibri" w:hAnsi="Times New Roman" w:cs="Times New Roman"/>
          <w:iCs/>
          <w:lang w:val="bg-BG"/>
        </w:rPr>
        <w:lastRenderedPageBreak/>
        <w:t>практика</w:t>
      </w:r>
      <w:r w:rsidRPr="00351F53">
        <w:rPr>
          <w:rFonts w:ascii="Times New Roman" w:eastAsia="Calibri" w:hAnsi="Times New Roman" w:cs="Times New Roman"/>
          <w:lang w:val="bg-BG"/>
        </w:rPr>
        <w:t>“; „</w:t>
      </w:r>
      <w:r w:rsidRPr="00351F53">
        <w:rPr>
          <w:rFonts w:ascii="Times New Roman" w:eastAsia="Calibri" w:hAnsi="Times New Roman" w:cs="Times New Roman"/>
          <w:iCs/>
          <w:lang w:val="bg-BG"/>
        </w:rPr>
        <w:t>Кафе експерт</w:t>
      </w:r>
      <w:r w:rsidRPr="00351F53">
        <w:rPr>
          <w:rFonts w:ascii="Times New Roman" w:eastAsia="Calibri" w:hAnsi="Times New Roman" w:cs="Times New Roman"/>
          <w:lang w:val="bg-BG"/>
        </w:rPr>
        <w:t>“, „</w:t>
      </w:r>
      <w:r w:rsidRPr="00351F53">
        <w:rPr>
          <w:rFonts w:ascii="Times New Roman" w:eastAsia="Calibri" w:hAnsi="Times New Roman" w:cs="Times New Roman"/>
          <w:iCs/>
          <w:lang w:val="bg-BG"/>
        </w:rPr>
        <w:t>Керамика и порцелан - ателие в раница Първа част“, „Керамика и порцелан - ателие в раница Втора част“</w:t>
      </w:r>
    </w:p>
    <w:p w:rsidR="000D380F" w:rsidRPr="00351F53" w:rsidRDefault="000D380F" w:rsidP="00B026AC">
      <w:pPr>
        <w:pStyle w:val="ListParagraph"/>
        <w:numPr>
          <w:ilvl w:val="0"/>
          <w:numId w:val="63"/>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 xml:space="preserve">Провеждат се  четири обучения, насочени към студентите на НБУ: </w:t>
      </w:r>
      <w:r w:rsidRPr="00351F53">
        <w:rPr>
          <w:rFonts w:ascii="Times New Roman" w:eastAsia="Calibri" w:hAnsi="Times New Roman" w:cs="Times New Roman"/>
          <w:iCs/>
          <w:lang w:val="bg-BG"/>
        </w:rPr>
        <w:t>Практикум по наказателноправни науки; Практикум по гражданскоправни науки; Практикум по публичноправни науки; Опреснителен курс по компютърни умения</w:t>
      </w:r>
    </w:p>
    <w:p w:rsidR="008D01D1" w:rsidRPr="00351F53" w:rsidRDefault="000D380F" w:rsidP="00B026AC">
      <w:pPr>
        <w:pStyle w:val="ListParagraph"/>
        <w:numPr>
          <w:ilvl w:val="0"/>
          <w:numId w:val="63"/>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 xml:space="preserve">Провеждат се седем обучения за придобиване на практически умения: </w:t>
      </w:r>
      <w:r w:rsidRPr="00351F53">
        <w:rPr>
          <w:rFonts w:ascii="Times New Roman" w:eastAsia="Calibri" w:hAnsi="Times New Roman" w:cs="Times New Roman"/>
          <w:iCs/>
          <w:lang w:val="bg-BG"/>
        </w:rPr>
        <w:t>Български език за чужденци онлайн - индивидуално и групово обучение</w:t>
      </w:r>
      <w:r w:rsidRPr="00351F53">
        <w:rPr>
          <w:rFonts w:ascii="Times New Roman" w:eastAsia="Calibri" w:hAnsi="Times New Roman" w:cs="Times New Roman"/>
          <w:lang w:val="bg-BG"/>
        </w:rPr>
        <w:t xml:space="preserve">, </w:t>
      </w:r>
      <w:r w:rsidRPr="00351F53">
        <w:rPr>
          <w:rFonts w:ascii="Times New Roman" w:eastAsia="Calibri" w:hAnsi="Times New Roman" w:cs="Times New Roman"/>
          <w:iCs/>
          <w:lang w:val="bg-BG"/>
        </w:rPr>
        <w:t>Фотографска работилница</w:t>
      </w:r>
      <w:r w:rsidRPr="00351F53">
        <w:rPr>
          <w:rFonts w:ascii="Times New Roman" w:eastAsia="Calibri" w:hAnsi="Times New Roman" w:cs="Times New Roman"/>
          <w:lang w:val="bg-BG"/>
        </w:rPr>
        <w:t xml:space="preserve"> (съставена от 5 Уъркшопа</w:t>
      </w:r>
      <w:r w:rsidRPr="00351F53">
        <w:rPr>
          <w:rFonts w:ascii="Times New Roman" w:hAnsi="Times New Roman" w:cs="Times New Roman"/>
          <w:lang w:val="bg-BG"/>
        </w:rPr>
        <w:t xml:space="preserve"> - </w:t>
      </w:r>
      <w:r w:rsidRPr="00351F53">
        <w:rPr>
          <w:rFonts w:ascii="Times New Roman" w:eastAsia="Calibri" w:hAnsi="Times New Roman" w:cs="Times New Roman"/>
          <w:lang w:val="bg-BG"/>
        </w:rPr>
        <w:t>„</w:t>
      </w:r>
      <w:r w:rsidRPr="00351F53">
        <w:rPr>
          <w:rFonts w:ascii="Times New Roman" w:eastAsia="Calibri" w:hAnsi="Times New Roman" w:cs="Times New Roman"/>
          <w:iCs/>
          <w:lang w:val="bg-BG"/>
        </w:rPr>
        <w:t>Стайлинг и фотография – създаване на моден едиториал</w:t>
      </w:r>
      <w:r w:rsidRPr="00351F53">
        <w:rPr>
          <w:rFonts w:ascii="Times New Roman" w:eastAsia="Calibri" w:hAnsi="Times New Roman" w:cs="Times New Roman"/>
          <w:lang w:val="bg-BG"/>
        </w:rPr>
        <w:t>“; „</w:t>
      </w:r>
      <w:r w:rsidRPr="00351F53">
        <w:rPr>
          <w:rFonts w:ascii="Times New Roman" w:eastAsia="Calibri" w:hAnsi="Times New Roman" w:cs="Times New Roman"/>
          <w:iCs/>
          <w:lang w:val="bg-BG"/>
        </w:rPr>
        <w:t>Концептуален портрет – идея и реализация</w:t>
      </w:r>
      <w:r w:rsidRPr="00351F53">
        <w:rPr>
          <w:rFonts w:ascii="Times New Roman" w:eastAsia="Calibri" w:hAnsi="Times New Roman" w:cs="Times New Roman"/>
          <w:lang w:val="bg-BG"/>
        </w:rPr>
        <w:t>”; „</w:t>
      </w:r>
      <w:r w:rsidRPr="00351F53">
        <w:rPr>
          <w:rFonts w:ascii="Times New Roman" w:eastAsia="Calibri" w:hAnsi="Times New Roman" w:cs="Times New Roman"/>
          <w:iCs/>
          <w:lang w:val="bg-BG"/>
        </w:rPr>
        <w:t>Портретът в киното</w:t>
      </w:r>
      <w:r w:rsidRPr="00351F53">
        <w:rPr>
          <w:rFonts w:ascii="Times New Roman" w:eastAsia="Calibri" w:hAnsi="Times New Roman" w:cs="Times New Roman"/>
          <w:lang w:val="bg-BG"/>
        </w:rPr>
        <w:t>“; „</w:t>
      </w:r>
      <w:r w:rsidRPr="00351F53">
        <w:rPr>
          <w:rFonts w:ascii="Times New Roman" w:eastAsia="Calibri" w:hAnsi="Times New Roman" w:cs="Times New Roman"/>
          <w:iCs/>
          <w:lang w:val="bg-BG"/>
        </w:rPr>
        <w:t>Заснемане на кратки видео форми</w:t>
      </w:r>
      <w:r w:rsidRPr="00351F53">
        <w:rPr>
          <w:rFonts w:ascii="Times New Roman" w:eastAsia="Calibri" w:hAnsi="Times New Roman" w:cs="Times New Roman"/>
          <w:lang w:val="bg-BG"/>
        </w:rPr>
        <w:t>“; „</w:t>
      </w:r>
      <w:r w:rsidRPr="00351F53">
        <w:rPr>
          <w:rFonts w:ascii="Times New Roman" w:eastAsia="Calibri" w:hAnsi="Times New Roman" w:cs="Times New Roman"/>
          <w:iCs/>
          <w:lang w:val="bg-BG"/>
        </w:rPr>
        <w:t>Модерната продуктова фотография - уменията на фотографа извън снимането</w:t>
      </w:r>
      <w:r w:rsidRPr="00351F53">
        <w:rPr>
          <w:rFonts w:ascii="Times New Roman" w:eastAsia="Calibri" w:hAnsi="Times New Roman" w:cs="Times New Roman"/>
          <w:lang w:val="bg-BG"/>
        </w:rPr>
        <w:t xml:space="preserve">“); Практически изпит по балет - учители, Практически изпит по балет - ниво 1,2 и 3, Практически курс по балет - ниво 4, Семинари и изпити по балет ниво V, </w:t>
      </w:r>
      <w:r w:rsidRPr="00351F53">
        <w:rPr>
          <w:rFonts w:ascii="Times New Roman" w:eastAsia="Times New Roman" w:hAnsi="Times New Roman" w:cs="Times New Roman"/>
          <w:color w:val="000000"/>
          <w:lang w:val="bg-BG"/>
        </w:rPr>
        <w:t xml:space="preserve">Семинар по класическа китара. </w:t>
      </w:r>
      <w:r w:rsidR="008D01D1" w:rsidRPr="00351F53">
        <w:rPr>
          <w:rFonts w:ascii="Times New Roman" w:eastAsia="Calibri" w:hAnsi="Times New Roman" w:cs="Times New Roman"/>
          <w:lang w:val="bg-BG"/>
        </w:rPr>
        <w:t>Обучава курсисти в програмите за професионална квалификация: „Въведение в Монтесори педагогиката при групова работа с деца в детска градина“, "Монтесори класна стая – основни дейности, подход и практики в ученическа възраст 1- 4 клас"</w:t>
      </w:r>
    </w:p>
    <w:p w:rsidR="008D01D1" w:rsidRPr="00351F53" w:rsidRDefault="008D01D1" w:rsidP="00B026AC">
      <w:pPr>
        <w:pStyle w:val="ListParagraph"/>
        <w:numPr>
          <w:ilvl w:val="0"/>
          <w:numId w:val="63"/>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Развива портфолиото от краткосрочни Монтесори курсове - „</w:t>
      </w:r>
      <w:r w:rsidRPr="00351F53">
        <w:rPr>
          <w:rFonts w:ascii="Times New Roman" w:eastAsia="Calibri" w:hAnsi="Times New Roman" w:cs="Times New Roman"/>
          <w:iCs/>
          <w:lang w:val="bg-BG"/>
        </w:rPr>
        <w:t>Монтесори педагогиката - възможности, предимства и предизвикателства</w:t>
      </w:r>
      <w:r w:rsidRPr="00351F53">
        <w:rPr>
          <w:rFonts w:ascii="Times New Roman" w:eastAsia="Calibri" w:hAnsi="Times New Roman" w:cs="Times New Roman"/>
          <w:lang w:val="bg-BG"/>
        </w:rPr>
        <w:t>“, „</w:t>
      </w:r>
      <w:r w:rsidRPr="00351F53">
        <w:rPr>
          <w:rFonts w:ascii="Times New Roman" w:eastAsia="Calibri" w:hAnsi="Times New Roman" w:cs="Times New Roman"/>
          <w:iCs/>
          <w:lang w:val="bg-BG"/>
        </w:rPr>
        <w:t>Монтесори подхода или как да възпитаваме компетентни и уверени деца</w:t>
      </w:r>
      <w:r w:rsidRPr="00351F53">
        <w:rPr>
          <w:rFonts w:ascii="Times New Roman" w:eastAsia="Calibri" w:hAnsi="Times New Roman" w:cs="Times New Roman"/>
          <w:lang w:val="bg-BG"/>
        </w:rPr>
        <w:t>“, „</w:t>
      </w:r>
      <w:r w:rsidRPr="00351F53">
        <w:rPr>
          <w:rFonts w:ascii="Times New Roman" w:eastAsia="Calibri" w:hAnsi="Times New Roman" w:cs="Times New Roman"/>
          <w:iCs/>
          <w:lang w:val="bg-BG"/>
        </w:rPr>
        <w:t>Работа с деца с дезадаптивно и неприемливо поведение в класната стая</w:t>
      </w:r>
      <w:r w:rsidRPr="00351F53">
        <w:rPr>
          <w:rFonts w:ascii="Times New Roman" w:eastAsia="Calibri" w:hAnsi="Times New Roman" w:cs="Times New Roman"/>
          <w:lang w:val="bg-BG"/>
        </w:rPr>
        <w:t>“ и „</w:t>
      </w:r>
      <w:r w:rsidRPr="00351F53">
        <w:rPr>
          <w:rFonts w:ascii="Times New Roman" w:eastAsia="Calibri" w:hAnsi="Times New Roman" w:cs="Times New Roman"/>
          <w:iCs/>
          <w:lang w:val="bg-BG"/>
        </w:rPr>
        <w:t>Музиката в Монтесори среда за деца 3-6 години</w:t>
      </w:r>
      <w:r w:rsidRPr="00351F53">
        <w:rPr>
          <w:rFonts w:ascii="Times New Roman" w:eastAsia="Calibri" w:hAnsi="Times New Roman" w:cs="Times New Roman"/>
          <w:lang w:val="bg-BG"/>
        </w:rPr>
        <w:t xml:space="preserve">“. </w:t>
      </w:r>
    </w:p>
    <w:p w:rsidR="000D380F" w:rsidRPr="00351F53" w:rsidRDefault="000D380F" w:rsidP="00B026AC">
      <w:pPr>
        <w:pStyle w:val="ListParagraph"/>
        <w:spacing w:after="0" w:line="240" w:lineRule="auto"/>
        <w:ind w:left="0"/>
        <w:jc w:val="both"/>
        <w:rPr>
          <w:rFonts w:ascii="Times New Roman" w:eastAsia="Calibri" w:hAnsi="Times New Roman" w:cs="Times New Roman"/>
          <w:lang w:val="bg-BG"/>
        </w:rPr>
      </w:pPr>
    </w:p>
    <w:p w:rsidR="00E64B0E" w:rsidRPr="00351F53" w:rsidRDefault="00E64B0E" w:rsidP="00B026AC">
      <w:pPr>
        <w:pStyle w:val="ListParagraph"/>
        <w:spacing w:after="0" w:line="240" w:lineRule="auto"/>
        <w:ind w:left="0"/>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Студенти и курсисти</w:t>
      </w:r>
    </w:p>
    <w:p w:rsidR="00E64B0E" w:rsidRPr="00351F53" w:rsidRDefault="00E64B0E" w:rsidP="00B026AC">
      <w:pPr>
        <w:pStyle w:val="ListParagraph"/>
        <w:numPr>
          <w:ilvl w:val="0"/>
          <w:numId w:val="62"/>
        </w:numPr>
        <w:spacing w:after="0" w:line="240" w:lineRule="auto"/>
        <w:ind w:left="0"/>
        <w:jc w:val="both"/>
        <w:rPr>
          <w:rFonts w:ascii="Times New Roman" w:eastAsia="Times New Roman" w:hAnsi="Times New Roman" w:cs="Times New Roman"/>
          <w:b/>
          <w:lang w:val="bg-BG"/>
        </w:rPr>
      </w:pPr>
      <w:r w:rsidRPr="00351F53">
        <w:rPr>
          <w:rFonts w:ascii="Times New Roman" w:eastAsia="Calibri" w:hAnsi="Times New Roman" w:cs="Times New Roman"/>
          <w:lang w:val="bg-BG"/>
        </w:rPr>
        <w:t xml:space="preserve">Общ брой курсисти - 1734, от които 266 в програми за професионални квалификации и 1 468 в курсове и други краткосрочни обучения. </w:t>
      </w:r>
    </w:p>
    <w:p w:rsidR="00370143" w:rsidRPr="00351F53" w:rsidRDefault="00370143" w:rsidP="00B026AC">
      <w:pPr>
        <w:pStyle w:val="ListParagraph"/>
        <w:numPr>
          <w:ilvl w:val="0"/>
          <w:numId w:val="62"/>
        </w:numPr>
        <w:spacing w:after="0" w:line="240" w:lineRule="auto"/>
        <w:ind w:left="0"/>
        <w:jc w:val="both"/>
        <w:rPr>
          <w:rFonts w:ascii="Times New Roman" w:eastAsia="Times New Roman" w:hAnsi="Times New Roman" w:cs="Times New Roman"/>
          <w:b/>
          <w:lang w:val="bg-BG"/>
        </w:rPr>
      </w:pPr>
      <w:r w:rsidRPr="00351F53">
        <w:rPr>
          <w:rFonts w:ascii="Times New Roman" w:eastAsia="Calibri" w:hAnsi="Times New Roman" w:cs="Times New Roman"/>
          <w:iCs/>
          <w:lang w:val="bg-BG"/>
        </w:rPr>
        <w:t>Общ брой издадени сертификати</w:t>
      </w:r>
      <w:r w:rsidR="00E64B0E" w:rsidRPr="00351F53">
        <w:rPr>
          <w:rFonts w:ascii="Times New Roman" w:eastAsia="Calibri" w:hAnsi="Times New Roman" w:cs="Times New Roman"/>
          <w:iCs/>
          <w:lang w:val="bg-BG"/>
        </w:rPr>
        <w:t xml:space="preserve"> - </w:t>
      </w:r>
      <w:r w:rsidR="00E64B0E" w:rsidRPr="00351F53">
        <w:rPr>
          <w:rFonts w:ascii="Times New Roman" w:eastAsia="Calibri" w:hAnsi="Times New Roman" w:cs="Times New Roman"/>
          <w:lang w:val="bg-BG"/>
        </w:rPr>
        <w:t>1291 сертификата</w:t>
      </w:r>
      <w:r w:rsidRPr="00351F53">
        <w:rPr>
          <w:rFonts w:ascii="Times New Roman" w:eastAsia="Calibri" w:hAnsi="Times New Roman" w:cs="Times New Roman"/>
          <w:lang w:val="bg-BG"/>
        </w:rPr>
        <w:t xml:space="preserve">, от които: </w:t>
      </w:r>
      <w:r w:rsidRPr="00351F53">
        <w:rPr>
          <w:rFonts w:ascii="Times New Roman" w:eastAsia="Calibri" w:hAnsi="Times New Roman" w:cs="Times New Roman"/>
          <w:shd w:val="clear" w:color="auto" w:fill="FFFFFF" w:themeFill="background1"/>
          <w:lang w:val="bg-BG"/>
        </w:rPr>
        <w:t>1 031 сертификати за преминато обучение на курсисти; 225 свидетелства за професионална квалификация и 35 удостоверения за придобити квалификационни кредити</w:t>
      </w:r>
      <w:r w:rsidRPr="00351F53">
        <w:rPr>
          <w:rFonts w:ascii="Times New Roman" w:eastAsia="Calibri" w:hAnsi="Times New Roman" w:cs="Times New Roman"/>
          <w:lang w:val="bg-BG"/>
        </w:rPr>
        <w:t>.</w:t>
      </w:r>
    </w:p>
    <w:p w:rsidR="00E64B0E" w:rsidRPr="00351F53" w:rsidRDefault="00E64B0E" w:rsidP="00B026AC">
      <w:pPr>
        <w:spacing w:after="0" w:line="240" w:lineRule="auto"/>
        <w:jc w:val="both"/>
        <w:rPr>
          <w:rFonts w:ascii="Times New Roman" w:eastAsia="Times New Roman" w:hAnsi="Times New Roman" w:cs="Times New Roman"/>
          <w:b/>
          <w:lang w:val="bg-BG"/>
        </w:rPr>
      </w:pPr>
    </w:p>
    <w:p w:rsidR="00370143" w:rsidRPr="00351F53" w:rsidRDefault="00370143" w:rsidP="00B026AC">
      <w:pPr>
        <w:pStyle w:val="ListParagraph"/>
        <w:spacing w:after="0" w:line="240" w:lineRule="auto"/>
        <w:ind w:left="0"/>
        <w:jc w:val="both"/>
        <w:rPr>
          <w:rFonts w:ascii="Times New Roman" w:eastAsia="Calibri" w:hAnsi="Times New Roman" w:cs="Times New Roman"/>
          <w:b/>
          <w:iCs/>
          <w:lang w:val="bg-BG"/>
        </w:rPr>
      </w:pPr>
      <w:r w:rsidRPr="00351F53">
        <w:rPr>
          <w:rFonts w:ascii="Times New Roman" w:eastAsia="Calibri" w:hAnsi="Times New Roman" w:cs="Times New Roman"/>
          <w:b/>
          <w:iCs/>
          <w:lang w:val="bg-BG"/>
        </w:rPr>
        <w:t>Проекти</w:t>
      </w:r>
    </w:p>
    <w:p w:rsidR="000D380F" w:rsidRPr="00351F53" w:rsidRDefault="00370143" w:rsidP="00B026AC">
      <w:pPr>
        <w:spacing w:after="0" w:line="240" w:lineRule="auto"/>
        <w:jc w:val="both"/>
        <w:rPr>
          <w:rFonts w:ascii="Times New Roman" w:eastAsia="Calibri" w:hAnsi="Times New Roman" w:cs="Times New Roman"/>
          <w:lang w:val="bg-BG"/>
        </w:rPr>
      </w:pPr>
      <w:r w:rsidRPr="00351F53">
        <w:rPr>
          <w:rFonts w:ascii="Times New Roman" w:eastAsia="Calibri" w:hAnsi="Times New Roman" w:cs="Times New Roman"/>
          <w:lang w:val="bg-BG"/>
        </w:rPr>
        <w:t>„Детски университет“ – летни груп</w:t>
      </w:r>
      <w:r w:rsidR="000D380F" w:rsidRPr="00351F53">
        <w:rPr>
          <w:rFonts w:ascii="Times New Roman" w:eastAsia="Calibri" w:hAnsi="Times New Roman" w:cs="Times New Roman"/>
          <w:lang w:val="bg-BG"/>
        </w:rPr>
        <w:t>и за деца на служителите на НБУ</w:t>
      </w:r>
    </w:p>
    <w:p w:rsidR="000D380F" w:rsidRPr="00351F53" w:rsidRDefault="000D380F" w:rsidP="00B026AC">
      <w:pPr>
        <w:spacing w:after="0" w:line="240" w:lineRule="auto"/>
        <w:jc w:val="both"/>
        <w:rPr>
          <w:rFonts w:ascii="Times New Roman" w:eastAsia="Calibri" w:hAnsi="Times New Roman" w:cs="Times New Roman"/>
          <w:lang w:val="bg-BG"/>
        </w:rPr>
      </w:pPr>
      <w:r w:rsidRPr="00351F53">
        <w:rPr>
          <w:rFonts w:ascii="Times New Roman" w:eastAsia="Calibri" w:hAnsi="Times New Roman" w:cs="Times New Roman"/>
          <w:lang w:val="bg-BG"/>
        </w:rPr>
        <w:t>С</w:t>
      </w:r>
      <w:r w:rsidR="00370143" w:rsidRPr="00351F53">
        <w:rPr>
          <w:rFonts w:ascii="Times New Roman" w:eastAsia="Calibri" w:hAnsi="Times New Roman" w:cs="Times New Roman"/>
          <w:lang w:val="bg-BG"/>
        </w:rPr>
        <w:t>ертифициране на участниците в „Рекламна академия“</w:t>
      </w:r>
    </w:p>
    <w:p w:rsidR="008D01D1" w:rsidRPr="00351F53" w:rsidRDefault="008D01D1" w:rsidP="00B026AC">
      <w:pPr>
        <w:pStyle w:val="ListParagraph"/>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 xml:space="preserve">Обществена поръчки за провеждане на обучения и изпити за установяване на езиково ниво, по покана на ДП РВД. През периода звеното успешно участва в обществена поръчка за обучение на арабски език, обявена от Държавна агенция Технически операции (ДАТО). </w:t>
      </w:r>
    </w:p>
    <w:p w:rsidR="00370143" w:rsidRPr="00351F53" w:rsidRDefault="00370143" w:rsidP="00B026AC">
      <w:pPr>
        <w:spacing w:after="0" w:line="240" w:lineRule="auto"/>
        <w:jc w:val="both"/>
        <w:rPr>
          <w:rFonts w:ascii="Times New Roman" w:eastAsia="Calibri" w:hAnsi="Times New Roman" w:cs="Times New Roman"/>
          <w:lang w:val="bg-BG"/>
        </w:rPr>
      </w:pPr>
    </w:p>
    <w:p w:rsidR="00370143" w:rsidRPr="00351F53" w:rsidRDefault="00370143" w:rsidP="00B026AC">
      <w:pPr>
        <w:pStyle w:val="ListParagraph"/>
        <w:spacing w:after="0" w:line="240" w:lineRule="auto"/>
        <w:ind w:left="0"/>
        <w:jc w:val="both"/>
        <w:rPr>
          <w:rFonts w:ascii="Times New Roman" w:eastAsia="Calibri" w:hAnsi="Times New Roman" w:cs="Times New Roman"/>
          <w:b/>
          <w:iCs/>
          <w:lang w:val="bg-BG"/>
        </w:rPr>
      </w:pPr>
      <w:r w:rsidRPr="00351F53">
        <w:rPr>
          <w:rFonts w:ascii="Times New Roman" w:eastAsia="Calibri" w:hAnsi="Times New Roman" w:cs="Times New Roman"/>
          <w:b/>
          <w:iCs/>
          <w:lang w:val="bg-BG"/>
        </w:rPr>
        <w:t>Сключени договори за обучения и сътрудничество</w:t>
      </w:r>
    </w:p>
    <w:p w:rsidR="000D380F" w:rsidRPr="00351F53" w:rsidRDefault="000D380F" w:rsidP="00B026AC">
      <w:pPr>
        <w:pStyle w:val="ListParagraph"/>
        <w:numPr>
          <w:ilvl w:val="0"/>
          <w:numId w:val="64"/>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Д</w:t>
      </w:r>
      <w:r w:rsidR="00370143" w:rsidRPr="00351F53">
        <w:rPr>
          <w:rFonts w:ascii="Times New Roman" w:eastAsia="Calibri" w:hAnsi="Times New Roman" w:cs="Times New Roman"/>
          <w:lang w:val="bg-BG"/>
        </w:rPr>
        <w:t>оговор за сътрудничество с Фондация „За доброто“ и СБАЛ по детски болести „проф. д-р Иван Митев“ ЕАД с предмет организация на обучения чрез Център за профес</w:t>
      </w:r>
      <w:r w:rsidRPr="00351F53">
        <w:rPr>
          <w:rFonts w:ascii="Times New Roman" w:eastAsia="Calibri" w:hAnsi="Times New Roman" w:cs="Times New Roman"/>
          <w:lang w:val="bg-BG"/>
        </w:rPr>
        <w:t>ионално и продължаващо обучение</w:t>
      </w:r>
    </w:p>
    <w:p w:rsidR="008D01D1" w:rsidRPr="00351F53" w:rsidRDefault="000D380F" w:rsidP="00B026AC">
      <w:pPr>
        <w:pStyle w:val="ListParagraph"/>
        <w:numPr>
          <w:ilvl w:val="0"/>
          <w:numId w:val="64"/>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Д</w:t>
      </w:r>
      <w:r w:rsidR="00370143" w:rsidRPr="00351F53">
        <w:rPr>
          <w:rFonts w:ascii="Times New Roman" w:eastAsia="Calibri" w:hAnsi="Times New Roman" w:cs="Times New Roman"/>
          <w:lang w:val="bg-BG"/>
        </w:rPr>
        <w:t>оговор за провеждане на квалификационни методически семинари по балет по метода „Ваганова“ с о</w:t>
      </w:r>
      <w:r w:rsidRPr="00351F53">
        <w:rPr>
          <w:rFonts w:ascii="Times New Roman" w:eastAsia="Calibri" w:hAnsi="Times New Roman" w:cs="Times New Roman"/>
          <w:lang w:val="bg-BG"/>
        </w:rPr>
        <w:t>торизирани представители на НБУ</w:t>
      </w:r>
    </w:p>
    <w:p w:rsidR="008D01D1" w:rsidRPr="00351F53" w:rsidRDefault="00370143" w:rsidP="00B026AC">
      <w:pPr>
        <w:pStyle w:val="ListParagraph"/>
        <w:numPr>
          <w:ilvl w:val="0"/>
          <w:numId w:val="64"/>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t>Меморандум за сътрудничество между НБУ и Швейцарското училище за бизнес и мениджмънт (Swiss Scho</w:t>
      </w:r>
      <w:r w:rsidR="000D380F" w:rsidRPr="00351F53">
        <w:rPr>
          <w:rFonts w:ascii="Times New Roman" w:eastAsia="Calibri" w:hAnsi="Times New Roman" w:cs="Times New Roman"/>
          <w:lang w:val="bg-BG"/>
        </w:rPr>
        <w:t>ol of Business and Management)</w:t>
      </w:r>
      <w:r w:rsidRPr="00351F53">
        <w:rPr>
          <w:rFonts w:ascii="Times New Roman" w:eastAsia="Calibri" w:hAnsi="Times New Roman" w:cs="Times New Roman"/>
          <w:lang w:val="bg-BG"/>
        </w:rPr>
        <w:t>, който предвижда партньорство в организацията на съвместни дейности в сферата на професионалн</w:t>
      </w:r>
      <w:r w:rsidR="000D380F" w:rsidRPr="00351F53">
        <w:rPr>
          <w:rFonts w:ascii="Times New Roman" w:eastAsia="Calibri" w:hAnsi="Times New Roman" w:cs="Times New Roman"/>
          <w:lang w:val="bg-BG"/>
        </w:rPr>
        <w:t xml:space="preserve">ото и продължаващото обучение. </w:t>
      </w:r>
    </w:p>
    <w:p w:rsidR="008D01D1" w:rsidRPr="00351F53" w:rsidRDefault="008D01D1" w:rsidP="00B026AC">
      <w:pPr>
        <w:pStyle w:val="ListParagraph"/>
        <w:numPr>
          <w:ilvl w:val="0"/>
          <w:numId w:val="64"/>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Договори с различни институции за провеждане на обучения и сътрудничество - ДП „Ръководство на въздушното движение“, Национална финансово-стопанска гимназия; 2.СУ „Акад. Емилиян Станев“, 140 СУ „Иван Богоров“, НСУ София, 120 ОУ „Антим I“, СГПЕ „Джон Атанасов“, ЧОУ „Джани Родари“, </w:t>
      </w:r>
      <w:r w:rsidRPr="00351F53">
        <w:rPr>
          <w:rFonts w:ascii="Times New Roman" w:eastAsia="Times New Roman" w:hAnsi="Times New Roman" w:cs="Times New Roman"/>
          <w:lang w:val="bg-BG" w:eastAsia="bg-BG"/>
        </w:rPr>
        <w:t xml:space="preserve">НПГПТО "М. В. Ломоносов", РЦПППО София-град. </w:t>
      </w:r>
    </w:p>
    <w:p w:rsidR="008D01D1" w:rsidRPr="00351F53" w:rsidRDefault="008D01D1" w:rsidP="00B026AC">
      <w:pPr>
        <w:spacing w:after="0" w:line="240" w:lineRule="auto"/>
        <w:jc w:val="both"/>
        <w:rPr>
          <w:rFonts w:ascii="Times New Roman" w:eastAsia="Calibri" w:hAnsi="Times New Roman" w:cs="Times New Roman"/>
          <w:lang w:val="bg-BG"/>
        </w:rPr>
      </w:pPr>
    </w:p>
    <w:p w:rsidR="008D01D1" w:rsidRPr="00351F53" w:rsidRDefault="008D01D1" w:rsidP="00B026AC">
      <w:pPr>
        <w:spacing w:after="0" w:line="240" w:lineRule="auto"/>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Събития</w:t>
      </w:r>
    </w:p>
    <w:p w:rsidR="008D01D1" w:rsidRPr="00351F53" w:rsidRDefault="008D01D1" w:rsidP="00B026AC">
      <w:pPr>
        <w:pStyle w:val="ListParagraph"/>
        <w:numPr>
          <w:ilvl w:val="0"/>
          <w:numId w:val="65"/>
        </w:numPr>
        <w:spacing w:after="0" w:line="240" w:lineRule="auto"/>
        <w:ind w:left="0"/>
        <w:jc w:val="both"/>
        <w:rPr>
          <w:rFonts w:ascii="Times New Roman" w:eastAsia="Calibri" w:hAnsi="Times New Roman" w:cs="Times New Roman"/>
          <w:lang w:val="bg-BG"/>
        </w:rPr>
      </w:pPr>
      <w:r w:rsidRPr="00351F53">
        <w:rPr>
          <w:rFonts w:ascii="Times New Roman" w:eastAsia="Calibri" w:hAnsi="Times New Roman" w:cs="Times New Roman"/>
          <w:lang w:val="bg-BG"/>
        </w:rPr>
        <w:lastRenderedPageBreak/>
        <w:t xml:space="preserve">Летен семестър 2024 - 30 различни краткосрочни обучения, школи, работилници, академии в областта на историята, антропологията, мениджмънта, рекламата, изкуствата и други. </w:t>
      </w:r>
    </w:p>
    <w:p w:rsidR="008D01D1" w:rsidRPr="00351F53" w:rsidRDefault="008D01D1" w:rsidP="00B026AC">
      <w:pPr>
        <w:pStyle w:val="ListParagraph"/>
        <w:numPr>
          <w:ilvl w:val="0"/>
          <w:numId w:val="65"/>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Международният Конгрес на икономистите с френски език „Теории и факти за неустойчивостта в икономиката и управленията на XXI век“</w:t>
      </w:r>
    </w:p>
    <w:p w:rsidR="008D01D1" w:rsidRPr="00351F53" w:rsidRDefault="008D01D1" w:rsidP="00B026AC">
      <w:pPr>
        <w:pStyle w:val="ListParagraph"/>
        <w:numPr>
          <w:ilvl w:val="0"/>
          <w:numId w:val="65"/>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Общоуниверситетския клуб за франкофонска литература и кино „КИНОРОМАН“ </w:t>
      </w:r>
    </w:p>
    <w:p w:rsidR="008D01D1" w:rsidRPr="00351F53" w:rsidRDefault="008D01D1" w:rsidP="00B026AC">
      <w:pPr>
        <w:pStyle w:val="ListParagraph"/>
        <w:numPr>
          <w:ilvl w:val="0"/>
          <w:numId w:val="65"/>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Първа франкофонска асамблея за средношколци, посветена на изборите за Европейски парламент </w:t>
      </w:r>
    </w:p>
    <w:p w:rsidR="008D01D1" w:rsidRPr="00351F53" w:rsidRDefault="008D01D1" w:rsidP="00B026AC">
      <w:pPr>
        <w:pStyle w:val="ListParagraph"/>
        <w:numPr>
          <w:ilvl w:val="0"/>
          <w:numId w:val="65"/>
        </w:numPr>
        <w:spacing w:after="0" w:line="240" w:lineRule="auto"/>
        <w:ind w:left="0"/>
        <w:rPr>
          <w:rFonts w:ascii="Times New Roman" w:hAnsi="Times New Roman" w:cs="Times New Roman"/>
          <w:b/>
          <w:bCs/>
          <w:lang w:val="bg-BG"/>
        </w:rPr>
      </w:pPr>
      <w:r w:rsidRPr="00351F53">
        <w:rPr>
          <w:rFonts w:ascii="Times New Roman" w:hAnsi="Times New Roman" w:cs="Times New Roman"/>
          <w:bCs/>
          <w:lang w:val="bg-BG"/>
        </w:rPr>
        <w:t>Международен конкурс за млади дизайнери IDEA MODA</w:t>
      </w:r>
      <w:r w:rsidRPr="00351F53">
        <w:rPr>
          <w:rFonts w:ascii="Times New Roman" w:hAnsi="Times New Roman" w:cs="Times New Roman"/>
          <w:b/>
          <w:bCs/>
          <w:lang w:val="bg-BG"/>
        </w:rPr>
        <w:t xml:space="preserve"> </w:t>
      </w:r>
    </w:p>
    <w:p w:rsidR="00370143" w:rsidRPr="00351F53" w:rsidRDefault="00370143" w:rsidP="00B026AC">
      <w:pPr>
        <w:pStyle w:val="ListParagraph"/>
        <w:spacing w:after="0" w:line="240" w:lineRule="auto"/>
        <w:ind w:left="0"/>
        <w:jc w:val="both"/>
        <w:rPr>
          <w:rFonts w:ascii="Times New Roman" w:eastAsia="Calibri" w:hAnsi="Times New Roman" w:cs="Times New Roman"/>
          <w:lang w:val="bg-BG"/>
        </w:rPr>
      </w:pPr>
    </w:p>
    <w:p w:rsidR="00A6746F" w:rsidRPr="00351F53" w:rsidRDefault="00A6746F" w:rsidP="00B026AC">
      <w:pPr>
        <w:spacing w:after="0" w:line="240" w:lineRule="auto"/>
        <w:jc w:val="both"/>
        <w:rPr>
          <w:rFonts w:ascii="Times New Roman" w:eastAsia="Calibri" w:hAnsi="Times New Roman" w:cs="Times New Roman"/>
          <w:lang w:val="bg-BG"/>
        </w:rPr>
      </w:pPr>
    </w:p>
    <w:p w:rsidR="00C66892" w:rsidRPr="00351F53" w:rsidRDefault="008D01D1" w:rsidP="00B026AC">
      <w:pPr>
        <w:spacing w:after="0" w:line="240" w:lineRule="auto"/>
        <w:jc w:val="both"/>
        <w:rPr>
          <w:rFonts w:ascii="Times New Roman" w:hAnsi="Times New Roman" w:cs="Times New Roman"/>
          <w:b/>
          <w:bCs/>
          <w:lang w:val="bg-BG"/>
        </w:rPr>
      </w:pPr>
      <w:r w:rsidRPr="00351F53">
        <w:rPr>
          <w:rFonts w:ascii="Times New Roman" w:hAnsi="Times New Roman" w:cs="Times New Roman"/>
          <w:b/>
          <w:bCs/>
          <w:lang w:val="bg-BG"/>
        </w:rPr>
        <w:t xml:space="preserve">Майсторски класове </w:t>
      </w:r>
    </w:p>
    <w:p w:rsidR="008D01D1" w:rsidRPr="00351F53" w:rsidRDefault="008D01D1" w:rsidP="00B026AC">
      <w:pPr>
        <w:spacing w:after="0" w:line="240" w:lineRule="auto"/>
        <w:jc w:val="both"/>
        <w:rPr>
          <w:rFonts w:ascii="Times New Roman" w:hAnsi="Times New Roman" w:cs="Times New Roman"/>
          <w:b/>
          <w:bCs/>
          <w:lang w:val="bg-BG"/>
        </w:rPr>
      </w:pPr>
    </w:p>
    <w:p w:rsidR="008D01D1" w:rsidRPr="00351F53" w:rsidRDefault="008D01D1"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XXIV Международен майсторски клас на Райна Кабаиванска и НБУ</w:t>
      </w:r>
    </w:p>
    <w:p w:rsidR="008D01D1" w:rsidRPr="00351F53" w:rsidRDefault="008D01D1" w:rsidP="00B026AC">
      <w:pPr>
        <w:spacing w:after="0" w:line="240" w:lineRule="auto"/>
        <w:jc w:val="both"/>
        <w:rPr>
          <w:rFonts w:ascii="Times New Roman" w:hAnsi="Times New Roman" w:cs="Times New Roman"/>
          <w:lang w:val="bg-BG"/>
        </w:rPr>
      </w:pPr>
    </w:p>
    <w:p w:rsidR="008D01D1" w:rsidRPr="00351F53" w:rsidRDefault="008D01D1"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XXIV Международен майсторски клас на Райна Кабаиванска и НБУ се провежда в периода 12–30.09.2024 г., последван от Галаконцерт на лауреатите в Софийска опера и балет на 2.10.2024 г., с  диригент – Найден Тодоров. След конкурсно прослушване на 90 кандидати от 18 страни в майсторския клас са избрани млади оперни изпълнители от България, Грузия, Румъния, Италия и Южна Корея.  Фонд „Райна Кабаиванска“ присъжда стипендии за обучение в Италия на: Александрина Михайлова, Кристиян Христов, Андрей Миклеа, Бая Саганелидзе, Дамиен Парк и Марта Ладзаро.</w:t>
      </w:r>
    </w:p>
    <w:p w:rsidR="008D01D1" w:rsidRPr="00351F53" w:rsidRDefault="008D01D1" w:rsidP="00B026AC">
      <w:pPr>
        <w:spacing w:after="0" w:line="240" w:lineRule="auto"/>
        <w:jc w:val="both"/>
        <w:rPr>
          <w:rFonts w:ascii="Times New Roman" w:hAnsi="Times New Roman" w:cs="Times New Roman"/>
          <w:lang w:val="bg-BG"/>
        </w:rPr>
      </w:pPr>
    </w:p>
    <w:p w:rsidR="009466E8" w:rsidRPr="00351F53" w:rsidRDefault="00C66892"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 xml:space="preserve">Майсторски клас и концерти, посветени на 50 години творческа дейност на проф. Сузана Клинчарова </w:t>
      </w:r>
    </w:p>
    <w:p w:rsidR="00C66892" w:rsidRPr="00351F53" w:rsidRDefault="009466E8"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Провежда се в периода</w:t>
      </w:r>
      <w:r w:rsidR="00C66892" w:rsidRPr="00351F53">
        <w:rPr>
          <w:rFonts w:ascii="Times New Roman" w:hAnsi="Times New Roman" w:cs="Times New Roman"/>
          <w:lang w:val="bg-BG"/>
        </w:rPr>
        <w:t xml:space="preserve"> 14</w:t>
      </w:r>
      <w:r w:rsidRPr="00351F53">
        <w:rPr>
          <w:rFonts w:ascii="Times New Roman" w:hAnsi="Times New Roman" w:cs="Times New Roman"/>
          <w:lang w:val="bg-BG"/>
        </w:rPr>
        <w:t xml:space="preserve"> -</w:t>
      </w:r>
      <w:r w:rsidR="00C66892" w:rsidRPr="00351F53">
        <w:rPr>
          <w:rFonts w:ascii="Times New Roman" w:hAnsi="Times New Roman" w:cs="Times New Roman"/>
          <w:lang w:val="bg-BG"/>
        </w:rPr>
        <w:t xml:space="preserve"> 26.03.2024 г. в Нов български университет с участието на </w:t>
      </w:r>
      <w:r w:rsidRPr="00351F53">
        <w:rPr>
          <w:rFonts w:ascii="Times New Roman" w:hAnsi="Times New Roman" w:cs="Times New Roman"/>
          <w:lang w:val="bg-BG"/>
        </w:rPr>
        <w:t>11  млади арфисти.</w:t>
      </w:r>
      <w:r w:rsidR="00351F53">
        <w:rPr>
          <w:rFonts w:ascii="Times New Roman" w:hAnsi="Times New Roman" w:cs="Times New Roman"/>
          <w:lang w:val="bg-BG"/>
        </w:rPr>
        <w:t xml:space="preserve"> Майсторският клас завърш</w:t>
      </w:r>
      <w:r w:rsidRPr="00351F53">
        <w:rPr>
          <w:rFonts w:ascii="Times New Roman" w:hAnsi="Times New Roman" w:cs="Times New Roman"/>
          <w:lang w:val="bg-BG"/>
        </w:rPr>
        <w:t>ва</w:t>
      </w:r>
      <w:r w:rsidR="00C66892" w:rsidRPr="00351F53">
        <w:rPr>
          <w:rFonts w:ascii="Times New Roman" w:hAnsi="Times New Roman" w:cs="Times New Roman"/>
          <w:lang w:val="bg-BG"/>
        </w:rPr>
        <w:t xml:space="preserve"> с два концерта – на 25.03.2024 г. в Университетски театър на НБУ и на 26.03.2024 г., в Национална галерия – Двореца. Концертите </w:t>
      </w:r>
      <w:r w:rsidRPr="00351F53">
        <w:rPr>
          <w:rFonts w:ascii="Times New Roman" w:hAnsi="Times New Roman" w:cs="Times New Roman"/>
          <w:lang w:val="bg-BG"/>
        </w:rPr>
        <w:t>са</w:t>
      </w:r>
      <w:r w:rsidR="00C66892" w:rsidRPr="00351F53">
        <w:rPr>
          <w:rFonts w:ascii="Times New Roman" w:hAnsi="Times New Roman" w:cs="Times New Roman"/>
          <w:lang w:val="bg-BG"/>
        </w:rPr>
        <w:t xml:space="preserve"> посветени на 50 години творческа дейност на проф. Сузана </w:t>
      </w:r>
      <w:r w:rsidRPr="00351F53">
        <w:rPr>
          <w:rFonts w:ascii="Times New Roman" w:hAnsi="Times New Roman" w:cs="Times New Roman"/>
          <w:lang w:val="bg-BG"/>
        </w:rPr>
        <w:t>Клинчарова.</w:t>
      </w:r>
    </w:p>
    <w:p w:rsidR="009466E8" w:rsidRPr="00351F53" w:rsidRDefault="009466E8" w:rsidP="00B026AC">
      <w:pPr>
        <w:spacing w:after="0" w:line="240" w:lineRule="auto"/>
        <w:jc w:val="both"/>
        <w:rPr>
          <w:rFonts w:ascii="Times New Roman" w:hAnsi="Times New Roman" w:cs="Times New Roman"/>
          <w:lang w:val="bg-BG"/>
        </w:rPr>
      </w:pPr>
    </w:p>
    <w:p w:rsidR="00C66892" w:rsidRPr="00351F53" w:rsidRDefault="00C66892"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Майсторски клас на Вики Алмазиду и Антони Дончев 2024</w:t>
      </w:r>
    </w:p>
    <w:p w:rsidR="00C66892" w:rsidRPr="00351F53" w:rsidRDefault="009466E8"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 xml:space="preserve">Провежда се </w:t>
      </w:r>
      <w:r w:rsidR="00C66892" w:rsidRPr="00351F53">
        <w:rPr>
          <w:rFonts w:ascii="Times New Roman" w:hAnsi="Times New Roman" w:cs="Times New Roman"/>
          <w:lang w:val="bg-BG"/>
        </w:rPr>
        <w:t>в периода 17–30.06.2024 в НБУ и завърш</w:t>
      </w:r>
      <w:r w:rsidRPr="00351F53">
        <w:rPr>
          <w:rFonts w:ascii="Times New Roman" w:hAnsi="Times New Roman" w:cs="Times New Roman"/>
          <w:lang w:val="bg-BG"/>
        </w:rPr>
        <w:t>ва</w:t>
      </w:r>
      <w:r w:rsidR="00C66892" w:rsidRPr="00351F53">
        <w:rPr>
          <w:rFonts w:ascii="Times New Roman" w:hAnsi="Times New Roman" w:cs="Times New Roman"/>
          <w:lang w:val="bg-BG"/>
        </w:rPr>
        <w:t xml:space="preserve"> с концерт-спектакъл на 01.07.2024 </w:t>
      </w:r>
      <w:r w:rsidRPr="00351F53">
        <w:rPr>
          <w:rFonts w:ascii="Times New Roman" w:hAnsi="Times New Roman" w:cs="Times New Roman"/>
          <w:lang w:val="bg-BG"/>
        </w:rPr>
        <w:t>г. в</w:t>
      </w:r>
      <w:r w:rsidR="00C66892" w:rsidRPr="00351F53">
        <w:rPr>
          <w:rFonts w:ascii="Times New Roman" w:hAnsi="Times New Roman" w:cs="Times New Roman"/>
          <w:lang w:val="bg-BG"/>
        </w:rPr>
        <w:t xml:space="preserve"> Първо студио на БНР. В майсторския клас участва</w:t>
      </w:r>
      <w:r w:rsidRPr="00351F53">
        <w:rPr>
          <w:rFonts w:ascii="Times New Roman" w:hAnsi="Times New Roman" w:cs="Times New Roman"/>
          <w:lang w:val="bg-BG"/>
        </w:rPr>
        <w:t>т</w:t>
      </w:r>
      <w:r w:rsidR="00C66892" w:rsidRPr="00351F53">
        <w:rPr>
          <w:rFonts w:ascii="Times New Roman" w:hAnsi="Times New Roman" w:cs="Times New Roman"/>
          <w:lang w:val="bg-BG"/>
        </w:rPr>
        <w:t xml:space="preserve"> 17 млади поп и джаз певци. </w:t>
      </w:r>
      <w:r w:rsidRPr="00351F53">
        <w:rPr>
          <w:rFonts w:ascii="Times New Roman" w:hAnsi="Times New Roman" w:cs="Times New Roman"/>
          <w:lang w:val="bg-BG"/>
        </w:rPr>
        <w:t>М</w:t>
      </w:r>
      <w:r w:rsidR="00C66892" w:rsidRPr="00351F53">
        <w:rPr>
          <w:rFonts w:ascii="Times New Roman" w:hAnsi="Times New Roman" w:cs="Times New Roman"/>
          <w:lang w:val="bg-BG"/>
        </w:rPr>
        <w:t xml:space="preserve">айсторският клас е посветен на Джордж Гершуин и Коул Портър. </w:t>
      </w:r>
      <w:r w:rsidRPr="00351F53">
        <w:rPr>
          <w:rFonts w:ascii="Times New Roman" w:hAnsi="Times New Roman" w:cs="Times New Roman"/>
          <w:lang w:val="bg-BG"/>
        </w:rPr>
        <w:t xml:space="preserve">Награди получават </w:t>
      </w:r>
      <w:r w:rsidR="00C66892" w:rsidRPr="00351F53">
        <w:rPr>
          <w:rFonts w:ascii="Times New Roman" w:hAnsi="Times New Roman" w:cs="Times New Roman"/>
          <w:lang w:val="bg-BG"/>
        </w:rPr>
        <w:t>Аглея Канева, Александра Полежанова,</w:t>
      </w:r>
      <w:r w:rsidRPr="00351F53">
        <w:rPr>
          <w:rFonts w:ascii="Times New Roman" w:hAnsi="Times New Roman" w:cs="Times New Roman"/>
          <w:lang w:val="bg-BG"/>
        </w:rPr>
        <w:t xml:space="preserve"> Илина Стойнева, Илина Стойнева, </w:t>
      </w:r>
      <w:r w:rsidR="00C66892" w:rsidRPr="00351F53">
        <w:rPr>
          <w:rFonts w:ascii="Times New Roman" w:hAnsi="Times New Roman" w:cs="Times New Roman"/>
          <w:lang w:val="bg-BG"/>
        </w:rPr>
        <w:t xml:space="preserve">Елия Тодорова, Боян Тодоров, Марта Драговa, Юлия Николова. </w:t>
      </w:r>
    </w:p>
    <w:p w:rsidR="00C66892" w:rsidRPr="00351F53" w:rsidRDefault="00C66892" w:rsidP="00B026AC">
      <w:pPr>
        <w:spacing w:after="0" w:line="240" w:lineRule="auto"/>
        <w:jc w:val="both"/>
        <w:rPr>
          <w:rFonts w:ascii="Times New Roman" w:hAnsi="Times New Roman" w:cs="Times New Roman"/>
          <w:lang w:val="bg-BG"/>
        </w:rPr>
      </w:pPr>
    </w:p>
    <w:p w:rsidR="00C66892" w:rsidRPr="00351F53" w:rsidRDefault="009466E8"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XV М</w:t>
      </w:r>
      <w:r w:rsidR="00C66892" w:rsidRPr="00351F53">
        <w:rPr>
          <w:rFonts w:ascii="Times New Roman" w:hAnsi="Times New Roman" w:cs="Times New Roman"/>
          <w:b/>
          <w:lang w:val="bg-BG"/>
        </w:rPr>
        <w:t>айсторски клас на професор Людмил Ангелов в Нов български университет 2024</w:t>
      </w:r>
    </w:p>
    <w:p w:rsidR="00C66892" w:rsidRPr="00351F53" w:rsidRDefault="009466E8"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 xml:space="preserve">Провежда се в периода </w:t>
      </w:r>
      <w:r w:rsidR="00C66892" w:rsidRPr="00351F53">
        <w:rPr>
          <w:rFonts w:ascii="Times New Roman" w:hAnsi="Times New Roman" w:cs="Times New Roman"/>
          <w:lang w:val="bg-BG"/>
        </w:rPr>
        <w:t>6</w:t>
      </w:r>
      <w:r w:rsidRPr="00351F53">
        <w:rPr>
          <w:rFonts w:ascii="Times New Roman" w:hAnsi="Times New Roman" w:cs="Times New Roman"/>
          <w:lang w:val="bg-BG"/>
        </w:rPr>
        <w:t xml:space="preserve">- 18.06.2024 г. </w:t>
      </w:r>
      <w:r w:rsidR="00C66892" w:rsidRPr="00351F53">
        <w:rPr>
          <w:rFonts w:ascii="Times New Roman" w:hAnsi="Times New Roman" w:cs="Times New Roman"/>
          <w:lang w:val="bg-BG"/>
        </w:rPr>
        <w:t xml:space="preserve">в Нов български университет. За прослушване </w:t>
      </w:r>
      <w:r w:rsidR="005A7980" w:rsidRPr="00351F53">
        <w:rPr>
          <w:rFonts w:ascii="Times New Roman" w:hAnsi="Times New Roman" w:cs="Times New Roman"/>
          <w:lang w:val="bg-BG"/>
        </w:rPr>
        <w:t>са</w:t>
      </w:r>
      <w:r w:rsidR="00C66892" w:rsidRPr="00351F53">
        <w:rPr>
          <w:rFonts w:ascii="Times New Roman" w:hAnsi="Times New Roman" w:cs="Times New Roman"/>
          <w:lang w:val="bg-BG"/>
        </w:rPr>
        <w:t xml:space="preserve"> регистр</w:t>
      </w:r>
      <w:r w:rsidR="005A7980" w:rsidRPr="00351F53">
        <w:rPr>
          <w:rFonts w:ascii="Times New Roman" w:hAnsi="Times New Roman" w:cs="Times New Roman"/>
          <w:lang w:val="bg-BG"/>
        </w:rPr>
        <w:t xml:space="preserve">ирани 27 кандидати от 3 държави. Избрани са </w:t>
      </w:r>
      <w:r w:rsidR="00C66892" w:rsidRPr="00351F53">
        <w:rPr>
          <w:rFonts w:ascii="Times New Roman" w:hAnsi="Times New Roman" w:cs="Times New Roman"/>
          <w:lang w:val="bg-BG"/>
        </w:rPr>
        <w:t xml:space="preserve">15 млади пианисти от България, Кувейт и Южна Африка. На 18 юни в Камерна зала „България“ се състоя заключителният концерт, </w:t>
      </w:r>
      <w:r w:rsidR="005A7980" w:rsidRPr="00351F53">
        <w:rPr>
          <w:rFonts w:ascii="Times New Roman" w:hAnsi="Times New Roman" w:cs="Times New Roman"/>
          <w:lang w:val="bg-BG"/>
        </w:rPr>
        <w:t xml:space="preserve">част от </w:t>
      </w:r>
      <w:r w:rsidR="00C66892" w:rsidRPr="00351F53">
        <w:rPr>
          <w:rFonts w:ascii="Times New Roman" w:hAnsi="Times New Roman" w:cs="Times New Roman"/>
          <w:lang w:val="bg-BG"/>
        </w:rPr>
        <w:t>фестивала „Софийски музикални седмици“</w:t>
      </w:r>
      <w:r w:rsidR="005A7980" w:rsidRPr="00351F53">
        <w:rPr>
          <w:rFonts w:ascii="Times New Roman" w:hAnsi="Times New Roman" w:cs="Times New Roman"/>
          <w:lang w:val="bg-BG"/>
        </w:rPr>
        <w:t>, в</w:t>
      </w:r>
      <w:r w:rsidR="00C66892" w:rsidRPr="00351F53">
        <w:rPr>
          <w:rFonts w:ascii="Times New Roman" w:hAnsi="Times New Roman" w:cs="Times New Roman"/>
          <w:lang w:val="bg-BG"/>
        </w:rPr>
        <w:t xml:space="preserve"> партньорство със Софийската филхармония. </w:t>
      </w:r>
      <w:r w:rsidR="005A7980" w:rsidRPr="00351F53">
        <w:rPr>
          <w:rFonts w:ascii="Times New Roman" w:hAnsi="Times New Roman" w:cs="Times New Roman"/>
          <w:lang w:val="bg-BG"/>
        </w:rPr>
        <w:t xml:space="preserve">Награди получават - </w:t>
      </w:r>
      <w:r w:rsidR="00C66892" w:rsidRPr="00351F53">
        <w:rPr>
          <w:rFonts w:ascii="Times New Roman" w:hAnsi="Times New Roman" w:cs="Times New Roman"/>
          <w:lang w:val="bg-BG"/>
        </w:rPr>
        <w:t>Васа Атанасова</w:t>
      </w:r>
      <w:r w:rsidR="005A7980" w:rsidRPr="00351F53">
        <w:rPr>
          <w:rFonts w:ascii="Times New Roman" w:hAnsi="Times New Roman" w:cs="Times New Roman"/>
          <w:lang w:val="bg-BG"/>
        </w:rPr>
        <w:t xml:space="preserve">, </w:t>
      </w:r>
      <w:r w:rsidR="00C66892" w:rsidRPr="00351F53">
        <w:rPr>
          <w:rFonts w:ascii="Times New Roman" w:hAnsi="Times New Roman" w:cs="Times New Roman"/>
          <w:lang w:val="bg-BG"/>
        </w:rPr>
        <w:t xml:space="preserve"> Сияна Михова</w:t>
      </w:r>
      <w:r w:rsidR="005A7980" w:rsidRPr="00351F53">
        <w:rPr>
          <w:rFonts w:ascii="Times New Roman" w:hAnsi="Times New Roman" w:cs="Times New Roman"/>
          <w:lang w:val="bg-BG"/>
        </w:rPr>
        <w:t>,</w:t>
      </w:r>
      <w:r w:rsidR="00C66892" w:rsidRPr="00351F53">
        <w:rPr>
          <w:rFonts w:ascii="Times New Roman" w:hAnsi="Times New Roman" w:cs="Times New Roman"/>
          <w:lang w:val="bg-BG"/>
        </w:rPr>
        <w:t>Филип Илиев, Мар</w:t>
      </w:r>
      <w:r w:rsidR="005A7980" w:rsidRPr="00351F53">
        <w:rPr>
          <w:rFonts w:ascii="Times New Roman" w:hAnsi="Times New Roman" w:cs="Times New Roman"/>
          <w:lang w:val="bg-BG"/>
        </w:rPr>
        <w:t xml:space="preserve">тин Цветков и Ана-Мария Узунова, </w:t>
      </w:r>
      <w:r w:rsidR="00C66892" w:rsidRPr="00351F53">
        <w:rPr>
          <w:rFonts w:ascii="Times New Roman" w:hAnsi="Times New Roman" w:cs="Times New Roman"/>
          <w:lang w:val="bg-BG"/>
        </w:rPr>
        <w:t>Вероника Илиева, Симеон Радев и Марина Мравова</w:t>
      </w:r>
      <w:r w:rsidR="005A7980" w:rsidRPr="00351F53">
        <w:rPr>
          <w:rFonts w:ascii="Times New Roman" w:hAnsi="Times New Roman" w:cs="Times New Roman"/>
          <w:lang w:val="bg-BG"/>
        </w:rPr>
        <w:t>,</w:t>
      </w:r>
      <w:r w:rsidR="00C66892" w:rsidRPr="00351F53">
        <w:rPr>
          <w:rFonts w:ascii="Times New Roman" w:hAnsi="Times New Roman" w:cs="Times New Roman"/>
          <w:lang w:val="bg-BG"/>
        </w:rPr>
        <w:t xml:space="preserve"> Герхард Жуберт</w:t>
      </w:r>
      <w:r w:rsidR="005A7980" w:rsidRPr="00351F53">
        <w:rPr>
          <w:rFonts w:ascii="Times New Roman" w:hAnsi="Times New Roman" w:cs="Times New Roman"/>
          <w:lang w:val="bg-BG"/>
        </w:rPr>
        <w:t>,</w:t>
      </w:r>
      <w:r w:rsidR="00C66892" w:rsidRPr="00351F53">
        <w:rPr>
          <w:rFonts w:ascii="Times New Roman" w:hAnsi="Times New Roman" w:cs="Times New Roman"/>
          <w:lang w:val="bg-BG"/>
        </w:rPr>
        <w:t xml:space="preserve"> Роберто Илиев, </w:t>
      </w:r>
      <w:r w:rsidR="005A7980" w:rsidRPr="00351F53">
        <w:rPr>
          <w:rFonts w:ascii="Times New Roman" w:hAnsi="Times New Roman" w:cs="Times New Roman"/>
          <w:lang w:val="bg-BG"/>
        </w:rPr>
        <w:t>Люлюа Ал Шамлан, Теодор Пазов.</w:t>
      </w:r>
    </w:p>
    <w:p w:rsidR="00C66892" w:rsidRPr="00351F53" w:rsidRDefault="00C66892" w:rsidP="00B026AC">
      <w:pPr>
        <w:pStyle w:val="ListParagraph"/>
        <w:spacing w:after="0" w:line="240" w:lineRule="auto"/>
        <w:ind w:left="0"/>
        <w:jc w:val="both"/>
        <w:rPr>
          <w:rFonts w:ascii="Times New Roman" w:hAnsi="Times New Roman" w:cs="Times New Roman"/>
          <w:lang w:val="bg-BG"/>
        </w:rPr>
      </w:pPr>
    </w:p>
    <w:p w:rsidR="00C66892" w:rsidRPr="00351F53" w:rsidRDefault="00C66892" w:rsidP="00B026AC">
      <w:pPr>
        <w:spacing w:after="0" w:line="240" w:lineRule="auto"/>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center"/>
        <w:rPr>
          <w:rFonts w:ascii="Times New Roman" w:hAnsi="Times New Roman" w:cs="Times New Roman"/>
          <w:b/>
          <w:noProof/>
          <w:lang w:val="bg-BG"/>
        </w:rPr>
      </w:pPr>
      <w:r w:rsidRPr="00351F53">
        <w:rPr>
          <w:rFonts w:ascii="Times New Roman" w:hAnsi="Times New Roman" w:cs="Times New Roman"/>
          <w:b/>
          <w:noProof/>
          <w:lang w:val="bg-BG"/>
        </w:rPr>
        <w:t>СТУДЕНТИ И ПОСТИЖЕНИЯ</w:t>
      </w:r>
    </w:p>
    <w:p w:rsidR="00514C77" w:rsidRPr="00351F53" w:rsidRDefault="00514C77" w:rsidP="00B026AC">
      <w:pPr>
        <w:spacing w:after="0" w:line="240" w:lineRule="auto"/>
        <w:jc w:val="center"/>
        <w:rPr>
          <w:rFonts w:ascii="Times New Roman" w:hAnsi="Times New Roman" w:cs="Times New Roman"/>
          <w:lang w:val="bg-BG"/>
        </w:rPr>
      </w:pPr>
    </w:p>
    <w:p w:rsidR="00514C77" w:rsidRPr="00351F53" w:rsidRDefault="001F11AA" w:rsidP="00B026AC">
      <w:pPr>
        <w:spacing w:after="0" w:line="240" w:lineRule="auto"/>
        <w:jc w:val="center"/>
        <w:rPr>
          <w:rFonts w:ascii="Times New Roman" w:eastAsia="Times New Roman" w:hAnsi="Times New Roman" w:cs="Times New Roman"/>
          <w:b/>
          <w:noProof/>
          <w:lang w:val="bg-BG"/>
        </w:rPr>
      </w:pPr>
      <w:r w:rsidRPr="00351F53">
        <w:rPr>
          <w:rFonts w:ascii="Times New Roman" w:eastAsia="Times New Roman" w:hAnsi="Times New Roman" w:cs="Times New Roman"/>
          <w:b/>
          <w:noProof/>
          <w:lang w:val="bg-BG"/>
        </w:rPr>
        <w:lastRenderedPageBreak/>
        <w:t>КАНДИДАТ-СТУДЕНТИ</w:t>
      </w:r>
    </w:p>
    <w:p w:rsidR="00514C77" w:rsidRPr="00351F53" w:rsidRDefault="00514C77" w:rsidP="00B026AC">
      <w:pPr>
        <w:spacing w:after="0" w:line="240" w:lineRule="auto"/>
        <w:jc w:val="both"/>
        <w:rPr>
          <w:rFonts w:ascii="Times New Roman" w:eastAsia="Times New Roman" w:hAnsi="Times New Roman" w:cs="Times New Roman"/>
          <w:b/>
          <w:noProof/>
          <w:lang w:val="bg-BG"/>
        </w:rPr>
      </w:pPr>
    </w:p>
    <w:p w:rsidR="00C81BC1" w:rsidRPr="00351F53" w:rsidRDefault="00514C77" w:rsidP="00B026AC">
      <w:pPr>
        <w:spacing w:after="0" w:line="240" w:lineRule="auto"/>
        <w:jc w:val="both"/>
        <w:rPr>
          <w:rFonts w:ascii="Times New Roman" w:hAnsi="Times New Roman" w:cs="Times New Roman"/>
          <w:lang w:val="bg-BG"/>
        </w:rPr>
      </w:pPr>
      <w:r w:rsidRPr="00351F53">
        <w:rPr>
          <w:rFonts w:ascii="Times New Roman" w:eastAsia="Times New Roman" w:hAnsi="Times New Roman" w:cs="Times New Roman"/>
          <w:i/>
          <w:lang w:val="bg-BG"/>
        </w:rPr>
        <w:t xml:space="preserve">Кандидатстудентски и студентски информационен център (КСИЦ) чрез своите отдели – Привличане и консултиране на кандидат-студенти, Консултиране на студенти и Рекламно-информационни материали – развива дейностите, свързани с привличането на кандидат-студенти, консултирането на студентите, създаването на печатни и електронни рекламно-информационни материали, представящи Нов български университет. </w:t>
      </w:r>
      <w:r w:rsidR="00C81BC1" w:rsidRPr="00351F53">
        <w:rPr>
          <w:rFonts w:ascii="Times New Roman" w:eastAsia="Times New Roman" w:hAnsi="Times New Roman" w:cs="Times New Roman"/>
          <w:i/>
          <w:lang w:val="bg-BG"/>
        </w:rPr>
        <w:t xml:space="preserve">През академичната </w:t>
      </w:r>
      <w:r w:rsidR="00C81BC1" w:rsidRPr="00351F53">
        <w:rPr>
          <w:rFonts w:ascii="Times New Roman" w:eastAsia="Times New Roman" w:hAnsi="Times New Roman" w:cs="Times New Roman"/>
          <w:lang w:val="bg-BG"/>
        </w:rPr>
        <w:t xml:space="preserve">2023/2024 г. на </w:t>
      </w:r>
      <w:r w:rsidR="00C81BC1" w:rsidRPr="00351F53">
        <w:rPr>
          <w:rFonts w:ascii="Times New Roman" w:hAnsi="Times New Roman" w:cs="Times New Roman"/>
          <w:lang w:val="bg-BG"/>
        </w:rPr>
        <w:t xml:space="preserve">сайта на НБУ е инсталиран Чат бот за кандидат-студенти. </w:t>
      </w:r>
    </w:p>
    <w:p w:rsidR="009E508F" w:rsidRPr="00351F53" w:rsidRDefault="009E508F" w:rsidP="00B026AC">
      <w:pPr>
        <w:widowControl w:val="0"/>
        <w:adjustRightInd w:val="0"/>
        <w:spacing w:after="0" w:line="240" w:lineRule="auto"/>
        <w:jc w:val="both"/>
        <w:textAlignment w:val="baseline"/>
        <w:rPr>
          <w:rFonts w:ascii="Times New Roman" w:hAnsi="Times New Roman" w:cs="Times New Roman"/>
          <w:i/>
          <w:lang w:val="bg-BG"/>
        </w:rPr>
      </w:pPr>
    </w:p>
    <w:p w:rsidR="009E508F" w:rsidRPr="00351F53" w:rsidRDefault="009E508F" w:rsidP="00B026AC">
      <w:pPr>
        <w:spacing w:after="0" w:line="240" w:lineRule="auto"/>
        <w:contextualSpacing/>
        <w:jc w:val="both"/>
        <w:rPr>
          <w:rFonts w:ascii="Times New Roman" w:eastAsia="Times New Roman" w:hAnsi="Times New Roman" w:cs="Times New Roman"/>
          <w:i/>
          <w:lang w:val="bg-BG"/>
        </w:rPr>
      </w:pPr>
    </w:p>
    <w:p w:rsidR="009E508F" w:rsidRPr="00351F53" w:rsidRDefault="009E508F" w:rsidP="00B026AC">
      <w:pPr>
        <w:spacing w:after="0" w:line="240" w:lineRule="auto"/>
        <w:contextualSpacing/>
        <w:jc w:val="both"/>
        <w:rPr>
          <w:rFonts w:ascii="Times New Roman" w:hAnsi="Times New Roman" w:cs="Times New Roman"/>
          <w:b/>
          <w:lang w:val="bg-BG"/>
        </w:rPr>
      </w:pPr>
      <w:r w:rsidRPr="00351F53">
        <w:rPr>
          <w:rFonts w:ascii="Times New Roman" w:hAnsi="Times New Roman" w:cs="Times New Roman"/>
          <w:b/>
          <w:lang w:val="bg-BG"/>
        </w:rPr>
        <w:t>Кандидатстудентската кампания 2023/2024 г.</w:t>
      </w:r>
    </w:p>
    <w:p w:rsidR="00C81BC1" w:rsidRPr="00351F53" w:rsidRDefault="00C81BC1" w:rsidP="00B026AC">
      <w:pPr>
        <w:spacing w:after="0" w:line="240" w:lineRule="auto"/>
        <w:contextualSpacing/>
        <w:jc w:val="both"/>
        <w:rPr>
          <w:rFonts w:ascii="Times New Roman" w:hAnsi="Times New Roman" w:cs="Times New Roman"/>
          <w:b/>
          <w:lang w:val="bg-BG"/>
        </w:rPr>
      </w:pPr>
    </w:p>
    <w:p w:rsidR="009E508F" w:rsidRPr="00351F53" w:rsidRDefault="009E508F" w:rsidP="00B026AC">
      <w:pPr>
        <w:pStyle w:val="ListParagraph"/>
        <w:numPr>
          <w:ilvl w:val="0"/>
          <w:numId w:val="7"/>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Обявеният от НБУ прием за програмите за степен бакалавър, както и за магистърски програми „Право“ и „Архитектура“ е 2400 души. </w:t>
      </w:r>
    </w:p>
    <w:p w:rsidR="009E508F" w:rsidRPr="00351F53" w:rsidRDefault="009E508F" w:rsidP="00B026AC">
      <w:pPr>
        <w:pStyle w:val="ListParagraph"/>
        <w:numPr>
          <w:ilvl w:val="0"/>
          <w:numId w:val="7"/>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Кандидатстудентската кампания за академичната 2023/2024 година показа увеличение при явилите се на Тест по общообразователна подготовка и на кандидат-студентите спрямо предходната година. </w:t>
      </w:r>
    </w:p>
    <w:p w:rsidR="009E508F" w:rsidRPr="00351F53" w:rsidRDefault="009E508F" w:rsidP="00B026AC">
      <w:pPr>
        <w:pStyle w:val="ListParagraph"/>
        <w:numPr>
          <w:ilvl w:val="0"/>
          <w:numId w:val="7"/>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Провеждат се 49 сесии на ТОП, за които са регистрирани 5013 явявания. Средният резултат от ТОП за всички сесии е 63.25</w:t>
      </w:r>
      <w:r w:rsidRPr="00351F53">
        <w:rPr>
          <w:rFonts w:ascii="Times New Roman" w:hAnsi="Times New Roman" w:cs="Times New Roman"/>
          <w:b/>
          <w:lang w:val="bg-BG"/>
        </w:rPr>
        <w:t xml:space="preserve"> </w:t>
      </w:r>
      <w:r w:rsidRPr="00351F53">
        <w:rPr>
          <w:rFonts w:ascii="Times New Roman" w:eastAsia="Times New Roman" w:hAnsi="Times New Roman" w:cs="Times New Roman"/>
          <w:lang w:val="bg-BG"/>
        </w:rPr>
        <w:t>точки.</w:t>
      </w:r>
    </w:p>
    <w:p w:rsidR="009E508F" w:rsidRPr="00351F53" w:rsidRDefault="009E508F" w:rsidP="00B026AC">
      <w:pPr>
        <w:pStyle w:val="ListParagraph"/>
        <w:numPr>
          <w:ilvl w:val="0"/>
          <w:numId w:val="7"/>
        </w:numPr>
        <w:spacing w:after="0" w:line="240" w:lineRule="auto"/>
        <w:ind w:left="0"/>
        <w:jc w:val="both"/>
        <w:rPr>
          <w:rFonts w:ascii="Times New Roman" w:eastAsia="Times New Roman" w:hAnsi="Times New Roman" w:cs="Times New Roman"/>
          <w:lang w:val="bg-BG"/>
        </w:rPr>
      </w:pPr>
      <w:r w:rsidRPr="00351F53">
        <w:rPr>
          <w:rFonts w:ascii="Times New Roman" w:hAnsi="Times New Roman" w:cs="Times New Roman"/>
          <w:lang w:val="bg-BG"/>
        </w:rPr>
        <w:t xml:space="preserve">Кандидатите по първо желание за прием в първи семестър на бакалавърските програми и магистърски програми „Право” и „Архитектура“ e 3837  (увеличават се с 207 в сравнение с </w:t>
      </w:r>
      <w:r w:rsidR="00A6746F" w:rsidRPr="00351F53">
        <w:rPr>
          <w:rFonts w:ascii="Times New Roman" w:hAnsi="Times New Roman" w:cs="Times New Roman"/>
          <w:lang w:val="bg-BG"/>
        </w:rPr>
        <w:t>2023/2024</w:t>
      </w:r>
      <w:r w:rsidRPr="00351F53">
        <w:rPr>
          <w:rFonts w:ascii="Times New Roman" w:hAnsi="Times New Roman" w:cs="Times New Roman"/>
          <w:lang w:val="bg-BG"/>
        </w:rPr>
        <w:t>г. - 3630).</w:t>
      </w:r>
    </w:p>
    <w:p w:rsidR="009E508F" w:rsidRPr="00351F53" w:rsidRDefault="009E508F" w:rsidP="00B026AC">
      <w:pPr>
        <w:pStyle w:val="ListParagraph"/>
        <w:numPr>
          <w:ilvl w:val="0"/>
          <w:numId w:val="7"/>
        </w:numPr>
        <w:spacing w:after="0" w:line="240" w:lineRule="auto"/>
        <w:ind w:left="0"/>
        <w:jc w:val="both"/>
        <w:rPr>
          <w:rFonts w:ascii="Times New Roman" w:eastAsia="Times New Roman" w:hAnsi="Times New Roman" w:cs="Times New Roman"/>
          <w:lang w:val="bg-BG"/>
        </w:rPr>
      </w:pPr>
      <w:r w:rsidRPr="00351F53">
        <w:rPr>
          <w:rFonts w:ascii="Times New Roman" w:hAnsi="Times New Roman" w:cs="Times New Roman"/>
          <w:lang w:val="bg-BG"/>
        </w:rPr>
        <w:t>Най-предпочитаните бакалавърски програми са - Право,</w:t>
      </w:r>
      <w:r w:rsidRPr="00351F53">
        <w:rPr>
          <w:rFonts w:ascii="Times New Roman" w:hAnsi="Times New Roman" w:cs="Times New Roman"/>
          <w:color w:val="FF0000"/>
          <w:lang w:val="bg-BG"/>
        </w:rPr>
        <w:t xml:space="preserve"> </w:t>
      </w:r>
      <w:r w:rsidRPr="00351F53">
        <w:rPr>
          <w:rFonts w:ascii="Times New Roman" w:hAnsi="Times New Roman" w:cs="Times New Roman"/>
          <w:lang w:val="bg-BG"/>
        </w:rPr>
        <w:t>Психология, Графичен дизайн,  Информатика,</w:t>
      </w:r>
      <w:r w:rsidRPr="00351F53">
        <w:rPr>
          <w:rFonts w:ascii="Times New Roman" w:hAnsi="Times New Roman" w:cs="Times New Roman"/>
          <w:color w:val="FF0000"/>
          <w:lang w:val="bg-BG"/>
        </w:rPr>
        <w:t xml:space="preserve"> </w:t>
      </w:r>
      <w:r w:rsidRPr="00351F53">
        <w:rPr>
          <w:rFonts w:ascii="Times New Roman" w:hAnsi="Times New Roman" w:cs="Times New Roman"/>
          <w:lang w:val="bg-BG"/>
        </w:rPr>
        <w:t xml:space="preserve">Интериорен дизайн, Управление на бизнеса и предприемачество, Маркетинг, Кино и телевизия и др.  </w:t>
      </w:r>
    </w:p>
    <w:p w:rsidR="009E508F" w:rsidRPr="00351F53" w:rsidRDefault="009E508F" w:rsidP="00B026AC">
      <w:pPr>
        <w:pStyle w:val="ListParagraph"/>
        <w:numPr>
          <w:ilvl w:val="0"/>
          <w:numId w:val="7"/>
        </w:numPr>
        <w:spacing w:after="0" w:line="240" w:lineRule="auto"/>
        <w:ind w:left="0"/>
        <w:jc w:val="both"/>
        <w:rPr>
          <w:rFonts w:ascii="Times New Roman" w:eastAsia="Times New Roman" w:hAnsi="Times New Roman" w:cs="Times New Roman"/>
          <w:lang w:val="bg-BG"/>
        </w:rPr>
      </w:pPr>
      <w:r w:rsidRPr="00351F53">
        <w:rPr>
          <w:rFonts w:ascii="Times New Roman" w:hAnsi="Times New Roman" w:cs="Times New Roman"/>
          <w:lang w:val="bg-BG"/>
        </w:rPr>
        <w:t xml:space="preserve">Записаните студенти през 2023/2024 година са 2577. </w:t>
      </w:r>
    </w:p>
    <w:p w:rsidR="009E508F" w:rsidRPr="00351F53" w:rsidRDefault="009E508F" w:rsidP="00B026AC">
      <w:pPr>
        <w:pStyle w:val="ListParagraph"/>
        <w:numPr>
          <w:ilvl w:val="0"/>
          <w:numId w:val="7"/>
        </w:numPr>
        <w:spacing w:after="0" w:line="240" w:lineRule="auto"/>
        <w:ind w:left="0"/>
        <w:jc w:val="both"/>
        <w:rPr>
          <w:rFonts w:ascii="Times New Roman" w:eastAsia="Times New Roman" w:hAnsi="Times New Roman" w:cs="Times New Roman"/>
          <w:lang w:val="bg-BG"/>
        </w:rPr>
      </w:pPr>
      <w:r w:rsidRPr="00351F53">
        <w:rPr>
          <w:rFonts w:ascii="Times New Roman" w:hAnsi="Times New Roman" w:cs="Times New Roman"/>
          <w:lang w:val="bg-BG"/>
        </w:rPr>
        <w:t>Броят на кандидат-студентите в магистърските програми е 801. Най-предпочитаните магистърски програми са -</w:t>
      </w:r>
      <w:r w:rsidRPr="00351F53">
        <w:rPr>
          <w:rFonts w:ascii="Times New Roman" w:hAnsi="Times New Roman" w:cs="Times New Roman"/>
          <w:color w:val="FF0000"/>
          <w:lang w:val="bg-BG"/>
        </w:rPr>
        <w:t xml:space="preserve"> </w:t>
      </w:r>
      <w:r w:rsidRPr="00351F53">
        <w:rPr>
          <w:rFonts w:ascii="Times New Roman" w:hAnsi="Times New Roman" w:cs="Times New Roman"/>
          <w:lang w:val="bg-BG"/>
        </w:rPr>
        <w:t>Езикова и речева патология, Психология на развитието,</w:t>
      </w:r>
      <w:r w:rsidRPr="00351F53">
        <w:rPr>
          <w:rFonts w:ascii="Times New Roman" w:hAnsi="Times New Roman" w:cs="Times New Roman"/>
          <w:color w:val="FF0000"/>
          <w:lang w:val="bg-BG"/>
        </w:rPr>
        <w:t xml:space="preserve"> </w:t>
      </w:r>
      <w:r w:rsidRPr="00351F53">
        <w:rPr>
          <w:rFonts w:ascii="Times New Roman" w:hAnsi="Times New Roman" w:cs="Times New Roman"/>
          <w:lang w:val="bg-BG"/>
        </w:rPr>
        <w:t>Бизнес администрация РО и ДО, Киберсигурност, Реклама и бранд мениджмънт, Рекламен мениджмънт и визуален брандинг,</w:t>
      </w:r>
      <w:r w:rsidRPr="00351F53">
        <w:rPr>
          <w:rFonts w:ascii="Times New Roman" w:hAnsi="Times New Roman" w:cs="Times New Roman"/>
          <w:color w:val="FF0000"/>
          <w:lang w:val="bg-BG"/>
        </w:rPr>
        <w:t xml:space="preserve"> </w:t>
      </w:r>
      <w:r w:rsidRPr="00351F53">
        <w:rPr>
          <w:rFonts w:ascii="Times New Roman" w:hAnsi="Times New Roman" w:cs="Times New Roman"/>
          <w:lang w:val="bg-BG"/>
        </w:rPr>
        <w:t>Филмово и телевизионно изкуство, Клинична психология - психоаналитична перспектива, Пространствен и продуктов дизайн за интериор, Организационна и социална психология и др.</w:t>
      </w:r>
    </w:p>
    <w:p w:rsidR="009E508F" w:rsidRPr="00351F53" w:rsidRDefault="009E508F" w:rsidP="00B026AC">
      <w:pPr>
        <w:pStyle w:val="ListParagraph"/>
        <w:spacing w:after="0" w:line="240" w:lineRule="auto"/>
        <w:ind w:left="0"/>
        <w:jc w:val="both"/>
        <w:rPr>
          <w:rFonts w:ascii="Times New Roman" w:eastAsia="Times New Roman" w:hAnsi="Times New Roman" w:cs="Times New Roman"/>
          <w:lang w:val="bg-BG"/>
        </w:rPr>
      </w:pPr>
    </w:p>
    <w:p w:rsidR="009E508F" w:rsidRPr="00351F53" w:rsidRDefault="009E508F" w:rsidP="00B026AC">
      <w:pPr>
        <w:spacing w:after="0" w:line="240" w:lineRule="auto"/>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 xml:space="preserve">Общ брой кандидат-студенти за НБУ </w:t>
      </w:r>
      <w:r w:rsidRPr="00351F53">
        <w:rPr>
          <w:rFonts w:ascii="Times New Roman" w:eastAsia="Times New Roman" w:hAnsi="Times New Roman" w:cs="Times New Roman"/>
          <w:lang w:val="bg-BG"/>
        </w:rPr>
        <w:t>– 4638</w:t>
      </w:r>
    </w:p>
    <w:p w:rsidR="009E508F" w:rsidRPr="00351F53" w:rsidRDefault="009E508F" w:rsidP="00B026AC">
      <w:pPr>
        <w:pStyle w:val="ListParagraph"/>
        <w:numPr>
          <w:ilvl w:val="0"/>
          <w:numId w:val="1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Броят на кандидат-студентите за програмите с ТОП е 3837.</w:t>
      </w:r>
    </w:p>
    <w:p w:rsidR="009E508F" w:rsidRPr="00351F53" w:rsidRDefault="009E508F" w:rsidP="00B026AC">
      <w:pPr>
        <w:pStyle w:val="ListParagraph"/>
        <w:numPr>
          <w:ilvl w:val="0"/>
          <w:numId w:val="16"/>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Броят на кандидат-студентите за магистърските програми е 801.</w:t>
      </w:r>
    </w:p>
    <w:p w:rsidR="009E508F" w:rsidRPr="00351F53" w:rsidRDefault="009E508F" w:rsidP="00B026AC">
      <w:pPr>
        <w:spacing w:after="0" w:line="240" w:lineRule="auto"/>
        <w:jc w:val="both"/>
        <w:rPr>
          <w:rFonts w:ascii="Times New Roman" w:hAnsi="Times New Roman" w:cs="Times New Roman"/>
          <w:lang w:val="bg-BG"/>
        </w:rPr>
      </w:pPr>
    </w:p>
    <w:p w:rsidR="009E508F" w:rsidRPr="00351F53" w:rsidRDefault="009E508F" w:rsidP="00B026AC">
      <w:pPr>
        <w:spacing w:after="0" w:line="240" w:lineRule="auto"/>
        <w:contextualSpacing/>
        <w:jc w:val="both"/>
        <w:rPr>
          <w:rFonts w:ascii="Times New Roman" w:hAnsi="Times New Roman" w:cs="Times New Roman"/>
          <w:b/>
          <w:lang w:val="bg-BG"/>
        </w:rPr>
      </w:pPr>
      <w:r w:rsidRPr="00351F53">
        <w:rPr>
          <w:rFonts w:ascii="Times New Roman" w:hAnsi="Times New Roman" w:cs="Times New Roman"/>
          <w:b/>
          <w:lang w:val="bg-BG"/>
        </w:rPr>
        <w:t>Кандидатстудентски събития, консултации, информационни материали</w:t>
      </w:r>
    </w:p>
    <w:p w:rsidR="009E508F" w:rsidRPr="00351F53" w:rsidRDefault="009E508F" w:rsidP="00B026AC">
      <w:pPr>
        <w:spacing w:after="0" w:line="240" w:lineRule="auto"/>
        <w:contextualSpacing/>
        <w:jc w:val="both"/>
        <w:rPr>
          <w:rFonts w:ascii="Times New Roman" w:hAnsi="Times New Roman" w:cs="Times New Roman"/>
          <w:b/>
          <w:lang w:val="bg-BG"/>
        </w:rPr>
      </w:pPr>
    </w:p>
    <w:p w:rsidR="009E508F" w:rsidRPr="00351F53" w:rsidRDefault="009E508F" w:rsidP="00B026AC">
      <w:pPr>
        <w:pStyle w:val="ListParagraph"/>
        <w:numPr>
          <w:ilvl w:val="0"/>
          <w:numId w:val="37"/>
        </w:numPr>
        <w:autoSpaceDE w:val="0"/>
        <w:autoSpaceDN w:val="0"/>
        <w:adjustRightInd w:val="0"/>
        <w:spacing w:after="0" w:line="240" w:lineRule="auto"/>
        <w:ind w:left="0"/>
        <w:jc w:val="both"/>
        <w:rPr>
          <w:rFonts w:ascii="Times New Roman" w:eastAsia="Times New Roman" w:hAnsi="Times New Roman" w:cs="Times New Roman"/>
          <w:color w:val="000000"/>
          <w:lang w:val="bg-BG" w:eastAsia="bg-BG"/>
        </w:rPr>
      </w:pPr>
      <w:r w:rsidRPr="00351F53">
        <w:rPr>
          <w:rFonts w:ascii="Times New Roman" w:hAnsi="Times New Roman" w:cs="Times New Roman"/>
          <w:b/>
          <w:lang w:val="bg-BG"/>
        </w:rPr>
        <w:t>Дни на отворени врати в НБУ</w:t>
      </w:r>
      <w:r w:rsidRPr="00351F53">
        <w:rPr>
          <w:rFonts w:ascii="Times New Roman" w:hAnsi="Times New Roman" w:cs="Times New Roman"/>
          <w:lang w:val="bg-BG"/>
        </w:rPr>
        <w:t xml:space="preserve"> </w:t>
      </w:r>
      <w:r w:rsidR="00C81BC1" w:rsidRPr="00351F53">
        <w:rPr>
          <w:rFonts w:ascii="Times New Roman" w:hAnsi="Times New Roman" w:cs="Times New Roman"/>
          <w:lang w:val="bg-BG"/>
        </w:rPr>
        <w:t>–</w:t>
      </w:r>
      <w:r w:rsidRPr="00351F53">
        <w:rPr>
          <w:rFonts w:ascii="Times New Roman" w:hAnsi="Times New Roman" w:cs="Times New Roman"/>
          <w:lang w:val="bg-BG"/>
        </w:rPr>
        <w:t xml:space="preserve"> </w:t>
      </w:r>
      <w:r w:rsidR="00C81BC1" w:rsidRPr="00351F53">
        <w:rPr>
          <w:rFonts w:ascii="Times New Roman" w:hAnsi="Times New Roman" w:cs="Times New Roman"/>
          <w:lang w:val="bg-BG"/>
        </w:rPr>
        <w:t xml:space="preserve">участват </w:t>
      </w:r>
      <w:r w:rsidRPr="00351F53">
        <w:rPr>
          <w:rFonts w:ascii="Times New Roman" w:hAnsi="Times New Roman" w:cs="Times New Roman"/>
          <w:lang w:val="bg-BG"/>
        </w:rPr>
        <w:t xml:space="preserve">около 1171 кандидат-студенти </w:t>
      </w:r>
    </w:p>
    <w:p w:rsidR="009E508F" w:rsidRPr="00351F53" w:rsidRDefault="009E508F"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Информационни дни на КС</w:t>
      </w:r>
      <w:r w:rsidRPr="00351F53">
        <w:rPr>
          <w:rFonts w:ascii="Times New Roman" w:hAnsi="Times New Roman" w:cs="Times New Roman"/>
          <w:lang w:val="bg-BG"/>
        </w:rPr>
        <w:t xml:space="preserve"> – провеждат се присъствено – в София - два пъти в месеца, и периодично в големите градове в страната. През периода са проведени информационни дни на КС в София, Пловдив, Варна, Бургас, Русе, Плевен, Стара Загора, Благоевград, Велико Търново, Кюстендил, Гоце Делчев и др. Проведени са 789 индивидуални консултации на кандидат-студенти и родители. </w:t>
      </w:r>
    </w:p>
    <w:p w:rsidR="009E508F" w:rsidRPr="00351F53" w:rsidRDefault="009E508F"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Кандидатстудентски изложения</w:t>
      </w:r>
      <w:r w:rsidR="00C81BC1" w:rsidRPr="00351F53">
        <w:rPr>
          <w:rFonts w:ascii="Times New Roman" w:hAnsi="Times New Roman" w:cs="Times New Roman"/>
          <w:b/>
          <w:lang w:val="bg-BG"/>
        </w:rPr>
        <w:t xml:space="preserve"> - </w:t>
      </w:r>
      <w:r w:rsidRPr="00351F53">
        <w:rPr>
          <w:rFonts w:ascii="Times New Roman" w:hAnsi="Times New Roman" w:cs="Times New Roman"/>
          <w:lang w:val="bg-BG"/>
        </w:rPr>
        <w:t>НБУ участва на изложения в София, Варна, Дупница, Благоевград, Перник, Кюстендил, Русе, Плевен, Видин. Общо в изложенията са консултирани 693 кандидати.</w:t>
      </w:r>
    </w:p>
    <w:p w:rsidR="009E508F" w:rsidRPr="00351F53" w:rsidRDefault="00C81BC1"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lastRenderedPageBreak/>
        <w:t xml:space="preserve">Ученически състезания - </w:t>
      </w:r>
      <w:r w:rsidR="009E508F" w:rsidRPr="00351F53">
        <w:rPr>
          <w:rFonts w:ascii="Times New Roman" w:hAnsi="Times New Roman" w:cs="Times New Roman"/>
          <w:lang w:val="bg-BG"/>
        </w:rPr>
        <w:t>Средношколски конкурс по превод, организиран от ПС „Чужди езици и култури“;</w:t>
      </w:r>
      <w:r w:rsidRPr="00351F53">
        <w:rPr>
          <w:rFonts w:ascii="Times New Roman" w:hAnsi="Times New Roman" w:cs="Times New Roman"/>
          <w:lang w:val="bg-BG"/>
        </w:rPr>
        <w:t xml:space="preserve"> </w:t>
      </w:r>
      <w:r w:rsidR="009E508F" w:rsidRPr="00351F53">
        <w:rPr>
          <w:rFonts w:ascii="Times New Roman" w:hAnsi="Times New Roman" w:cs="Times New Roman"/>
          <w:lang w:val="bg-BG"/>
        </w:rPr>
        <w:t>Състезание за ученици „Убеди ме-победи ме!“, организирано от ПС „Право“;</w:t>
      </w:r>
      <w:r w:rsidRPr="00351F53">
        <w:rPr>
          <w:rFonts w:ascii="Times New Roman" w:hAnsi="Times New Roman" w:cs="Times New Roman"/>
          <w:lang w:val="bg-BG"/>
        </w:rPr>
        <w:t xml:space="preserve"> </w:t>
      </w:r>
      <w:r w:rsidR="009E508F" w:rsidRPr="00351F53">
        <w:rPr>
          <w:rFonts w:ascii="Times New Roman" w:hAnsi="Times New Roman" w:cs="Times New Roman"/>
          <w:lang w:val="bg-BG"/>
        </w:rPr>
        <w:t>Националният конкурс за ученически проект на тема "Популяризиране на малко познати туристически обекти в България", организира от ПС "Администрация и управление" (секция Туризъм)</w:t>
      </w:r>
    </w:p>
    <w:p w:rsidR="009E508F" w:rsidRPr="00351F53" w:rsidRDefault="009E508F"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Разговори с КС в ZOOM</w:t>
      </w:r>
      <w:r w:rsidRPr="00351F53">
        <w:rPr>
          <w:rFonts w:ascii="Times New Roman" w:hAnsi="Times New Roman" w:cs="Times New Roman"/>
          <w:lang w:val="bg-BG"/>
        </w:rPr>
        <w:t xml:space="preserve"> – един или два пъти седмично по четири часа – в разговорите се включиха около 80 кандидат-студенти.</w:t>
      </w:r>
    </w:p>
    <w:p w:rsidR="009E508F" w:rsidRPr="00351F53" w:rsidRDefault="009E508F" w:rsidP="00B026AC">
      <w:pPr>
        <w:spacing w:after="0" w:line="240" w:lineRule="auto"/>
        <w:jc w:val="both"/>
        <w:rPr>
          <w:rFonts w:ascii="Times New Roman" w:hAnsi="Times New Roman" w:cs="Times New Roman"/>
          <w:lang w:val="bg-BG"/>
        </w:rPr>
      </w:pPr>
    </w:p>
    <w:p w:rsidR="009E508F" w:rsidRPr="00351F53" w:rsidRDefault="009E508F" w:rsidP="00B026AC">
      <w:pPr>
        <w:spacing w:after="0" w:line="240" w:lineRule="auto"/>
        <w:contextualSpacing/>
        <w:jc w:val="both"/>
        <w:rPr>
          <w:rFonts w:ascii="Times New Roman" w:hAnsi="Times New Roman" w:cs="Times New Roman"/>
          <w:b/>
          <w:lang w:val="bg-BG"/>
        </w:rPr>
      </w:pPr>
      <w:r w:rsidRPr="00351F53">
        <w:rPr>
          <w:rFonts w:ascii="Times New Roman" w:hAnsi="Times New Roman" w:cs="Times New Roman"/>
          <w:b/>
          <w:lang w:val="bg-BG"/>
        </w:rPr>
        <w:t>Индивидуални консултации</w:t>
      </w:r>
    </w:p>
    <w:p w:rsidR="00C81BC1" w:rsidRPr="00351F53" w:rsidRDefault="00C81BC1" w:rsidP="00B026AC">
      <w:pPr>
        <w:spacing w:after="0" w:line="240" w:lineRule="auto"/>
        <w:contextualSpacing/>
        <w:jc w:val="both"/>
        <w:rPr>
          <w:rFonts w:ascii="Times New Roman" w:hAnsi="Times New Roman" w:cs="Times New Roman"/>
          <w:b/>
          <w:lang w:val="bg-BG"/>
        </w:rPr>
      </w:pPr>
    </w:p>
    <w:p w:rsidR="00C81BC1" w:rsidRPr="00351F53" w:rsidRDefault="009E508F" w:rsidP="00B026AC">
      <w:pPr>
        <w:spacing w:after="0" w:line="240" w:lineRule="auto"/>
        <w:jc w:val="both"/>
        <w:rPr>
          <w:rFonts w:ascii="Times New Roman" w:eastAsia="Times New Roman" w:hAnsi="Times New Roman" w:cs="Times New Roman"/>
          <w:b/>
          <w:lang w:val="bg-BG"/>
        </w:rPr>
      </w:pPr>
      <w:r w:rsidRPr="00351F53">
        <w:rPr>
          <w:rFonts w:ascii="Times New Roman" w:hAnsi="Times New Roman" w:cs="Times New Roman"/>
          <w:lang w:val="bg-BG"/>
        </w:rPr>
        <w:t>Индивидуални консултации за кандидатстване в НБУ – онлайн (Зуум, Скайп, Вайбър) и на място - проведени индивидуални конс</w:t>
      </w:r>
      <w:r w:rsidR="00C81BC1" w:rsidRPr="00351F53">
        <w:rPr>
          <w:rFonts w:ascii="Times New Roman" w:hAnsi="Times New Roman" w:cs="Times New Roman"/>
          <w:lang w:val="bg-BG"/>
        </w:rPr>
        <w:t>ултации с 455 кандидат-студенти</w:t>
      </w:r>
      <w:r w:rsidR="00C81BC1" w:rsidRPr="00351F53">
        <w:rPr>
          <w:rFonts w:ascii="Times New Roman" w:eastAsia="Times New Roman" w:hAnsi="Times New Roman" w:cs="Times New Roman"/>
          <w:b/>
          <w:lang w:val="bg-BG"/>
        </w:rPr>
        <w:t xml:space="preserve"> </w:t>
      </w:r>
    </w:p>
    <w:p w:rsidR="00C81BC1" w:rsidRPr="00351F53" w:rsidRDefault="00C81BC1" w:rsidP="00B026AC">
      <w:pPr>
        <w:spacing w:after="0" w:line="240" w:lineRule="auto"/>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Програмно консултиране на студенти</w:t>
      </w:r>
    </w:p>
    <w:p w:rsidR="00C81BC1" w:rsidRPr="00351F53" w:rsidRDefault="00C81BC1" w:rsidP="00B026AC">
      <w:pPr>
        <w:spacing w:after="0" w:line="240" w:lineRule="auto"/>
        <w:jc w:val="both"/>
        <w:rPr>
          <w:rFonts w:ascii="Times New Roman" w:eastAsia="Times New Roman" w:hAnsi="Times New Roman" w:cs="Times New Roman"/>
          <w:b/>
          <w:lang w:val="bg-BG"/>
        </w:rPr>
      </w:pPr>
    </w:p>
    <w:p w:rsidR="00C81BC1" w:rsidRPr="00351F53" w:rsidRDefault="00C81BC1" w:rsidP="00B026AC">
      <w:pPr>
        <w:pStyle w:val="ListParagraph"/>
        <w:numPr>
          <w:ilvl w:val="0"/>
          <w:numId w:val="61"/>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Индивидуални консултации за избор на програма – онлайн (Skype) и на място - проведени консултации със 132 кандидат-студенти.</w:t>
      </w:r>
    </w:p>
    <w:p w:rsidR="00C81BC1" w:rsidRPr="00351F53" w:rsidRDefault="00C81BC1" w:rsidP="00B026AC">
      <w:pPr>
        <w:pStyle w:val="ListParagraph"/>
        <w:numPr>
          <w:ilvl w:val="0"/>
          <w:numId w:val="61"/>
        </w:numPr>
        <w:spacing w:after="0" w:line="240" w:lineRule="auto"/>
        <w:ind w:left="0"/>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Консултации за изготвяне на индивидуални програми – над 780. Създадени са 142 бакалавърски, магистърски и майнър индивидуални програми. </w:t>
      </w:r>
    </w:p>
    <w:p w:rsidR="009E508F" w:rsidRPr="00351F53" w:rsidRDefault="009E508F" w:rsidP="00B026AC">
      <w:pPr>
        <w:spacing w:after="0" w:line="240" w:lineRule="auto"/>
        <w:jc w:val="both"/>
        <w:rPr>
          <w:rFonts w:ascii="Times New Roman" w:hAnsi="Times New Roman" w:cs="Times New Roman"/>
          <w:lang w:val="bg-BG"/>
        </w:rPr>
      </w:pPr>
    </w:p>
    <w:p w:rsidR="00C81BC1" w:rsidRPr="00351F53" w:rsidRDefault="00C81BC1" w:rsidP="00B026AC">
      <w:pPr>
        <w:spacing w:after="0" w:line="240" w:lineRule="auto"/>
        <w:jc w:val="both"/>
        <w:rPr>
          <w:rFonts w:ascii="Times New Roman" w:hAnsi="Times New Roman" w:cs="Times New Roman"/>
          <w:lang w:val="bg-BG"/>
        </w:rPr>
      </w:pPr>
    </w:p>
    <w:p w:rsidR="009E508F" w:rsidRPr="00351F53" w:rsidRDefault="009E508F" w:rsidP="00B026AC">
      <w:pPr>
        <w:spacing w:after="0" w:line="240" w:lineRule="auto"/>
        <w:contextualSpacing/>
        <w:jc w:val="both"/>
        <w:rPr>
          <w:rFonts w:ascii="Times New Roman" w:hAnsi="Times New Roman" w:cs="Times New Roman"/>
          <w:b/>
          <w:lang w:val="bg-BG"/>
        </w:rPr>
      </w:pPr>
      <w:r w:rsidRPr="00351F53">
        <w:rPr>
          <w:rFonts w:ascii="Times New Roman" w:hAnsi="Times New Roman" w:cs="Times New Roman"/>
          <w:b/>
          <w:lang w:val="bg-BG"/>
        </w:rPr>
        <w:t>Кандидатстудентски информационни материали</w:t>
      </w:r>
    </w:p>
    <w:p w:rsidR="00C81BC1" w:rsidRPr="00351F53" w:rsidRDefault="00C81BC1" w:rsidP="00B026AC">
      <w:pPr>
        <w:spacing w:after="0" w:line="240" w:lineRule="auto"/>
        <w:contextualSpacing/>
        <w:jc w:val="both"/>
        <w:rPr>
          <w:rFonts w:ascii="Times New Roman" w:hAnsi="Times New Roman" w:cs="Times New Roman"/>
          <w:b/>
          <w:lang w:val="bg-BG"/>
        </w:rPr>
      </w:pPr>
    </w:p>
    <w:p w:rsidR="009E508F" w:rsidRPr="00351F53" w:rsidRDefault="00C81BC1" w:rsidP="00B026AC">
      <w:pPr>
        <w:pStyle w:val="ListParagraph"/>
        <w:numPr>
          <w:ilvl w:val="0"/>
          <w:numId w:val="6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Кандидатстудентски </w:t>
      </w:r>
      <w:r w:rsidR="009E508F" w:rsidRPr="00351F53">
        <w:rPr>
          <w:rFonts w:ascii="Times New Roman" w:hAnsi="Times New Roman" w:cs="Times New Roman"/>
          <w:lang w:val="bg-BG"/>
        </w:rPr>
        <w:t>информационен бюлетин (електронен вариант) - изготвени и разпространени (сайт, фейсбук, мейл</w:t>
      </w:r>
      <w:r w:rsidRPr="00351F53">
        <w:rPr>
          <w:rFonts w:ascii="Times New Roman" w:hAnsi="Times New Roman" w:cs="Times New Roman"/>
          <w:lang w:val="bg-BG"/>
        </w:rPr>
        <w:t>инг лист до училища)  са 6 броя</w:t>
      </w:r>
    </w:p>
    <w:p w:rsidR="009E508F" w:rsidRPr="00351F53" w:rsidRDefault="00C81BC1" w:rsidP="00B026AC">
      <w:pPr>
        <w:pStyle w:val="ListParagraph"/>
        <w:numPr>
          <w:ilvl w:val="0"/>
          <w:numId w:val="6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Ф</w:t>
      </w:r>
      <w:r w:rsidR="009E508F" w:rsidRPr="00351F53">
        <w:rPr>
          <w:rFonts w:ascii="Times New Roman" w:hAnsi="Times New Roman" w:cs="Times New Roman"/>
          <w:lang w:val="bg-BG"/>
        </w:rPr>
        <w:t>лаер за кандидатстване след средно образование – електронен и хартиен вариант – периодично през цялата кампания;</w:t>
      </w:r>
    </w:p>
    <w:p w:rsidR="009E508F" w:rsidRPr="00351F53" w:rsidRDefault="00C81BC1" w:rsidP="00B026AC">
      <w:pPr>
        <w:pStyle w:val="ListParagraph"/>
        <w:numPr>
          <w:ilvl w:val="0"/>
          <w:numId w:val="6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 Ф</w:t>
      </w:r>
      <w:r w:rsidR="009E508F" w:rsidRPr="00351F53">
        <w:rPr>
          <w:rFonts w:ascii="Times New Roman" w:hAnsi="Times New Roman" w:cs="Times New Roman"/>
          <w:lang w:val="bg-BG"/>
        </w:rPr>
        <w:t>лаер за кандидатстване след висше образование – електронен и хартиен вариант – периодично, съобразен</w:t>
      </w:r>
      <w:r w:rsidRPr="00351F53">
        <w:rPr>
          <w:rFonts w:ascii="Times New Roman" w:hAnsi="Times New Roman" w:cs="Times New Roman"/>
          <w:lang w:val="bg-BG"/>
        </w:rPr>
        <w:t>о с периодите на кандидатстване</w:t>
      </w:r>
    </w:p>
    <w:p w:rsidR="009E508F" w:rsidRPr="00351F53" w:rsidRDefault="009E508F" w:rsidP="00B026AC">
      <w:pPr>
        <w:spacing w:after="0" w:line="240" w:lineRule="auto"/>
        <w:jc w:val="both"/>
        <w:rPr>
          <w:rFonts w:ascii="Times New Roman" w:eastAsia="Times New Roman" w:hAnsi="Times New Roman" w:cs="Times New Roman"/>
          <w:b/>
          <w:u w:val="single"/>
          <w:lang w:val="bg-BG"/>
        </w:rPr>
      </w:pPr>
    </w:p>
    <w:p w:rsidR="00514C77" w:rsidRPr="00351F53" w:rsidRDefault="00514C77" w:rsidP="00B026AC">
      <w:pPr>
        <w:spacing w:after="0" w:line="240" w:lineRule="auto"/>
        <w:jc w:val="center"/>
        <w:rPr>
          <w:rFonts w:ascii="Times New Roman" w:hAnsi="Times New Roman" w:cs="Times New Roman"/>
          <w:b/>
          <w:caps/>
          <w:lang w:val="bg-BG"/>
        </w:rPr>
      </w:pPr>
    </w:p>
    <w:p w:rsidR="00514C77" w:rsidRPr="00351F53" w:rsidRDefault="001F11AA" w:rsidP="00B026AC">
      <w:pPr>
        <w:spacing w:after="0" w:line="240" w:lineRule="auto"/>
        <w:jc w:val="center"/>
        <w:rPr>
          <w:rFonts w:ascii="Times New Roman" w:hAnsi="Times New Roman" w:cs="Times New Roman"/>
          <w:b/>
          <w:caps/>
          <w:lang w:val="bg-BG"/>
        </w:rPr>
      </w:pPr>
      <w:r w:rsidRPr="00351F53">
        <w:rPr>
          <w:rFonts w:ascii="Times New Roman" w:hAnsi="Times New Roman" w:cs="Times New Roman"/>
          <w:b/>
          <w:lang w:val="bg-BG"/>
        </w:rPr>
        <w:t>СТУДЕНТИ</w:t>
      </w:r>
    </w:p>
    <w:p w:rsidR="00514C77" w:rsidRPr="00351F53" w:rsidRDefault="00514C77" w:rsidP="00B026AC">
      <w:pPr>
        <w:tabs>
          <w:tab w:val="left" w:pos="720"/>
        </w:tabs>
        <w:spacing w:after="0" w:line="240" w:lineRule="auto"/>
        <w:jc w:val="both"/>
        <w:rPr>
          <w:rFonts w:ascii="Times New Roman" w:hAnsi="Times New Roman" w:cs="Times New Roman"/>
          <w:lang w:val="bg-BG" w:eastAsia="bg-BG"/>
        </w:rPr>
      </w:pPr>
    </w:p>
    <w:p w:rsidR="00514C77" w:rsidRPr="00351F53" w:rsidRDefault="00514C77" w:rsidP="00B026AC">
      <w:pPr>
        <w:spacing w:after="0" w:line="240" w:lineRule="auto"/>
        <w:jc w:val="both"/>
        <w:rPr>
          <w:rFonts w:ascii="Times New Roman" w:hAnsi="Times New Roman" w:cs="Times New Roman"/>
          <w:i/>
          <w:lang w:val="bg-BG"/>
        </w:rPr>
      </w:pPr>
      <w:r w:rsidRPr="00351F53">
        <w:rPr>
          <w:rFonts w:ascii="Times New Roman" w:hAnsi="Times New Roman" w:cs="Times New Roman"/>
          <w:i/>
          <w:lang w:val="bg-BG"/>
        </w:rPr>
        <w:t xml:space="preserve">Студентите на НБУ разполагат с цялостен спектър от онлайн услуги. В електронната система </w:t>
      </w:r>
      <w:r w:rsidRPr="00351F53">
        <w:rPr>
          <w:rFonts w:ascii="Times New Roman" w:eastAsia="Times New Roman" w:hAnsi="Times New Roman" w:cs="Times New Roman"/>
          <w:i/>
          <w:lang w:val="bg-BG" w:eastAsia="bg-BG"/>
        </w:rPr>
        <w:t>е-student (</w:t>
      </w:r>
      <w:hyperlink r:id="rId11" w:history="1">
        <w:r w:rsidRPr="00351F53">
          <w:rPr>
            <w:rStyle w:val="Hyperlink"/>
            <w:rFonts w:ascii="Times New Roman" w:eastAsia="Times New Roman" w:hAnsi="Times New Roman" w:cs="Times New Roman"/>
            <w:i/>
            <w:color w:val="auto"/>
            <w:lang w:val="bg-BG" w:eastAsia="bg-BG"/>
          </w:rPr>
          <w:t>https://student.nbu.bg/</w:t>
        </w:r>
      </w:hyperlink>
      <w:r w:rsidRPr="00351F53">
        <w:rPr>
          <w:rFonts w:ascii="Times New Roman" w:eastAsia="Times New Roman" w:hAnsi="Times New Roman" w:cs="Times New Roman"/>
          <w:i/>
          <w:lang w:val="bg-BG" w:eastAsia="bg-BG"/>
        </w:rPr>
        <w:t xml:space="preserve">) студентите могат да се записват електронно за семестъра, да заплащат таксата за обучение, да имат достъп до курсовете и графика на сесията, да получават актуална информация за учебния процес. В системата за електронно обучение Moodle НБУ (https://e-edu.nbu.bg) студентите получават достъп до материали по всички записаните курсове, възможност за предаване на изпитни задачи, провеждане на консултации и форуми. </w:t>
      </w:r>
      <w:r w:rsidRPr="00351F53">
        <w:rPr>
          <w:rFonts w:ascii="Times New Roman" w:hAnsi="Times New Roman" w:cs="Times New Roman"/>
          <w:i/>
          <w:lang w:val="bg-BG"/>
        </w:rPr>
        <w:t xml:space="preserve">В Електронния каталог на НБУ ( http://ecatalog.nbu.bg/) са представени всички редовни и дистанционни програми в университета - бакалавърски, minor програми - втора специалност, магистърски, докторски. Електронната обезпеченост на всички дейности осигурява безпроблемен преход към обучението в електронна среда по време на пандемичните мерки. </w:t>
      </w:r>
    </w:p>
    <w:p w:rsidR="005F67EA" w:rsidRPr="00351F53" w:rsidRDefault="005F67EA" w:rsidP="00B026AC">
      <w:pPr>
        <w:spacing w:after="0" w:line="240" w:lineRule="auto"/>
        <w:jc w:val="both"/>
        <w:rPr>
          <w:rFonts w:ascii="Times New Roman" w:hAnsi="Times New Roman" w:cs="Times New Roman"/>
          <w:i/>
          <w:lang w:val="bg-BG"/>
        </w:rPr>
      </w:pPr>
    </w:p>
    <w:p w:rsidR="009E508F" w:rsidRPr="00351F53" w:rsidRDefault="009E508F" w:rsidP="00B026AC">
      <w:pPr>
        <w:spacing w:after="0" w:line="240" w:lineRule="auto"/>
        <w:jc w:val="both"/>
        <w:rPr>
          <w:rFonts w:ascii="Times New Roman" w:hAnsi="Times New Roman" w:cs="Times New Roman"/>
          <w:b/>
          <w:iCs/>
          <w:lang w:val="bg-BG"/>
        </w:rPr>
      </w:pPr>
      <w:r w:rsidRPr="00351F53">
        <w:rPr>
          <w:rFonts w:ascii="Times New Roman" w:hAnsi="Times New Roman" w:cs="Times New Roman"/>
          <w:b/>
          <w:iCs/>
          <w:lang w:val="bg-BG"/>
        </w:rPr>
        <w:t>Обучаеми</w:t>
      </w:r>
    </w:p>
    <w:p w:rsidR="009E508F" w:rsidRPr="00351F53" w:rsidRDefault="009E508F"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Общият брой на обучаемите е  12 231, от които:</w:t>
      </w:r>
    </w:p>
    <w:p w:rsidR="009E508F" w:rsidRPr="00351F53" w:rsidRDefault="009E508F"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w:t>
      </w:r>
      <w:r w:rsidRPr="00351F53">
        <w:rPr>
          <w:rFonts w:ascii="Times New Roman" w:hAnsi="Times New Roman" w:cs="Times New Roman"/>
          <w:lang w:val="bg-BG"/>
        </w:rPr>
        <w:tab/>
        <w:t xml:space="preserve"> студенти </w:t>
      </w:r>
    </w:p>
    <w:p w:rsidR="009E508F" w:rsidRPr="00351F53" w:rsidRDefault="009E508F"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w:t>
      </w:r>
      <w:r w:rsidRPr="00351F53">
        <w:rPr>
          <w:rFonts w:ascii="Times New Roman" w:hAnsi="Times New Roman" w:cs="Times New Roman"/>
          <w:lang w:val="bg-BG"/>
        </w:rPr>
        <w:tab/>
        <w:t>9318 редовно обучение</w:t>
      </w:r>
    </w:p>
    <w:p w:rsidR="009E508F" w:rsidRPr="00351F53" w:rsidRDefault="009E508F"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w:t>
      </w:r>
      <w:r w:rsidRPr="00351F53">
        <w:rPr>
          <w:rFonts w:ascii="Times New Roman" w:hAnsi="Times New Roman" w:cs="Times New Roman"/>
          <w:lang w:val="bg-BG"/>
        </w:rPr>
        <w:tab/>
        <w:t>817 дистанционно обучение</w:t>
      </w:r>
    </w:p>
    <w:p w:rsidR="009E508F" w:rsidRPr="00351F53" w:rsidRDefault="009E508F"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lastRenderedPageBreak/>
        <w:t>-</w:t>
      </w:r>
      <w:r w:rsidRPr="00351F53">
        <w:rPr>
          <w:rFonts w:ascii="Times New Roman" w:hAnsi="Times New Roman" w:cs="Times New Roman"/>
          <w:lang w:val="bg-BG"/>
        </w:rPr>
        <w:tab/>
        <w:t>47 докторанти</w:t>
      </w:r>
    </w:p>
    <w:p w:rsidR="009E508F" w:rsidRPr="00351F53" w:rsidRDefault="009E508F"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w:t>
      </w:r>
      <w:r w:rsidRPr="00351F53">
        <w:rPr>
          <w:rFonts w:ascii="Times New Roman" w:hAnsi="Times New Roman" w:cs="Times New Roman"/>
          <w:lang w:val="bg-BG"/>
        </w:rPr>
        <w:tab/>
        <w:t>2049 курсисти в курсове и програми за продължаващо обучение</w:t>
      </w:r>
    </w:p>
    <w:p w:rsidR="00CC5694" w:rsidRPr="00351F53" w:rsidRDefault="00CC5694" w:rsidP="00B026AC">
      <w:pPr>
        <w:spacing w:after="0" w:line="240" w:lineRule="auto"/>
        <w:jc w:val="both"/>
        <w:rPr>
          <w:rFonts w:ascii="Times New Roman" w:hAnsi="Times New Roman" w:cs="Times New Roman"/>
          <w:lang w:val="bg-BG"/>
        </w:rPr>
      </w:pPr>
    </w:p>
    <w:p w:rsidR="00CC5694" w:rsidRPr="00351F53" w:rsidRDefault="00CC5694"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 xml:space="preserve">Чуждестранни студенти </w:t>
      </w:r>
    </w:p>
    <w:p w:rsidR="009E508F" w:rsidRPr="00351F53" w:rsidRDefault="009E508F"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 xml:space="preserve">През академичната 2023/2024 г. в НБУ се </w:t>
      </w:r>
      <w:r w:rsidRPr="00351F53">
        <w:rPr>
          <w:rFonts w:ascii="Times New Roman" w:hAnsi="Times New Roman" w:cs="Times New Roman"/>
          <w:shd w:val="clear" w:color="auto" w:fill="FFFFFF" w:themeFill="background1"/>
          <w:lang w:val="bg-BG"/>
        </w:rPr>
        <w:t>обучават 337 чуждестранни студенти</w:t>
      </w:r>
      <w:r w:rsidRPr="00351F53">
        <w:rPr>
          <w:rFonts w:ascii="Times New Roman" w:hAnsi="Times New Roman" w:cs="Times New Roman"/>
          <w:lang w:val="bg-BG"/>
        </w:rPr>
        <w:t xml:space="preserve">. Сред предпочитаните бакалавърски програми на чужд език са „Психология“, „Мрежови технологии“, „Политиката и обществото“ и „Приложни и чужди езици за администрация и управление (на английски и втори чужд език)”, а от магистърските - „Управление и развитие на човешките ресурси“, „Международна политика (на френски език)“, “Бранд мениджмънт“, „Невопсихология (съвместна програма с университета с Йорк)“. Немалък брой студенти избират и обучение в български програми с подготвителна година по български език. За учебната година за записани 12 докторанти в програми „Музика“ (8), Обща психология (1), Теория и история на литературата (1) и Общо и сравнително езикознание (2). </w:t>
      </w:r>
    </w:p>
    <w:p w:rsidR="00CC5694" w:rsidRPr="00351F53" w:rsidRDefault="00CC5694"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 xml:space="preserve">Студентски труд и стаж </w:t>
      </w:r>
    </w:p>
    <w:p w:rsidR="009E508F" w:rsidRPr="00351F53" w:rsidRDefault="00E82FA8" w:rsidP="00B026AC">
      <w:pPr>
        <w:spacing w:after="0" w:line="240" w:lineRule="auto"/>
        <w:jc w:val="both"/>
        <w:rPr>
          <w:rFonts w:ascii="Times New Roman" w:eastAsia="Times New Roman" w:hAnsi="Times New Roman" w:cs="Times New Roman"/>
          <w:lang w:val="bg-BG" w:eastAsia="bg-BG"/>
        </w:rPr>
      </w:pPr>
      <w:r w:rsidRPr="00351F53">
        <w:rPr>
          <w:rFonts w:ascii="Times New Roman" w:eastAsia="Times New Roman" w:hAnsi="Times New Roman" w:cs="Times New Roman"/>
          <w:lang w:val="bg-BG" w:eastAsia="bg-BG"/>
        </w:rPr>
        <w:t>През есенния</w:t>
      </w:r>
      <w:r w:rsidR="009E508F" w:rsidRPr="00351F53">
        <w:rPr>
          <w:rFonts w:ascii="Times New Roman" w:eastAsia="Times New Roman" w:hAnsi="Times New Roman" w:cs="Times New Roman"/>
          <w:lang w:val="bg-BG" w:eastAsia="bg-BG"/>
        </w:rPr>
        <w:t xml:space="preserve"> семестър на 2023/24 г. е обявен конкурс и в различните университетски структури са работили 24 студенти с почасова заетост, а през пролетния семестър – 23 студенти.</w:t>
      </w:r>
    </w:p>
    <w:p w:rsidR="009E508F" w:rsidRPr="00351F53" w:rsidRDefault="009E508F" w:rsidP="00B026AC">
      <w:pPr>
        <w:spacing w:after="0" w:line="240" w:lineRule="auto"/>
        <w:jc w:val="both"/>
        <w:rPr>
          <w:rFonts w:ascii="Times New Roman" w:eastAsia="Times New Roman" w:hAnsi="Times New Roman" w:cs="Times New Roman"/>
          <w:lang w:val="bg-BG" w:eastAsia="bg-BG"/>
        </w:rPr>
      </w:pPr>
    </w:p>
    <w:p w:rsidR="001366A5" w:rsidRPr="00351F53" w:rsidRDefault="001366A5" w:rsidP="00B026AC">
      <w:pPr>
        <w:spacing w:after="0" w:line="240" w:lineRule="auto"/>
        <w:jc w:val="both"/>
        <w:rPr>
          <w:rFonts w:ascii="Times New Roman" w:eastAsia="Times New Roman" w:hAnsi="Times New Roman" w:cs="Times New Roman"/>
          <w:b/>
          <w:lang w:val="bg-BG" w:eastAsia="bg-BG"/>
        </w:rPr>
      </w:pPr>
      <w:r w:rsidRPr="00351F53">
        <w:rPr>
          <w:rFonts w:ascii="Times New Roman" w:eastAsia="Times New Roman" w:hAnsi="Times New Roman" w:cs="Times New Roman"/>
          <w:b/>
          <w:lang w:val="bg-BG" w:eastAsia="bg-BG"/>
        </w:rPr>
        <w:t>Награди и постижения</w:t>
      </w:r>
    </w:p>
    <w:p w:rsidR="00E82FA8" w:rsidRPr="00351F53" w:rsidRDefault="00E82FA8" w:rsidP="00B026AC">
      <w:pPr>
        <w:spacing w:after="0" w:line="240" w:lineRule="auto"/>
        <w:jc w:val="both"/>
        <w:rPr>
          <w:rFonts w:ascii="Times New Roman" w:eastAsia="Times New Roman" w:hAnsi="Times New Roman" w:cs="Times New Roman"/>
          <w:b/>
          <w:lang w:val="bg-BG" w:eastAsia="bg-BG"/>
        </w:rPr>
      </w:pP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Велимира Симеонова - програма Графичен дизайн и minor-програма - Уеб дизайн и графична реклама – първо място в Roger Hatchuel Student Academy</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Формация „Тропанка“ - Международния конкурс и фестивал за фолклор “Rimini Fest 2024“, в Римини, Италия, първо място в раздел фолклорни танци и специална награда на фестивала Grand Prix (студенти от бакалавърски програми „Архитектура“, „Интериорен дизайн“, „Графичен дизайн“, „Информатика“, „Право“, „Психология“, „Финанси“, "Кино и телевизия", "Театър", „Туризъм“ и МП "Танцово изкуство)</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Ралица Велинова-Денчева, докторант от департамент „Администрация и управление“,  с научен ръководител доц. д-р инж. Кирил Радев, - Второ място на Юбилейния двадесети Национален конкурс „Млад икономист – 2024“</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Фолк-джаз формацията на НБУ спечели Първа награда в конкурсната програма на фестивал Младежки Джаз Фест София – студенти и алумни (Илия Лазаров - студент по джаз пиано в класа на доц. д-р Ангел Заберски)</w:t>
      </w:r>
    </w:p>
    <w:p w:rsidR="009E508F" w:rsidRPr="00351F53" w:rsidRDefault="00E82FA8"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Петър Христакиев - вот</w:t>
      </w:r>
      <w:r w:rsidR="009E508F" w:rsidRPr="00351F53">
        <w:rPr>
          <w:rFonts w:ascii="Times New Roman" w:hAnsi="Times New Roman" w:cs="Times New Roman"/>
          <w:lang w:val="bg-BG" w:eastAsia="bg-BG"/>
        </w:rPr>
        <w:t xml:space="preserve"> на журито и първата награда в конкурса за млади дизайнери IDEA MODA – департамент „Дизайн“</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i/>
          <w:lang w:val="bg-BG" w:eastAsia="bg-BG"/>
        </w:rPr>
      </w:pPr>
      <w:r w:rsidRPr="00351F53">
        <w:rPr>
          <w:rFonts w:ascii="Times New Roman" w:hAnsi="Times New Roman" w:cs="Times New Roman"/>
          <w:lang w:val="bg-BG" w:eastAsia="bg-BG"/>
        </w:rPr>
        <w:t xml:space="preserve">Данаил Капчин - Втората награда IDEA MODA </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Симеон Пенков, модул „Стък</w:t>
      </w:r>
      <w:r w:rsidR="00E82FA8" w:rsidRPr="00351F53">
        <w:rPr>
          <w:rFonts w:ascii="Times New Roman" w:hAnsi="Times New Roman" w:cs="Times New Roman"/>
          <w:lang w:val="bg-BG" w:eastAsia="bg-BG"/>
        </w:rPr>
        <w:t xml:space="preserve">лото в изкуството и дизайна“, </w:t>
      </w:r>
      <w:r w:rsidRPr="00351F53">
        <w:rPr>
          <w:rFonts w:ascii="Times New Roman" w:hAnsi="Times New Roman" w:cs="Times New Roman"/>
          <w:lang w:val="bg-BG" w:eastAsia="bg-BG"/>
        </w:rPr>
        <w:t xml:space="preserve"> БП Визуални изкуства - трето място на Световен конкурс по студена обработка на стъкло /GCWC – Glass Cutting World Cup/</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i/>
          <w:lang w:val="bg-BG" w:eastAsia="bg-BG"/>
        </w:rPr>
      </w:pPr>
      <w:r w:rsidRPr="00351F53">
        <w:rPr>
          <w:rFonts w:ascii="Times New Roman" w:hAnsi="Times New Roman" w:cs="Times New Roman"/>
          <w:lang w:val="bg-BG" w:eastAsia="bg-BG"/>
        </w:rPr>
        <w:t xml:space="preserve">Варти Маврева и Гергана Димитрова (БП Визуални изкуства) - голямата награда в студентския творчески конкурс „Кога и колко?“ на спиритсБЪЛГАРИЯ </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Христиана Ночева (БП Връзки с обществеността, майнър Реклама) и Стояна Пенева (БП Графичен дизайн, майнър Реклама) – трето място в студентския творчески конкурс „Кога и колко?“ на спиритсБЪЛГАРИЯ</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Мария Пеловска - трето място в категория „Хуманитарни и социални науки” в националния приз „Студент на годината ‘2023“ Стипендиант е на фонд „Антоний Гълъбов“ към департамент „Политически науки“. Международна политика на френски език</w:t>
      </w:r>
    </w:p>
    <w:p w:rsidR="00E82FA8"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Микола Стоичков - специалност "Финанси" - грамота за трето място в професионално направление „Стопански науки“</w:t>
      </w:r>
    </w:p>
    <w:p w:rsidR="009E508F" w:rsidRPr="00351F53" w:rsidRDefault="00E82FA8"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lastRenderedPageBreak/>
        <w:t>С</w:t>
      </w:r>
      <w:r w:rsidR="009E508F" w:rsidRPr="00351F53">
        <w:rPr>
          <w:rFonts w:ascii="Times New Roman" w:hAnsi="Times New Roman" w:cs="Times New Roman"/>
          <w:lang w:val="bg-BG" w:eastAsia="bg-BG"/>
        </w:rPr>
        <w:t>туденти</w:t>
      </w:r>
      <w:r w:rsidRPr="00351F53">
        <w:rPr>
          <w:rFonts w:ascii="Times New Roman" w:hAnsi="Times New Roman" w:cs="Times New Roman"/>
          <w:lang w:val="bg-BG" w:eastAsia="bg-BG"/>
        </w:rPr>
        <w:t>те</w:t>
      </w:r>
      <w:r w:rsidR="009E508F" w:rsidRPr="00351F53">
        <w:rPr>
          <w:rFonts w:ascii="Times New Roman" w:hAnsi="Times New Roman" w:cs="Times New Roman"/>
          <w:lang w:val="bg-BG" w:eastAsia="bg-BG"/>
        </w:rPr>
        <w:t xml:space="preserve"> от бакалавърска програма „Реклама“, III курс – топ три на престижното състезание Ad Venture.</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Ралица Андреева и Симона Недкова - магистърска програма „Маркетинг мениджмънт“ на департамент „Икономика“ - победители в теренно маркетингово проучване, организирано от ЛИДЛ България.</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Виктория Липчева и Дарина Маринова - голямата награда в състезанието HR: Rush for Practice</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Симона Вълева, бакалавърска програма Германистика (с втори чужд език английски) - лауреата в конкурса „За най-добър студент“ в бакалавърските и магистърски програми на департамент „Чужди езици и култури“</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Студенти от БП „Реклама“, под менторството на гл. ас. д-р Даниела Кадийска, - в категорията „нов продукт“ отборът на Вероника Стоянова, Даниела Балевска, Мелина Хаманова и Антония Якимова - първа награда за своя проект "SMART BALL- Зедно завинаги".</w:t>
      </w:r>
    </w:p>
    <w:p w:rsidR="009E508F" w:rsidRPr="00351F53" w:rsidRDefault="009E508F" w:rsidP="00B026AC">
      <w:pPr>
        <w:spacing w:after="0" w:line="240" w:lineRule="auto"/>
        <w:jc w:val="both"/>
        <w:rPr>
          <w:rFonts w:ascii="Times New Roman" w:hAnsi="Times New Roman" w:cs="Times New Roman"/>
          <w:lang w:val="bg-BG" w:eastAsia="bg-BG"/>
        </w:rPr>
      </w:pPr>
    </w:p>
    <w:p w:rsidR="009E508F" w:rsidRPr="00351F53" w:rsidRDefault="009E508F" w:rsidP="00B026AC">
      <w:pPr>
        <w:pStyle w:val="ListParagraph"/>
        <w:spacing w:after="0" w:line="240" w:lineRule="auto"/>
        <w:ind w:left="0"/>
        <w:jc w:val="both"/>
        <w:rPr>
          <w:rFonts w:ascii="Times New Roman" w:hAnsi="Times New Roman" w:cs="Times New Roman"/>
          <w:b/>
          <w:lang w:val="bg-BG" w:eastAsia="bg-BG"/>
        </w:rPr>
      </w:pPr>
      <w:r w:rsidRPr="00351F53">
        <w:rPr>
          <w:rFonts w:ascii="Times New Roman" w:hAnsi="Times New Roman" w:cs="Times New Roman"/>
          <w:b/>
          <w:lang w:val="bg-BG" w:eastAsia="bg-BG"/>
        </w:rPr>
        <w:t>Събития, организирани от Студентски съвет</w:t>
      </w:r>
    </w:p>
    <w:p w:rsidR="00C81BC1" w:rsidRPr="00351F53" w:rsidRDefault="00C81BC1" w:rsidP="00B026AC">
      <w:pPr>
        <w:pStyle w:val="ListParagraph"/>
        <w:spacing w:after="0" w:line="240" w:lineRule="auto"/>
        <w:ind w:left="0"/>
        <w:jc w:val="both"/>
        <w:rPr>
          <w:rFonts w:ascii="Times New Roman" w:hAnsi="Times New Roman" w:cs="Times New Roman"/>
          <w:b/>
          <w:lang w:val="bg-BG" w:eastAsia="bg-BG"/>
        </w:rPr>
      </w:pP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Пощенска кутия за студентски приказки - Christmas edition</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 xml:space="preserve">Ден на Земята </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Ден на Книгата</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 xml:space="preserve">Коледна работилничка </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 xml:space="preserve">Панаир на клубовете </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Студентски клубове: форум на знанието</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Пикник за смет</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 xml:space="preserve">Седмица на здравето </w:t>
      </w:r>
    </w:p>
    <w:p w:rsidR="009E508F" w:rsidRPr="00351F53" w:rsidRDefault="009E508F" w:rsidP="00B026AC">
      <w:pPr>
        <w:pStyle w:val="ListParagraph"/>
        <w:numPr>
          <w:ilvl w:val="0"/>
          <w:numId w:val="1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 xml:space="preserve">Седмица за ориентиране на студентите и откриване на учебната година </w:t>
      </w:r>
    </w:p>
    <w:p w:rsidR="009E508F" w:rsidRPr="00351F53" w:rsidRDefault="009E508F" w:rsidP="00B026AC">
      <w:pPr>
        <w:pStyle w:val="ListParagraph"/>
        <w:spacing w:after="0" w:line="240" w:lineRule="auto"/>
        <w:ind w:left="0"/>
        <w:jc w:val="both"/>
        <w:rPr>
          <w:rFonts w:ascii="Times New Roman" w:hAnsi="Times New Roman" w:cs="Times New Roman"/>
          <w:lang w:val="bg-BG" w:eastAsia="bg-BG"/>
        </w:rPr>
      </w:pPr>
    </w:p>
    <w:p w:rsidR="001366A5" w:rsidRPr="00351F53" w:rsidRDefault="001366A5" w:rsidP="00B026AC">
      <w:pPr>
        <w:spacing w:after="0" w:line="240" w:lineRule="auto"/>
        <w:jc w:val="center"/>
        <w:rPr>
          <w:rFonts w:ascii="Times New Roman" w:eastAsia="Times New Roman" w:hAnsi="Times New Roman" w:cs="Times New Roman"/>
          <w:lang w:val="bg-BG" w:eastAsia="bg-BG"/>
        </w:rPr>
      </w:pPr>
    </w:p>
    <w:p w:rsidR="00514C77" w:rsidRPr="00351F53" w:rsidRDefault="00514C77" w:rsidP="00B026AC">
      <w:pPr>
        <w:spacing w:after="0" w:line="240" w:lineRule="auto"/>
        <w:jc w:val="center"/>
        <w:rPr>
          <w:rFonts w:ascii="Times New Roman" w:eastAsia="Times New Roman" w:hAnsi="Times New Roman" w:cs="Times New Roman"/>
          <w:b/>
          <w:caps/>
          <w:lang w:val="bg-BG" w:eastAsia="bg-BG"/>
        </w:rPr>
      </w:pPr>
      <w:r w:rsidRPr="00351F53">
        <w:rPr>
          <w:rFonts w:ascii="Times New Roman" w:eastAsia="Times New Roman" w:hAnsi="Times New Roman" w:cs="Times New Roman"/>
          <w:b/>
          <w:caps/>
          <w:lang w:val="bg-BG" w:eastAsia="bg-BG"/>
        </w:rPr>
        <w:t>Алумни</w:t>
      </w:r>
    </w:p>
    <w:p w:rsidR="00514C77" w:rsidRPr="00351F53" w:rsidRDefault="00514C77" w:rsidP="00B026AC">
      <w:pPr>
        <w:spacing w:after="0" w:line="240" w:lineRule="auto"/>
        <w:jc w:val="both"/>
        <w:rPr>
          <w:rFonts w:ascii="Times New Roman" w:eastAsia="Times New Roman" w:hAnsi="Times New Roman" w:cs="Times New Roman"/>
          <w:b/>
          <w:caps/>
          <w:lang w:val="bg-BG" w:eastAsia="bg-BG"/>
        </w:rPr>
      </w:pPr>
    </w:p>
    <w:p w:rsidR="00514C77" w:rsidRPr="00351F53" w:rsidRDefault="00514C77" w:rsidP="00B026AC">
      <w:pPr>
        <w:spacing w:after="0" w:line="240" w:lineRule="auto"/>
        <w:jc w:val="both"/>
        <w:rPr>
          <w:rFonts w:ascii="Times New Roman" w:eastAsia="Times New Roman" w:hAnsi="Times New Roman" w:cs="Times New Roman"/>
          <w:i/>
          <w:lang w:val="bg-BG"/>
        </w:rPr>
      </w:pPr>
      <w:r w:rsidRPr="00351F53">
        <w:rPr>
          <w:rFonts w:ascii="Times New Roman" w:eastAsia="Times New Roman" w:hAnsi="Times New Roman" w:cs="Times New Roman"/>
          <w:i/>
          <w:lang w:val="bg-BG"/>
        </w:rPr>
        <w:t xml:space="preserve">Алумни общността на Нов български университет осъществява връзката </w:t>
      </w:r>
      <w:r w:rsidRPr="00351F53">
        <w:rPr>
          <w:rFonts w:ascii="Times New Roman" w:hAnsi="Times New Roman" w:cs="Times New Roman"/>
          <w:i/>
          <w:lang w:val="bg-BG"/>
        </w:rPr>
        <w:t>между миналото, настоящето и бъдещето на университета, като поддържа креативни отношения между вече завършилите студенти и настоящите студенти.</w:t>
      </w:r>
      <w:r w:rsidRPr="00351F53">
        <w:rPr>
          <w:rFonts w:ascii="Times New Roman" w:eastAsia="Times New Roman" w:hAnsi="Times New Roman" w:cs="Times New Roman"/>
          <w:i/>
          <w:lang w:val="bg-BG"/>
        </w:rPr>
        <w:t xml:space="preserve"> Членове на Алумни общността могат да бъдат студенти, които са завършили НБУ, както и всички, които са били академично обвързани с него. Алумни общността на Нов български университет има две основни цели - да утвърждава и подобрява имиджа на университета и да спомага за ефективната връзка на университета с </w:t>
      </w:r>
      <w:r w:rsidR="00E82FA8" w:rsidRPr="00351F53">
        <w:rPr>
          <w:rFonts w:ascii="Times New Roman" w:eastAsia="Times New Roman" w:hAnsi="Times New Roman" w:cs="Times New Roman"/>
          <w:i/>
          <w:lang w:val="bg-BG"/>
        </w:rPr>
        <w:t xml:space="preserve">бизнеса. </w:t>
      </w:r>
      <w:r w:rsidRPr="00351F53">
        <w:rPr>
          <w:rFonts w:ascii="Times New Roman" w:eastAsia="Times New Roman" w:hAnsi="Times New Roman" w:cs="Times New Roman"/>
          <w:i/>
          <w:lang w:val="bg-BG"/>
        </w:rPr>
        <w:t xml:space="preserve">Регистрацията за Алумни общността на НБУ се извършва през университетския уебсайт - </w:t>
      </w:r>
      <w:hyperlink r:id="rId12" w:history="1">
        <w:r w:rsidRPr="00351F53">
          <w:rPr>
            <w:rStyle w:val="Hyperlink"/>
            <w:rFonts w:ascii="Times New Roman" w:eastAsia="Times New Roman" w:hAnsi="Times New Roman" w:cs="Times New Roman"/>
            <w:i/>
            <w:color w:val="auto"/>
            <w:lang w:val="bg-BG"/>
          </w:rPr>
          <w:t>https://nbu.bg/bg/alumni/registraciq-v-alumni-obshtnost</w:t>
        </w:r>
      </w:hyperlink>
      <w:r w:rsidRPr="00351F53">
        <w:rPr>
          <w:rFonts w:ascii="Times New Roman" w:eastAsia="Times New Roman" w:hAnsi="Times New Roman" w:cs="Times New Roman"/>
          <w:i/>
          <w:lang w:val="bg-BG"/>
        </w:rPr>
        <w:t xml:space="preserve">. </w:t>
      </w:r>
    </w:p>
    <w:p w:rsidR="00514C77" w:rsidRPr="00351F53" w:rsidRDefault="00514C77" w:rsidP="00B026AC">
      <w:pPr>
        <w:pStyle w:val="ListParagraph"/>
        <w:spacing w:after="0" w:line="240" w:lineRule="auto"/>
        <w:ind w:left="0"/>
        <w:jc w:val="both"/>
        <w:rPr>
          <w:rFonts w:ascii="Times New Roman" w:eastAsia="Times New Roman" w:hAnsi="Times New Roman" w:cs="Times New Roman"/>
          <w:i/>
          <w:lang w:val="bg-BG"/>
        </w:rPr>
      </w:pPr>
    </w:p>
    <w:p w:rsidR="00514C77" w:rsidRPr="00351F53" w:rsidRDefault="00514C77" w:rsidP="00B026AC">
      <w:pPr>
        <w:spacing w:after="0" w:line="240" w:lineRule="auto"/>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Алумни срещи и постижения</w:t>
      </w:r>
    </w:p>
    <w:p w:rsidR="00E82FA8" w:rsidRPr="00351F53" w:rsidRDefault="00E82FA8" w:rsidP="00B026AC">
      <w:pPr>
        <w:spacing w:after="0" w:line="240" w:lineRule="auto"/>
        <w:jc w:val="both"/>
        <w:rPr>
          <w:rFonts w:ascii="Times New Roman" w:eastAsia="Times New Roman" w:hAnsi="Times New Roman" w:cs="Times New Roman"/>
          <w:b/>
          <w:lang w:val="bg-BG"/>
        </w:rPr>
      </w:pPr>
    </w:p>
    <w:p w:rsidR="009E508F" w:rsidRPr="00351F53" w:rsidRDefault="009E508F" w:rsidP="00B026AC">
      <w:pPr>
        <w:pStyle w:val="ListParagraph"/>
        <w:numPr>
          <w:ilvl w:val="0"/>
          <w:numId w:val="1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Семинар с гост-лектор Avgis Hadjipapas, Professor for Neuroscience and Research Methods, University of Nicosia Medical School, Nicosia, Cyprus на тема:  "Neuronal oscillations: a window on t</w:t>
      </w:r>
      <w:r w:rsidR="00E82FA8" w:rsidRPr="00351F53">
        <w:rPr>
          <w:rFonts w:ascii="Times New Roman" w:hAnsi="Times New Roman" w:cs="Times New Roman"/>
          <w:lang w:val="bg-BG"/>
        </w:rPr>
        <w:t>he workings of the human brain"</w:t>
      </w:r>
    </w:p>
    <w:p w:rsidR="009E508F" w:rsidRPr="00351F53" w:rsidRDefault="009E508F" w:rsidP="00B026AC">
      <w:pPr>
        <w:pStyle w:val="ListParagraph"/>
        <w:numPr>
          <w:ilvl w:val="0"/>
          <w:numId w:val="1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Алумни среща с Иво Величков - </w:t>
      </w:r>
      <w:r w:rsidRPr="00351F53">
        <w:rPr>
          <w:rFonts w:ascii="Times New Roman" w:hAnsi="Times New Roman" w:cs="Times New Roman"/>
          <w:bCs/>
          <w:lang w:val="bg-BG"/>
        </w:rPr>
        <w:t>психотерапевт, завършил бакалавър</w:t>
      </w:r>
      <w:r w:rsidR="00E82FA8" w:rsidRPr="00351F53">
        <w:rPr>
          <w:rFonts w:ascii="Times New Roman" w:hAnsi="Times New Roman" w:cs="Times New Roman"/>
          <w:bCs/>
          <w:lang w:val="bg-BG"/>
        </w:rPr>
        <w:t>ска програма „Психология“ в НБУ</w:t>
      </w:r>
    </w:p>
    <w:p w:rsidR="009E508F" w:rsidRPr="00351F53" w:rsidRDefault="009E508F" w:rsidP="00B026AC">
      <w:pPr>
        <w:pStyle w:val="ListParagraph"/>
        <w:numPr>
          <w:ilvl w:val="0"/>
          <w:numId w:val="18"/>
        </w:numPr>
        <w:spacing w:after="0" w:line="240" w:lineRule="auto"/>
        <w:ind w:left="0"/>
        <w:jc w:val="both"/>
        <w:rPr>
          <w:rFonts w:ascii="Times New Roman" w:hAnsi="Times New Roman" w:cs="Times New Roman"/>
          <w:lang w:val="bg-BG"/>
        </w:rPr>
      </w:pPr>
      <w:r w:rsidRPr="00351F53">
        <w:rPr>
          <w:rFonts w:ascii="Times New Roman" w:eastAsia="Times New Roman" w:hAnsi="Times New Roman" w:cs="Times New Roman"/>
          <w:lang w:val="bg-BG"/>
        </w:rPr>
        <w:t>Форум „Алу</w:t>
      </w:r>
      <w:r w:rsidR="00E82FA8" w:rsidRPr="00351F53">
        <w:rPr>
          <w:rFonts w:ascii="Times New Roman" w:eastAsia="Times New Roman" w:hAnsi="Times New Roman" w:cs="Times New Roman"/>
          <w:lang w:val="bg-BG"/>
        </w:rPr>
        <w:t>мните говорят“</w:t>
      </w:r>
    </w:p>
    <w:p w:rsidR="009E508F" w:rsidRPr="00351F53" w:rsidRDefault="009E508F" w:rsidP="00B026AC">
      <w:pPr>
        <w:pStyle w:val="ListParagraph"/>
        <w:numPr>
          <w:ilvl w:val="0"/>
          <w:numId w:val="1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Алумни среща на де</w:t>
      </w:r>
      <w:r w:rsidR="00E82FA8" w:rsidRPr="00351F53">
        <w:rPr>
          <w:rFonts w:ascii="Times New Roman" w:hAnsi="Times New Roman" w:cs="Times New Roman"/>
          <w:lang w:val="bg-BG"/>
        </w:rPr>
        <w:t>партамент „Медии и комуникация“</w:t>
      </w:r>
    </w:p>
    <w:p w:rsidR="009E508F" w:rsidRPr="00351F53" w:rsidRDefault="009E508F" w:rsidP="00B026AC">
      <w:pPr>
        <w:pStyle w:val="ListParagraph"/>
        <w:numPr>
          <w:ilvl w:val="0"/>
          <w:numId w:val="1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Алумни среща: </w:t>
      </w:r>
      <w:r w:rsidR="00E82FA8" w:rsidRPr="00351F53">
        <w:rPr>
          <w:rFonts w:ascii="Times New Roman" w:hAnsi="Times New Roman" w:cs="Times New Roman"/>
          <w:lang w:val="bg-BG"/>
        </w:rPr>
        <w:t>„</w:t>
      </w:r>
      <w:r w:rsidRPr="00351F53">
        <w:rPr>
          <w:rFonts w:ascii="Times New Roman" w:hAnsi="Times New Roman" w:cs="Times New Roman"/>
          <w:lang w:val="bg-BG"/>
        </w:rPr>
        <w:t xml:space="preserve">Перспективи пред завършващите </w:t>
      </w:r>
      <w:r w:rsidR="00E82FA8" w:rsidRPr="00351F53">
        <w:rPr>
          <w:rFonts w:ascii="Times New Roman" w:hAnsi="Times New Roman" w:cs="Times New Roman"/>
          <w:lang w:val="bg-BG"/>
        </w:rPr>
        <w:t>програма „Приложни чужди езици“</w:t>
      </w:r>
    </w:p>
    <w:p w:rsidR="009E508F" w:rsidRPr="00351F53" w:rsidRDefault="009E508F" w:rsidP="00B026AC">
      <w:pPr>
        <w:pStyle w:val="ListParagraph"/>
        <w:numPr>
          <w:ilvl w:val="0"/>
          <w:numId w:val="1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lastRenderedPageBreak/>
        <w:t>Трета годишна Алумни среща на магис</w:t>
      </w:r>
      <w:r w:rsidR="00E82FA8" w:rsidRPr="00351F53">
        <w:rPr>
          <w:rFonts w:ascii="Times New Roman" w:hAnsi="Times New Roman" w:cs="Times New Roman"/>
          <w:lang w:val="bg-BG"/>
        </w:rPr>
        <w:t>търска програма „Артмениджмънт“</w:t>
      </w:r>
    </w:p>
    <w:p w:rsidR="009E508F" w:rsidRPr="00351F53" w:rsidRDefault="009E508F" w:rsidP="00B026AC">
      <w:pPr>
        <w:pStyle w:val="ListParagraph"/>
        <w:numPr>
          <w:ilvl w:val="0"/>
          <w:numId w:val="18"/>
        </w:numPr>
        <w:spacing w:after="0" w:line="240" w:lineRule="auto"/>
        <w:ind w:left="0"/>
        <w:jc w:val="both"/>
        <w:rPr>
          <w:rFonts w:ascii="Times New Roman" w:hAnsi="Times New Roman" w:cs="Times New Roman"/>
          <w:lang w:val="bg-BG"/>
        </w:rPr>
      </w:pPr>
      <w:r w:rsidRPr="00351F53">
        <w:rPr>
          <w:rFonts w:ascii="Times New Roman" w:hAnsi="Times New Roman" w:cs="Times New Roman"/>
          <w:bCs/>
          <w:lang w:val="bg-BG"/>
        </w:rPr>
        <w:t xml:space="preserve">Трета кръгла маса „Артмениджмънт в НБУ – от </w:t>
      </w:r>
      <w:r w:rsidR="00E82FA8" w:rsidRPr="00351F53">
        <w:rPr>
          <w:rFonts w:ascii="Times New Roman" w:hAnsi="Times New Roman" w:cs="Times New Roman"/>
          <w:bCs/>
          <w:lang w:val="bg-BG"/>
        </w:rPr>
        <w:t>семейно изкуство към авангард“</w:t>
      </w:r>
    </w:p>
    <w:p w:rsidR="009E508F" w:rsidRPr="00351F53" w:rsidRDefault="009E508F" w:rsidP="00B026AC">
      <w:pPr>
        <w:pStyle w:val="ListParagraph"/>
        <w:numPr>
          <w:ilvl w:val="0"/>
          <w:numId w:val="18"/>
        </w:numPr>
        <w:spacing w:after="0" w:line="240" w:lineRule="auto"/>
        <w:ind w:left="0"/>
        <w:jc w:val="both"/>
        <w:rPr>
          <w:rFonts w:ascii="Times New Roman" w:hAnsi="Times New Roman" w:cs="Times New Roman"/>
          <w:lang w:val="bg-BG"/>
        </w:rPr>
      </w:pPr>
      <w:r w:rsidRPr="00351F53">
        <w:rPr>
          <w:rFonts w:ascii="Times New Roman" w:hAnsi="Times New Roman" w:cs="Times New Roman"/>
          <w:bCs/>
          <w:lang w:val="bg-BG"/>
        </w:rPr>
        <w:t>Панаир на доброволчеството в НБУ – Участие на Герги Балинов, създател на организация „Ценна пластмаса“ и бивш възпитан</w:t>
      </w:r>
      <w:r w:rsidR="00E82FA8" w:rsidRPr="00351F53">
        <w:rPr>
          <w:rFonts w:ascii="Times New Roman" w:hAnsi="Times New Roman" w:cs="Times New Roman"/>
          <w:bCs/>
          <w:lang w:val="bg-BG"/>
        </w:rPr>
        <w:t>ик на Нов български университет</w:t>
      </w:r>
    </w:p>
    <w:p w:rsidR="009E508F" w:rsidRPr="00351F53" w:rsidRDefault="009E508F" w:rsidP="00B026AC">
      <w:pPr>
        <w:pStyle w:val="ListParagraph"/>
        <w:numPr>
          <w:ilvl w:val="0"/>
          <w:numId w:val="18"/>
        </w:numPr>
        <w:spacing w:after="0" w:line="240" w:lineRule="auto"/>
        <w:ind w:left="0"/>
        <w:jc w:val="both"/>
        <w:rPr>
          <w:rFonts w:ascii="Times New Roman" w:hAnsi="Times New Roman" w:cs="Times New Roman"/>
          <w:lang w:val="bg-BG"/>
        </w:rPr>
      </w:pPr>
      <w:r w:rsidRPr="00351F53">
        <w:rPr>
          <w:rFonts w:ascii="Times New Roman" w:hAnsi="Times New Roman" w:cs="Times New Roman"/>
          <w:bCs/>
          <w:lang w:val="bg-BG"/>
        </w:rPr>
        <w:t>Откриване на фотографската изложба на Елица Стефанова, алумни по програма „Операторско ма</w:t>
      </w:r>
      <w:r w:rsidR="00E82FA8" w:rsidRPr="00351F53">
        <w:rPr>
          <w:rFonts w:ascii="Times New Roman" w:hAnsi="Times New Roman" w:cs="Times New Roman"/>
          <w:bCs/>
          <w:lang w:val="bg-BG"/>
        </w:rPr>
        <w:t>йсторство“ – „Картички от Куба“</w:t>
      </w:r>
    </w:p>
    <w:p w:rsidR="009E508F" w:rsidRPr="00351F53" w:rsidRDefault="009E508F" w:rsidP="00B026AC">
      <w:pPr>
        <w:pStyle w:val="ListParagraph"/>
        <w:numPr>
          <w:ilvl w:val="0"/>
          <w:numId w:val="1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Уъркшоп „Пътеводител за изграждане на комуникационна стратегия: практически съвети и техники“ с гост Самуил Петк</w:t>
      </w:r>
      <w:r w:rsidR="00E82FA8" w:rsidRPr="00351F53">
        <w:rPr>
          <w:rFonts w:ascii="Times New Roman" w:hAnsi="Times New Roman" w:cs="Times New Roman"/>
          <w:lang w:val="bg-BG"/>
        </w:rPr>
        <w:t>ов, алумни в програма „Реклама“</w:t>
      </w:r>
    </w:p>
    <w:p w:rsidR="009E508F" w:rsidRPr="00351F53" w:rsidRDefault="009E508F" w:rsidP="00B026AC">
      <w:pPr>
        <w:pStyle w:val="ListParagraph"/>
        <w:numPr>
          <w:ilvl w:val="0"/>
          <w:numId w:val="1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Фотографска изложба „Студентски практики“ по случай 30 години департамент „Кино, реклама и шоубизнес“ с участието на алумни и</w:t>
      </w:r>
      <w:r w:rsidR="00E82FA8" w:rsidRPr="00351F53">
        <w:rPr>
          <w:rFonts w:ascii="Times New Roman" w:hAnsi="Times New Roman" w:cs="Times New Roman"/>
          <w:lang w:val="bg-BG"/>
        </w:rPr>
        <w:t xml:space="preserve"> настоящи с</w:t>
      </w:r>
      <w:r w:rsidR="00351F53">
        <w:rPr>
          <w:rFonts w:ascii="Times New Roman" w:hAnsi="Times New Roman" w:cs="Times New Roman"/>
          <w:lang w:val="bg-BG"/>
        </w:rPr>
        <w:t>ту</w:t>
      </w:r>
      <w:r w:rsidR="00E82FA8" w:rsidRPr="00351F53">
        <w:rPr>
          <w:rFonts w:ascii="Times New Roman" w:hAnsi="Times New Roman" w:cs="Times New Roman"/>
          <w:lang w:val="bg-BG"/>
        </w:rPr>
        <w:t>денти в програмите</w:t>
      </w:r>
    </w:p>
    <w:p w:rsidR="009E508F" w:rsidRPr="00351F53" w:rsidRDefault="009E508F" w:rsidP="00B026AC">
      <w:pPr>
        <w:pStyle w:val="ListParagraph"/>
        <w:numPr>
          <w:ilvl w:val="0"/>
          <w:numId w:val="1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Среща със свръхестественото и автора Кристиян Малинов, алумни в програма „Египтология“;</w:t>
      </w:r>
    </w:p>
    <w:p w:rsidR="009E508F" w:rsidRPr="00351F53" w:rsidRDefault="009E508F" w:rsidP="00B026AC">
      <w:pPr>
        <w:pStyle w:val="ListParagraph"/>
        <w:numPr>
          <w:ilvl w:val="0"/>
          <w:numId w:val="1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Лятно училище по финанси и риск с участието на алумни и настоящи студент</w:t>
      </w:r>
      <w:r w:rsidR="00E82FA8" w:rsidRPr="00351F53">
        <w:rPr>
          <w:rFonts w:ascii="Times New Roman" w:hAnsi="Times New Roman" w:cs="Times New Roman"/>
          <w:lang w:val="bg-BG"/>
        </w:rPr>
        <w:t>и</w:t>
      </w:r>
    </w:p>
    <w:p w:rsidR="009E508F" w:rsidRPr="00351F53" w:rsidRDefault="009E508F" w:rsidP="00B026AC">
      <w:pPr>
        <w:pStyle w:val="ListParagraph"/>
        <w:numPr>
          <w:ilvl w:val="0"/>
          <w:numId w:val="1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XI-та изложба АРХ&amp;УРБАН’2021/2022 И XII-та годишна изложба АРХ&amp;УРБАН’</w:t>
      </w:r>
      <w:r w:rsidR="00A6746F" w:rsidRPr="00351F53">
        <w:rPr>
          <w:rFonts w:ascii="Times New Roman" w:hAnsi="Times New Roman" w:cs="Times New Roman"/>
          <w:lang w:val="bg-BG"/>
        </w:rPr>
        <w:t>2023/2024</w:t>
      </w:r>
      <w:r w:rsidRPr="00351F53">
        <w:rPr>
          <w:rFonts w:ascii="Times New Roman" w:hAnsi="Times New Roman" w:cs="Times New Roman"/>
          <w:lang w:val="bg-BG"/>
        </w:rPr>
        <w:t>Архитектура – модерност и органичност, с участието на алумни.</w:t>
      </w:r>
    </w:p>
    <w:p w:rsidR="009E508F" w:rsidRPr="00351F53" w:rsidRDefault="009E508F" w:rsidP="00B026AC">
      <w:pPr>
        <w:pStyle w:val="ListParagraph"/>
        <w:spacing w:after="0" w:line="240" w:lineRule="auto"/>
        <w:ind w:left="0"/>
        <w:jc w:val="both"/>
        <w:rPr>
          <w:rFonts w:ascii="Times New Roman" w:hAnsi="Times New Roman" w:cs="Times New Roman"/>
          <w:lang w:val="bg-BG"/>
        </w:rPr>
      </w:pPr>
    </w:p>
    <w:p w:rsidR="00514C77" w:rsidRPr="00351F53" w:rsidRDefault="00514C77" w:rsidP="00B026AC">
      <w:pPr>
        <w:spacing w:after="0" w:line="240" w:lineRule="auto"/>
        <w:jc w:val="both"/>
        <w:rPr>
          <w:rFonts w:ascii="Times New Roman" w:eastAsia="Times New Roman" w:hAnsi="Times New Roman" w:cs="Times New Roman"/>
          <w:b/>
          <w:lang w:val="bg-BG"/>
        </w:rPr>
      </w:pPr>
      <w:r w:rsidRPr="00351F53">
        <w:rPr>
          <w:rFonts w:ascii="Times New Roman" w:eastAsia="Times New Roman" w:hAnsi="Times New Roman" w:cs="Times New Roman"/>
          <w:b/>
          <w:lang w:val="bg-BG"/>
        </w:rPr>
        <w:t>Алумни клубове</w:t>
      </w:r>
    </w:p>
    <w:p w:rsidR="009E508F" w:rsidRPr="00351F53" w:rsidRDefault="009E508F" w:rsidP="00B026AC">
      <w:pPr>
        <w:pStyle w:val="ListParagraph"/>
        <w:numPr>
          <w:ilvl w:val="0"/>
          <w:numId w:val="1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Алумни клуб към департамент „Икономика“</w:t>
      </w:r>
    </w:p>
    <w:p w:rsidR="009E508F" w:rsidRPr="00351F53" w:rsidRDefault="009E508F" w:rsidP="00B026AC">
      <w:pPr>
        <w:pStyle w:val="ListParagraph"/>
        <w:numPr>
          <w:ilvl w:val="0"/>
          <w:numId w:val="1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Алумни клуб към департамент „Администрация и управление“</w:t>
      </w:r>
    </w:p>
    <w:p w:rsidR="009E508F" w:rsidRPr="00351F53" w:rsidRDefault="009E508F" w:rsidP="00B026AC">
      <w:pPr>
        <w:pStyle w:val="ListParagraph"/>
        <w:numPr>
          <w:ilvl w:val="0"/>
          <w:numId w:val="1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Алумни клуб към „Клинична психология – психоаналитична перспектива“</w:t>
      </w:r>
    </w:p>
    <w:p w:rsidR="009E508F" w:rsidRPr="00351F53" w:rsidRDefault="009E508F" w:rsidP="00B026AC">
      <w:pPr>
        <w:pStyle w:val="ListParagraph"/>
        <w:numPr>
          <w:ilvl w:val="0"/>
          <w:numId w:val="1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Алумни клуб към департамент „Масови комуникации“</w:t>
      </w:r>
    </w:p>
    <w:p w:rsidR="009E508F" w:rsidRPr="00351F53" w:rsidRDefault="009E508F" w:rsidP="00B026AC">
      <w:pPr>
        <w:pStyle w:val="ListParagraph"/>
        <w:numPr>
          <w:ilvl w:val="0"/>
          <w:numId w:val="1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Алумни клуб към департамент „Право“</w:t>
      </w:r>
    </w:p>
    <w:p w:rsidR="009E508F" w:rsidRPr="00351F53" w:rsidRDefault="009E508F" w:rsidP="00B026AC">
      <w:pPr>
        <w:pStyle w:val="ListParagraph"/>
        <w:numPr>
          <w:ilvl w:val="0"/>
          <w:numId w:val="1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Алумни клуб към департамент „Кино, реклама и</w:t>
      </w:r>
      <w:r w:rsidR="00351F53">
        <w:rPr>
          <w:rFonts w:ascii="Times New Roman" w:hAnsi="Times New Roman" w:cs="Times New Roman"/>
          <w:lang w:val="bg-BG"/>
        </w:rPr>
        <w:t xml:space="preserve"> </w:t>
      </w:r>
      <w:r w:rsidRPr="00351F53">
        <w:rPr>
          <w:rFonts w:ascii="Times New Roman" w:hAnsi="Times New Roman" w:cs="Times New Roman"/>
          <w:lang w:val="bg-BG"/>
        </w:rPr>
        <w:t>шоубизнес“</w:t>
      </w:r>
    </w:p>
    <w:p w:rsidR="009E508F" w:rsidRPr="00351F53" w:rsidRDefault="009E508F" w:rsidP="00B026AC">
      <w:pPr>
        <w:pStyle w:val="ListParagraph"/>
        <w:numPr>
          <w:ilvl w:val="0"/>
          <w:numId w:val="1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Алумни клуб към департамент „Дизайн“</w:t>
      </w:r>
    </w:p>
    <w:p w:rsidR="00514C77" w:rsidRPr="00351F53" w:rsidRDefault="00514C77" w:rsidP="00B026AC">
      <w:pPr>
        <w:spacing w:after="0" w:line="240" w:lineRule="auto"/>
        <w:contextualSpacing/>
        <w:jc w:val="both"/>
        <w:rPr>
          <w:rFonts w:ascii="Times New Roman" w:hAnsi="Times New Roman" w:cs="Times New Roman"/>
          <w:lang w:val="bg-BG"/>
        </w:rPr>
      </w:pPr>
    </w:p>
    <w:p w:rsidR="009E508F" w:rsidRPr="00351F53" w:rsidRDefault="009E508F" w:rsidP="00B026AC">
      <w:pPr>
        <w:spacing w:after="0" w:line="240" w:lineRule="auto"/>
        <w:contextualSpacing/>
        <w:jc w:val="both"/>
        <w:rPr>
          <w:rFonts w:ascii="Times New Roman" w:hAnsi="Times New Roman" w:cs="Times New Roman"/>
          <w:lang w:val="bg-BG"/>
        </w:rPr>
      </w:pPr>
    </w:p>
    <w:p w:rsidR="00514C77" w:rsidRPr="00351F53" w:rsidRDefault="00514C77" w:rsidP="00B026AC">
      <w:pPr>
        <w:spacing w:after="0" w:line="240" w:lineRule="auto"/>
        <w:jc w:val="center"/>
        <w:rPr>
          <w:rFonts w:ascii="Times New Roman" w:eastAsia="Times New Roman" w:hAnsi="Times New Roman" w:cs="Times New Roman"/>
          <w:b/>
          <w:caps/>
          <w:lang w:val="bg-BG"/>
        </w:rPr>
      </w:pPr>
      <w:r w:rsidRPr="00351F53">
        <w:rPr>
          <w:rFonts w:ascii="Times New Roman" w:eastAsia="Times New Roman" w:hAnsi="Times New Roman" w:cs="Times New Roman"/>
          <w:b/>
          <w:caps/>
          <w:lang w:val="bg-BG"/>
        </w:rPr>
        <w:t>Кариерно развитие</w:t>
      </w:r>
    </w:p>
    <w:p w:rsidR="00CC5694" w:rsidRPr="00351F53" w:rsidRDefault="00CC5694" w:rsidP="00B026AC">
      <w:pPr>
        <w:spacing w:after="0" w:line="240" w:lineRule="auto"/>
        <w:jc w:val="both"/>
        <w:rPr>
          <w:rFonts w:ascii="Times New Roman" w:eastAsia="Times New Roman" w:hAnsi="Times New Roman" w:cs="Times New Roman"/>
          <w:b/>
          <w:caps/>
          <w:lang w:val="bg-BG"/>
        </w:rPr>
      </w:pPr>
    </w:p>
    <w:p w:rsidR="00CC5694" w:rsidRPr="00351F53" w:rsidRDefault="00CC5694" w:rsidP="00B026AC">
      <w:pPr>
        <w:spacing w:after="0" w:line="240" w:lineRule="auto"/>
        <w:jc w:val="both"/>
        <w:rPr>
          <w:rFonts w:ascii="Times New Roman" w:hAnsi="Times New Roman" w:cs="Times New Roman"/>
          <w:i/>
          <w:lang w:val="bg-BG"/>
        </w:rPr>
      </w:pPr>
      <w:r w:rsidRPr="00351F53">
        <w:rPr>
          <w:rFonts w:ascii="Times New Roman" w:hAnsi="Times New Roman" w:cs="Times New Roman"/>
          <w:i/>
          <w:lang w:val="bg-BG"/>
        </w:rPr>
        <w:t xml:space="preserve">За кариерното развитие на студентите в Нов български университет и за осигуряването на актуални обучения за академичната общност се грижи Центърът за кариерно развитие и обучителни ресурси. Основните дейности на центъра са свързани с - кариерното консултиране на студентите – срещи с работодатели и вдъхновяващи хора, представяне на стажантски програми, работилници за изготвяне на документи за кандидатстване за работа. </w:t>
      </w:r>
    </w:p>
    <w:p w:rsidR="00514C77" w:rsidRPr="00351F53" w:rsidRDefault="00514C77" w:rsidP="00B026AC">
      <w:pPr>
        <w:spacing w:after="0" w:line="240" w:lineRule="auto"/>
        <w:contextualSpacing/>
        <w:jc w:val="both"/>
        <w:rPr>
          <w:rFonts w:ascii="Times New Roman" w:hAnsi="Times New Roman" w:cs="Times New Roman"/>
          <w:i/>
          <w:lang w:val="bg-BG"/>
        </w:rPr>
      </w:pPr>
      <w:r w:rsidRPr="00351F53">
        <w:rPr>
          <w:rFonts w:ascii="Times New Roman" w:hAnsi="Times New Roman" w:cs="Times New Roman"/>
          <w:i/>
          <w:lang w:val="bg-BG"/>
        </w:rPr>
        <w:tab/>
      </w:r>
    </w:p>
    <w:p w:rsidR="00CC5694" w:rsidRPr="00351F53" w:rsidRDefault="00CC5694"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Кариерни събития за студенти</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b/>
          <w:lang w:val="bg-BG"/>
        </w:rPr>
      </w:pPr>
      <w:r w:rsidRPr="00351F53">
        <w:rPr>
          <w:rFonts w:ascii="Times New Roman" w:hAnsi="Times New Roman" w:cs="Times New Roman"/>
          <w:lang w:val="bg-BG"/>
        </w:rPr>
        <w:t>Ф</w:t>
      </w:r>
      <w:r w:rsidR="00E82FA8" w:rsidRPr="00351F53">
        <w:rPr>
          <w:rFonts w:ascii="Times New Roman" w:hAnsi="Times New Roman" w:cs="Times New Roman"/>
          <w:lang w:val="bg-BG"/>
        </w:rPr>
        <w:t xml:space="preserve">орум „Кариери и студенти“ 2024 – участват 41 работодателски организации, предлагащи </w:t>
      </w:r>
      <w:r w:rsidRPr="00351F53">
        <w:rPr>
          <w:rFonts w:ascii="Times New Roman" w:hAnsi="Times New Roman" w:cs="Times New Roman"/>
          <w:lang w:val="bg-BG"/>
        </w:rPr>
        <w:t xml:space="preserve"> </w:t>
      </w:r>
      <w:r w:rsidR="00E82FA8" w:rsidRPr="00351F53">
        <w:rPr>
          <w:rFonts w:ascii="Times New Roman" w:hAnsi="Times New Roman" w:cs="Times New Roman"/>
          <w:lang w:val="bg-BG"/>
        </w:rPr>
        <w:t>повече от</w:t>
      </w:r>
      <w:r w:rsidRPr="00351F53">
        <w:rPr>
          <w:rFonts w:ascii="Times New Roman" w:hAnsi="Times New Roman" w:cs="Times New Roman"/>
          <w:lang w:val="bg-BG"/>
        </w:rPr>
        <w:t xml:space="preserve"> 250 </w:t>
      </w:r>
      <w:r w:rsidR="00E82FA8" w:rsidRPr="00351F53">
        <w:rPr>
          <w:rFonts w:ascii="Times New Roman" w:hAnsi="Times New Roman" w:cs="Times New Roman"/>
          <w:lang w:val="bg-BG"/>
        </w:rPr>
        <w:t>обяви</w:t>
      </w:r>
      <w:r w:rsidRPr="00351F53">
        <w:rPr>
          <w:rFonts w:ascii="Times New Roman" w:hAnsi="Times New Roman" w:cs="Times New Roman"/>
          <w:lang w:val="bg-BG"/>
        </w:rPr>
        <w:t>,</w:t>
      </w:r>
      <w:r w:rsidR="00E82FA8" w:rsidRPr="00351F53">
        <w:rPr>
          <w:rFonts w:ascii="Times New Roman" w:hAnsi="Times New Roman" w:cs="Times New Roman"/>
          <w:lang w:val="bg-BG"/>
        </w:rPr>
        <w:t xml:space="preserve"> за работа</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b/>
          <w:lang w:val="bg-BG"/>
        </w:rPr>
      </w:pPr>
      <w:r w:rsidRPr="00351F53">
        <w:rPr>
          <w:rFonts w:ascii="Times New Roman" w:hAnsi="Times New Roman" w:cs="Times New Roman"/>
          <w:lang w:val="bg-BG"/>
        </w:rPr>
        <w:t xml:space="preserve">Пилотно издание на „Панаир на доброволчеството“ </w:t>
      </w:r>
      <w:r w:rsidR="00E82FA8" w:rsidRPr="00351F53">
        <w:rPr>
          <w:rFonts w:ascii="Times New Roman" w:hAnsi="Times New Roman" w:cs="Times New Roman"/>
          <w:lang w:val="bg-BG"/>
        </w:rPr>
        <w:t xml:space="preserve"> - у</w:t>
      </w:r>
      <w:r w:rsidRPr="00351F53">
        <w:rPr>
          <w:rFonts w:ascii="Times New Roman" w:hAnsi="Times New Roman" w:cs="Times New Roman"/>
          <w:lang w:val="bg-BG"/>
        </w:rPr>
        <w:t>частва</w:t>
      </w:r>
      <w:r w:rsidR="00E82FA8" w:rsidRPr="00351F53">
        <w:rPr>
          <w:rFonts w:ascii="Times New Roman" w:hAnsi="Times New Roman" w:cs="Times New Roman"/>
          <w:lang w:val="bg-BG"/>
        </w:rPr>
        <w:t>т</w:t>
      </w:r>
      <w:r w:rsidRPr="00351F53">
        <w:rPr>
          <w:rFonts w:ascii="Times New Roman" w:hAnsi="Times New Roman" w:cs="Times New Roman"/>
          <w:lang w:val="bg-BG"/>
        </w:rPr>
        <w:t xml:space="preserve"> 4 неправителствени организации, които се включ</w:t>
      </w:r>
      <w:r w:rsidR="00E82FA8" w:rsidRPr="00351F53">
        <w:rPr>
          <w:rFonts w:ascii="Times New Roman" w:hAnsi="Times New Roman" w:cs="Times New Roman"/>
          <w:lang w:val="bg-BG"/>
        </w:rPr>
        <w:t>ват</w:t>
      </w:r>
      <w:r w:rsidRPr="00351F53">
        <w:rPr>
          <w:rFonts w:ascii="Times New Roman" w:hAnsi="Times New Roman" w:cs="Times New Roman"/>
          <w:lang w:val="bg-BG"/>
        </w:rPr>
        <w:t xml:space="preserve"> с 11 каузи. Общо 84 студента изяв</w:t>
      </w:r>
      <w:r w:rsidR="00E82FA8" w:rsidRPr="00351F53">
        <w:rPr>
          <w:rFonts w:ascii="Times New Roman" w:hAnsi="Times New Roman" w:cs="Times New Roman"/>
          <w:lang w:val="bg-BG"/>
        </w:rPr>
        <w:t xml:space="preserve">яват </w:t>
      </w:r>
      <w:r w:rsidRPr="00351F53">
        <w:rPr>
          <w:rFonts w:ascii="Times New Roman" w:hAnsi="Times New Roman" w:cs="Times New Roman"/>
          <w:lang w:val="bg-BG"/>
        </w:rPr>
        <w:t>желание да се включат в доброволческите инициативи</w:t>
      </w:r>
    </w:p>
    <w:p w:rsidR="00E82FA8"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Сед</w:t>
      </w:r>
      <w:r w:rsidR="00E82FA8" w:rsidRPr="00351F53">
        <w:rPr>
          <w:rFonts w:ascii="Times New Roman" w:hAnsi="Times New Roman" w:cs="Times New Roman"/>
          <w:lang w:val="bg-BG"/>
        </w:rPr>
        <w:t>мица на кариерното ориентиране</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"HR: Rush fo</w:t>
      </w:r>
      <w:r w:rsidR="00E82FA8" w:rsidRPr="00351F53">
        <w:rPr>
          <w:rFonts w:ascii="Times New Roman" w:hAnsi="Times New Roman" w:cs="Times New Roman"/>
          <w:lang w:val="bg-BG"/>
        </w:rPr>
        <w:t>r Practice" at NBU (първа част)</w:t>
      </w:r>
    </w:p>
    <w:p w:rsidR="00A6746F"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#BankTransformation – виртуална реалност и модерно банки</w:t>
      </w:r>
      <w:r w:rsidR="00A6746F" w:rsidRPr="00351F53">
        <w:rPr>
          <w:rFonts w:ascii="Times New Roman" w:hAnsi="Times New Roman" w:cs="Times New Roman"/>
          <w:lang w:val="bg-BG"/>
        </w:rPr>
        <w:t>ране, събитие с Пощенска банка</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„Тенденции в европейския и български пазар на автомобили. Водородни автомобили – характеристики и пазарн</w:t>
      </w:r>
      <w:r w:rsidR="00E82FA8" w:rsidRPr="00351F53">
        <w:rPr>
          <w:rFonts w:ascii="Times New Roman" w:hAnsi="Times New Roman" w:cs="Times New Roman"/>
          <w:lang w:val="bg-BG"/>
        </w:rPr>
        <w:t>а стратегия“ – събитие с Toyota</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„Ако си млад и зелен, нека станем тандем“ </w:t>
      </w:r>
      <w:r w:rsidR="00E82FA8" w:rsidRPr="00351F53">
        <w:rPr>
          <w:rFonts w:ascii="Times New Roman" w:hAnsi="Times New Roman" w:cs="Times New Roman"/>
          <w:lang w:val="bg-BG"/>
        </w:rPr>
        <w:t>– събитие с Прокредит Банк</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„Как да получим мечтаната работ</w:t>
      </w:r>
      <w:r w:rsidR="00E82FA8" w:rsidRPr="00351F53">
        <w:rPr>
          <w:rFonts w:ascii="Times New Roman" w:hAnsi="Times New Roman" w:cs="Times New Roman"/>
          <w:lang w:val="bg-BG"/>
        </w:rPr>
        <w:t>а?“ – събитие с Фантастико Груп</w:t>
      </w:r>
    </w:p>
    <w:p w:rsidR="00370143" w:rsidRPr="00351F53" w:rsidRDefault="00E82FA8"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ATHS стажантска програма</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lastRenderedPageBreak/>
        <w:t>Представяне на CCHBC</w:t>
      </w:r>
      <w:r w:rsidR="00E82FA8" w:rsidRPr="00351F53">
        <w:rPr>
          <w:rFonts w:ascii="Times New Roman" w:hAnsi="Times New Roman" w:cs="Times New Roman"/>
          <w:lang w:val="bg-BG"/>
        </w:rPr>
        <w:t xml:space="preserve"> – събитие с Coca-Cola Hellenic</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"HR: Rush for Practice" at NBU (</w:t>
      </w:r>
      <w:r w:rsidR="00E82FA8" w:rsidRPr="00351F53">
        <w:rPr>
          <w:rFonts w:ascii="Times New Roman" w:hAnsi="Times New Roman" w:cs="Times New Roman"/>
          <w:lang w:val="bg-BG"/>
        </w:rPr>
        <w:t>втора част</w:t>
      </w:r>
      <w:r w:rsidRPr="00351F53">
        <w:rPr>
          <w:rFonts w:ascii="Times New Roman" w:hAnsi="Times New Roman" w:cs="Times New Roman"/>
          <w:lang w:val="bg-BG"/>
        </w:rPr>
        <w:t>)</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ОПИТАЙ КОУЧИНГ - откриване на международната седмица на коучинга в Нов български университет заедно с АЙ СИ ЕФ България (част първа) с </w:t>
      </w:r>
      <w:r w:rsidR="00E82FA8" w:rsidRPr="00351F53">
        <w:rPr>
          <w:rFonts w:ascii="Times New Roman" w:hAnsi="Times New Roman" w:cs="Times New Roman"/>
          <w:lang w:val="bg-BG"/>
        </w:rPr>
        <w:t>тема „Изследвай своя потенциал“</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Разработената от SAP технология ABAP и как тя се използва при разработването на различни решения на SAP. Възможности за развитие </w:t>
      </w:r>
      <w:r w:rsidR="00E82FA8" w:rsidRPr="00351F53">
        <w:rPr>
          <w:rFonts w:ascii="Times New Roman" w:hAnsi="Times New Roman" w:cs="Times New Roman"/>
          <w:lang w:val="bg-BG"/>
        </w:rPr>
        <w:t>с ABAP</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Филм за български духовен учител с премиера в Нов български университет;</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HR Ma</w:t>
      </w:r>
      <w:r w:rsidR="00E82FA8" w:rsidRPr="00351F53">
        <w:rPr>
          <w:rFonts w:ascii="Times New Roman" w:hAnsi="Times New Roman" w:cs="Times New Roman"/>
          <w:lang w:val="bg-BG"/>
        </w:rPr>
        <w:t>ster Class – събитие с Manpower</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Кариерни възможности в сектора за сигурност – събитие с департамент  Национална сигурност;</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Представяне на компанията и кариерни възможнос</w:t>
      </w:r>
      <w:r w:rsidR="00E82FA8" w:rsidRPr="00351F53">
        <w:rPr>
          <w:rFonts w:ascii="Times New Roman" w:hAnsi="Times New Roman" w:cs="Times New Roman"/>
          <w:lang w:val="bg-BG"/>
        </w:rPr>
        <w:t>ти за развитие в Paysafe</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Кариер</w:t>
      </w:r>
      <w:r w:rsidR="00E82FA8" w:rsidRPr="00351F53">
        <w:rPr>
          <w:rFonts w:ascii="Times New Roman" w:hAnsi="Times New Roman" w:cs="Times New Roman"/>
          <w:lang w:val="bg-BG"/>
        </w:rPr>
        <w:t>на възможност в HP Inc България</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Кариерно събитие „Създаване на успешна автобио</w:t>
      </w:r>
      <w:r w:rsidR="00E82FA8" w:rsidRPr="00351F53">
        <w:rPr>
          <w:rFonts w:ascii="Times New Roman" w:hAnsi="Times New Roman" w:cs="Times New Roman"/>
          <w:lang w:val="bg-BG"/>
        </w:rPr>
        <w:t>графия и подготовка за интервю“</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Семинар „Студентските стажове в държавната администрация – как и</w:t>
      </w:r>
      <w:r w:rsidR="004A00CA">
        <w:rPr>
          <w:rFonts w:ascii="Times New Roman" w:hAnsi="Times New Roman" w:cs="Times New Roman"/>
          <w:lang w:val="bg-BG"/>
        </w:rPr>
        <w:t xml:space="preserve"> кога да кандидатствам ?“ – пре</w:t>
      </w:r>
      <w:r w:rsidRPr="00351F53">
        <w:rPr>
          <w:rFonts w:ascii="Times New Roman" w:hAnsi="Times New Roman" w:cs="Times New Roman"/>
          <w:lang w:val="bg-BG"/>
        </w:rPr>
        <w:t>дставени възможности за работа за Студентски ста</w:t>
      </w:r>
      <w:r w:rsidR="00E82FA8" w:rsidRPr="00351F53">
        <w:rPr>
          <w:rFonts w:ascii="Times New Roman" w:hAnsi="Times New Roman" w:cs="Times New Roman"/>
          <w:lang w:val="bg-BG"/>
        </w:rPr>
        <w:t>жове в държавната администрация</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Пролетна стажантска програма във финанси. Представяне на възможностите</w:t>
      </w:r>
      <w:r w:rsidR="00E82FA8" w:rsidRPr="00351F53">
        <w:rPr>
          <w:rFonts w:ascii="Times New Roman" w:hAnsi="Times New Roman" w:cs="Times New Roman"/>
          <w:lang w:val="bg-BG"/>
        </w:rPr>
        <w:t xml:space="preserve"> за кариерно развитие в Paysafe</w:t>
      </w:r>
    </w:p>
    <w:p w:rsidR="00370143" w:rsidRPr="00351F53" w:rsidRDefault="00370143" w:rsidP="00B026AC">
      <w:pPr>
        <w:pStyle w:val="ListParagraph"/>
        <w:numPr>
          <w:ilvl w:val="0"/>
          <w:numId w:val="3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Представяне на стипендии за академичен</w:t>
      </w:r>
      <w:r w:rsidR="00E82FA8" w:rsidRPr="00351F53">
        <w:rPr>
          <w:rFonts w:ascii="Times New Roman" w:hAnsi="Times New Roman" w:cs="Times New Roman"/>
          <w:lang w:val="bg-BG"/>
        </w:rPr>
        <w:t xml:space="preserve"> обмен „Фулбрайт“ за 2025-26 г.</w:t>
      </w:r>
    </w:p>
    <w:p w:rsidR="00370143" w:rsidRPr="00351F53" w:rsidRDefault="00370143" w:rsidP="00B026AC">
      <w:pPr>
        <w:pStyle w:val="ListParagraph"/>
        <w:spacing w:after="0" w:line="240" w:lineRule="auto"/>
        <w:ind w:left="0"/>
        <w:jc w:val="both"/>
        <w:rPr>
          <w:rFonts w:ascii="Times New Roman" w:hAnsi="Times New Roman" w:cs="Times New Roman"/>
          <w:lang w:val="bg-BG"/>
        </w:rPr>
      </w:pPr>
    </w:p>
    <w:p w:rsidR="00370143" w:rsidRPr="00351F53" w:rsidRDefault="00370143"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 xml:space="preserve">Партньори </w:t>
      </w:r>
    </w:p>
    <w:p w:rsidR="00370143" w:rsidRPr="00351F53" w:rsidRDefault="00370143"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През академична</w:t>
      </w:r>
      <w:r w:rsidR="00E82FA8" w:rsidRPr="00351F53">
        <w:rPr>
          <w:rFonts w:ascii="Times New Roman" w:hAnsi="Times New Roman" w:cs="Times New Roman"/>
          <w:lang w:val="bg-BG"/>
        </w:rPr>
        <w:t>та 2024/2025</w:t>
      </w:r>
      <w:r w:rsidRPr="00351F53">
        <w:rPr>
          <w:rFonts w:ascii="Times New Roman" w:hAnsi="Times New Roman" w:cs="Times New Roman"/>
          <w:lang w:val="bg-BG"/>
        </w:rPr>
        <w:t xml:space="preserve"> година 42 нови работодателски организации са постъпили в п</w:t>
      </w:r>
      <w:r w:rsidR="004A00CA">
        <w:rPr>
          <w:rFonts w:ascii="Times New Roman" w:hAnsi="Times New Roman" w:cs="Times New Roman"/>
          <w:lang w:val="bg-BG"/>
        </w:rPr>
        <w:t>а</w:t>
      </w:r>
      <w:r w:rsidRPr="00351F53">
        <w:rPr>
          <w:rFonts w:ascii="Times New Roman" w:hAnsi="Times New Roman" w:cs="Times New Roman"/>
          <w:lang w:val="bg-BG"/>
        </w:rPr>
        <w:t xml:space="preserve">ртньорската база данни на Център за кариерно развитие. </w:t>
      </w:r>
      <w:r w:rsidR="00E82FA8" w:rsidRPr="00351F53">
        <w:rPr>
          <w:rFonts w:ascii="Times New Roman" w:hAnsi="Times New Roman" w:cs="Times New Roman"/>
          <w:lang w:val="bg-BG"/>
        </w:rPr>
        <w:t>В</w:t>
      </w:r>
      <w:r w:rsidRPr="00351F53">
        <w:rPr>
          <w:rFonts w:ascii="Times New Roman" w:hAnsi="Times New Roman" w:cs="Times New Roman"/>
          <w:lang w:val="bg-BG"/>
        </w:rPr>
        <w:t xml:space="preserve"> сайта на университета са публикувани  575 чрез директен линк и 261 PDF обяви</w:t>
      </w:r>
      <w:r w:rsidR="00E82FA8" w:rsidRPr="00351F53">
        <w:rPr>
          <w:rFonts w:ascii="Times New Roman" w:hAnsi="Times New Roman" w:cs="Times New Roman"/>
          <w:lang w:val="bg-BG"/>
        </w:rPr>
        <w:t>,</w:t>
      </w:r>
      <w:r w:rsidRPr="00351F53">
        <w:rPr>
          <w:rFonts w:ascii="Times New Roman" w:hAnsi="Times New Roman" w:cs="Times New Roman"/>
          <w:lang w:val="bg-BG"/>
        </w:rPr>
        <w:t xml:space="preserve"> подходящи за работа и стаж на студенти. Общият бр</w:t>
      </w:r>
      <w:r w:rsidR="004A00CA">
        <w:rPr>
          <w:rFonts w:ascii="Times New Roman" w:hAnsi="Times New Roman" w:cs="Times New Roman"/>
          <w:lang w:val="bg-BG"/>
        </w:rPr>
        <w:t>ой на партньорските работодател</w:t>
      </w:r>
      <w:r w:rsidRPr="00351F53">
        <w:rPr>
          <w:rFonts w:ascii="Times New Roman" w:hAnsi="Times New Roman" w:cs="Times New Roman"/>
          <w:lang w:val="bg-BG"/>
        </w:rPr>
        <w:t>ски ор</w:t>
      </w:r>
      <w:r w:rsidR="00E82FA8" w:rsidRPr="00351F53">
        <w:rPr>
          <w:rFonts w:ascii="Times New Roman" w:hAnsi="Times New Roman" w:cs="Times New Roman"/>
          <w:lang w:val="bg-BG"/>
        </w:rPr>
        <w:t>ганизации наброяват над 700</w:t>
      </w:r>
      <w:r w:rsidRPr="00351F53">
        <w:rPr>
          <w:rFonts w:ascii="Times New Roman" w:hAnsi="Times New Roman" w:cs="Times New Roman"/>
          <w:lang w:val="bg-BG"/>
        </w:rPr>
        <w:t>.</w:t>
      </w:r>
    </w:p>
    <w:p w:rsidR="00A6746F" w:rsidRPr="00351F53" w:rsidRDefault="00A6746F" w:rsidP="00B026AC">
      <w:pPr>
        <w:spacing w:after="0" w:line="240" w:lineRule="auto"/>
        <w:jc w:val="both"/>
        <w:rPr>
          <w:rFonts w:ascii="Times New Roman" w:hAnsi="Times New Roman" w:cs="Times New Roman"/>
          <w:lang w:val="bg-BG"/>
        </w:rPr>
      </w:pPr>
    </w:p>
    <w:p w:rsidR="00514C77" w:rsidRPr="00351F53" w:rsidRDefault="00514C77" w:rsidP="00B026AC">
      <w:pPr>
        <w:spacing w:after="0" w:line="240" w:lineRule="auto"/>
        <w:contextualSpacing/>
        <w:jc w:val="both"/>
        <w:rPr>
          <w:rFonts w:ascii="Times New Roman" w:hAnsi="Times New Roman" w:cs="Times New Roman"/>
          <w:b/>
          <w:lang w:val="bg-BG"/>
        </w:rPr>
      </w:pPr>
    </w:p>
    <w:p w:rsidR="00370143" w:rsidRPr="00351F53" w:rsidRDefault="00370143" w:rsidP="00B026AC">
      <w:pPr>
        <w:spacing w:after="0" w:line="240" w:lineRule="auto"/>
        <w:jc w:val="both"/>
        <w:rPr>
          <w:rFonts w:ascii="Times New Roman" w:eastAsia="Times New Roman" w:hAnsi="Times New Roman" w:cs="Times New Roman"/>
          <w:b/>
          <w:caps/>
          <w:lang w:val="bg-BG"/>
        </w:rPr>
      </w:pPr>
    </w:p>
    <w:p w:rsidR="00370143" w:rsidRPr="00351F53" w:rsidRDefault="00A6746F" w:rsidP="00B026AC">
      <w:pPr>
        <w:spacing w:after="0" w:line="240" w:lineRule="auto"/>
        <w:jc w:val="center"/>
        <w:rPr>
          <w:rFonts w:ascii="Times New Roman" w:hAnsi="Times New Roman" w:cs="Times New Roman"/>
          <w:b/>
          <w:lang w:val="bg-BG"/>
        </w:rPr>
      </w:pPr>
      <w:r w:rsidRPr="00351F53">
        <w:rPr>
          <w:rFonts w:ascii="Times New Roman" w:hAnsi="Times New Roman" w:cs="Times New Roman"/>
          <w:b/>
          <w:lang w:val="bg-BG"/>
        </w:rPr>
        <w:t>ПРЕПОДАВАТЕЛИ</w:t>
      </w:r>
    </w:p>
    <w:p w:rsidR="00A6746F" w:rsidRPr="00351F53" w:rsidRDefault="00A6746F" w:rsidP="00B026AC">
      <w:pPr>
        <w:spacing w:after="0" w:line="240" w:lineRule="auto"/>
        <w:jc w:val="both"/>
        <w:rPr>
          <w:rFonts w:ascii="Times New Roman" w:hAnsi="Times New Roman" w:cs="Times New Roman"/>
          <w:b/>
          <w:u w:val="single"/>
          <w:lang w:val="bg-BG"/>
        </w:rPr>
      </w:pPr>
    </w:p>
    <w:p w:rsidR="00370143" w:rsidRPr="00351F53" w:rsidRDefault="00C92FC3" w:rsidP="00B026AC">
      <w:pPr>
        <w:spacing w:after="0" w:line="240" w:lineRule="auto"/>
        <w:ind w:firstLine="720"/>
        <w:jc w:val="both"/>
        <w:rPr>
          <w:rFonts w:ascii="Times New Roman" w:hAnsi="Times New Roman" w:cs="Times New Roman"/>
          <w:i/>
          <w:lang w:val="bg-BG"/>
        </w:rPr>
      </w:pPr>
      <w:r w:rsidRPr="00351F53">
        <w:rPr>
          <w:rFonts w:ascii="Times New Roman" w:hAnsi="Times New Roman" w:cs="Times New Roman"/>
          <w:i/>
          <w:lang w:val="bg-BG"/>
        </w:rPr>
        <w:t>През академичната 2023/2024 г. п</w:t>
      </w:r>
      <w:r w:rsidR="00370143" w:rsidRPr="00351F53">
        <w:rPr>
          <w:rFonts w:ascii="Times New Roman" w:hAnsi="Times New Roman" w:cs="Times New Roman"/>
          <w:i/>
          <w:lang w:val="bg-BG"/>
        </w:rPr>
        <w:t xml:space="preserve">реподавателите от департаментите </w:t>
      </w:r>
      <w:r w:rsidR="00304174" w:rsidRPr="00351F53">
        <w:rPr>
          <w:rFonts w:ascii="Times New Roman" w:hAnsi="Times New Roman" w:cs="Times New Roman"/>
          <w:i/>
          <w:lang w:val="bg-BG"/>
        </w:rPr>
        <w:t xml:space="preserve">и </w:t>
      </w:r>
      <w:r w:rsidR="00370143" w:rsidRPr="00351F53">
        <w:rPr>
          <w:rFonts w:ascii="Times New Roman" w:hAnsi="Times New Roman" w:cs="Times New Roman"/>
          <w:i/>
          <w:lang w:val="bg-BG"/>
        </w:rPr>
        <w:t>изследователските центрове имат издадени 1172 публикации – статии, студии, монографии, книги, доклади, научни съобщения - на книжен или електронен носител. Отчетени са 515 участия в национални и международни научни форуми и 480 участия в художествено-творчески събития. За 2023 година публикациите на преподаватели от НБУ в научни издания с импакт фактор (Web of Science и SCOPUS) с 158.  1880 пъти статии на преподаватели на НБУ са били цитирани в научни издание в страната и чужбина. Най-често цитирани са публикации в областта на невронауките, когнитивни процеси и психология, ранно детско развитие, информатика и информационни технологии, икономика, маркетинг и реклама.</w:t>
      </w:r>
    </w:p>
    <w:p w:rsidR="00A6746F" w:rsidRPr="00351F53" w:rsidRDefault="00A6746F" w:rsidP="00B026AC">
      <w:pPr>
        <w:spacing w:after="0" w:line="240" w:lineRule="auto"/>
        <w:ind w:firstLine="720"/>
        <w:jc w:val="both"/>
        <w:rPr>
          <w:rFonts w:ascii="Times New Roman" w:hAnsi="Times New Roman" w:cs="Times New Roman"/>
          <w:lang w:val="bg-BG"/>
        </w:rPr>
      </w:pPr>
    </w:p>
    <w:p w:rsidR="00304174" w:rsidRPr="00351F53" w:rsidRDefault="00304174" w:rsidP="00B026AC">
      <w:pPr>
        <w:spacing w:after="0" w:line="240" w:lineRule="auto"/>
        <w:jc w:val="both"/>
        <w:rPr>
          <w:rFonts w:ascii="Times New Roman" w:hAnsi="Times New Roman" w:cs="Times New Roman"/>
          <w:i/>
          <w:lang w:val="bg-BG" w:eastAsia="bg-BG"/>
        </w:rPr>
      </w:pPr>
    </w:p>
    <w:p w:rsidR="00304174" w:rsidRPr="00351F53" w:rsidRDefault="008B19E5" w:rsidP="00B026AC">
      <w:pPr>
        <w:spacing w:after="0" w:line="240" w:lineRule="auto"/>
        <w:jc w:val="both"/>
        <w:rPr>
          <w:rFonts w:ascii="Times New Roman" w:hAnsi="Times New Roman" w:cs="Times New Roman"/>
          <w:lang w:val="bg-BG" w:eastAsia="bg-BG"/>
        </w:rPr>
      </w:pPr>
      <w:r w:rsidRPr="00351F53">
        <w:rPr>
          <w:rFonts w:ascii="Times New Roman" w:hAnsi="Times New Roman" w:cs="Times New Roman"/>
          <w:b/>
          <w:lang w:val="bg-BG" w:eastAsia="bg-BG"/>
        </w:rPr>
        <w:t>Нови почетни професори</w:t>
      </w:r>
    </w:p>
    <w:p w:rsidR="00304174" w:rsidRPr="00351F53" w:rsidRDefault="00304174" w:rsidP="00B026AC">
      <w:pPr>
        <w:spacing w:after="0" w:line="240" w:lineRule="auto"/>
        <w:jc w:val="both"/>
        <w:rPr>
          <w:rFonts w:ascii="Times New Roman" w:hAnsi="Times New Roman" w:cs="Times New Roman"/>
          <w:lang w:val="bg-BG" w:eastAsia="bg-BG"/>
        </w:rPr>
      </w:pPr>
    </w:p>
    <w:p w:rsidR="00304174" w:rsidRPr="00351F53" w:rsidRDefault="00304174" w:rsidP="00B026AC">
      <w:pPr>
        <w:spacing w:after="0" w:line="240" w:lineRule="auto"/>
        <w:jc w:val="both"/>
        <w:rPr>
          <w:rFonts w:ascii="Times New Roman" w:hAnsi="Times New Roman" w:cs="Times New Roman"/>
          <w:lang w:val="bg-BG" w:eastAsia="bg-BG"/>
        </w:rPr>
      </w:pPr>
      <w:r w:rsidRPr="00351F53">
        <w:rPr>
          <w:rFonts w:ascii="Times New Roman" w:hAnsi="Times New Roman" w:cs="Times New Roman"/>
          <w:lang w:val="bg-BG" w:eastAsia="bg-BG"/>
        </w:rPr>
        <w:t>Доц. Етиен Леви – за п</w:t>
      </w:r>
      <w:r w:rsidRPr="00351F53">
        <w:rPr>
          <w:rFonts w:ascii="Times New Roman" w:hAnsi="Times New Roman" w:cs="Times New Roman"/>
          <w:lang w:val="bg-BG"/>
        </w:rPr>
        <w:t>ринос към световната популярна музикална култура и изявите му като изпълнител, артист и вокален педагог, с които привлича студенти, превръщайки Нов български университет в лидер на модерните тенденции в поп и рок пеенето в България и в Югоизточна Европа.</w:t>
      </w:r>
      <w:r w:rsidRPr="00351F53">
        <w:rPr>
          <w:rFonts w:ascii="Times New Roman" w:hAnsi="Times New Roman" w:cs="Times New Roman"/>
          <w:lang w:val="bg-BG" w:eastAsia="bg-BG"/>
        </w:rPr>
        <w:t xml:space="preserve"> Академично слово</w:t>
      </w:r>
      <w:r w:rsidR="004A00CA">
        <w:rPr>
          <w:rFonts w:ascii="Times New Roman" w:hAnsi="Times New Roman" w:cs="Times New Roman"/>
          <w:lang w:val="bg-BG" w:eastAsia="bg-BG"/>
        </w:rPr>
        <w:t xml:space="preserve"> </w:t>
      </w:r>
      <w:r w:rsidRPr="00351F53">
        <w:rPr>
          <w:rFonts w:ascii="Times New Roman" w:hAnsi="Times New Roman" w:cs="Times New Roman"/>
          <w:lang w:val="bg-BG" w:eastAsia="bg-BG"/>
        </w:rPr>
        <w:t>„Ретроспекция на израстването“.(</w:t>
      </w:r>
      <w:r w:rsidRPr="00351F53">
        <w:rPr>
          <w:rFonts w:ascii="Times New Roman" w:hAnsi="Times New Roman" w:cs="Times New Roman"/>
          <w:i/>
          <w:lang w:val="bg-BG" w:eastAsia="bg-BG"/>
        </w:rPr>
        <w:t xml:space="preserve"> 12 декември 2023 г.</w:t>
      </w:r>
      <w:r w:rsidRPr="00351F53">
        <w:rPr>
          <w:rFonts w:ascii="Times New Roman" w:hAnsi="Times New Roman" w:cs="Times New Roman"/>
          <w:lang w:val="bg-BG" w:eastAsia="bg-BG"/>
        </w:rPr>
        <w:t>)</w:t>
      </w:r>
    </w:p>
    <w:p w:rsidR="008B19E5" w:rsidRPr="00351F53" w:rsidRDefault="00304174" w:rsidP="00B026AC">
      <w:pPr>
        <w:spacing w:after="0" w:line="240" w:lineRule="auto"/>
        <w:ind w:firstLine="720"/>
        <w:jc w:val="both"/>
        <w:rPr>
          <w:rFonts w:ascii="Times New Roman" w:hAnsi="Times New Roman" w:cs="Times New Roman"/>
          <w:i/>
          <w:lang w:val="bg-BG" w:eastAsia="bg-BG"/>
        </w:rPr>
      </w:pPr>
      <w:r w:rsidRPr="00351F53">
        <w:rPr>
          <w:rFonts w:ascii="Times New Roman" w:hAnsi="Times New Roman" w:cs="Times New Roman"/>
          <w:i/>
          <w:lang w:val="bg-BG" w:eastAsia="bg-BG"/>
        </w:rPr>
        <w:t xml:space="preserve"> </w:t>
      </w:r>
    </w:p>
    <w:p w:rsidR="008B19E5" w:rsidRPr="00351F53" w:rsidRDefault="008B19E5" w:rsidP="00B026AC">
      <w:pPr>
        <w:spacing w:after="0" w:line="240" w:lineRule="auto"/>
        <w:ind w:firstLine="720"/>
        <w:jc w:val="both"/>
        <w:rPr>
          <w:rFonts w:ascii="Times New Roman" w:hAnsi="Times New Roman" w:cs="Times New Roman"/>
          <w:i/>
          <w:lang w:val="bg-BG" w:eastAsia="bg-BG"/>
        </w:rPr>
      </w:pPr>
    </w:p>
    <w:p w:rsidR="004F1EE3" w:rsidRPr="00351F53" w:rsidRDefault="00304174" w:rsidP="00B026AC">
      <w:pPr>
        <w:spacing w:after="0" w:line="240" w:lineRule="auto"/>
        <w:jc w:val="both"/>
        <w:rPr>
          <w:rFonts w:ascii="Times New Roman" w:hAnsi="Times New Roman" w:cs="Times New Roman"/>
          <w:b/>
          <w:lang w:val="bg-BG" w:eastAsia="bg-BG"/>
        </w:rPr>
      </w:pPr>
      <w:r w:rsidRPr="00351F53">
        <w:rPr>
          <w:rFonts w:ascii="Times New Roman" w:hAnsi="Times New Roman" w:cs="Times New Roman"/>
          <w:b/>
          <w:lang w:val="bg-BG" w:eastAsia="bg-BG"/>
        </w:rPr>
        <w:lastRenderedPageBreak/>
        <w:t xml:space="preserve">Развитие на академичния състав </w:t>
      </w:r>
    </w:p>
    <w:p w:rsidR="004F1EE3" w:rsidRPr="00351F53" w:rsidRDefault="004F1EE3" w:rsidP="00B026AC">
      <w:pPr>
        <w:spacing w:after="0" w:line="240" w:lineRule="auto"/>
        <w:ind w:firstLine="720"/>
        <w:jc w:val="both"/>
        <w:rPr>
          <w:rFonts w:ascii="Times New Roman" w:hAnsi="Times New Roman" w:cs="Times New Roman"/>
          <w:i/>
          <w:lang w:val="bg-BG" w:eastAsia="bg-BG"/>
        </w:rPr>
      </w:pPr>
    </w:p>
    <w:p w:rsidR="004F1EE3" w:rsidRPr="00351F53" w:rsidRDefault="00304174" w:rsidP="00B026AC">
      <w:pPr>
        <w:spacing w:after="0" w:line="240" w:lineRule="auto"/>
        <w:ind w:firstLine="720"/>
        <w:jc w:val="both"/>
        <w:rPr>
          <w:rFonts w:ascii="Times New Roman" w:hAnsi="Times New Roman" w:cs="Times New Roman"/>
          <w:lang w:val="bg-BG" w:eastAsia="bg-BG"/>
        </w:rPr>
      </w:pPr>
      <w:r w:rsidRPr="00351F53">
        <w:rPr>
          <w:rFonts w:ascii="Times New Roman" w:hAnsi="Times New Roman" w:cs="Times New Roman"/>
          <w:i/>
          <w:lang w:val="bg-BG" w:eastAsia="bg-BG"/>
        </w:rPr>
        <w:t>•</w:t>
      </w:r>
      <w:r w:rsidRPr="00351F53">
        <w:rPr>
          <w:rFonts w:ascii="Times New Roman" w:hAnsi="Times New Roman" w:cs="Times New Roman"/>
          <w:i/>
          <w:lang w:val="bg-BG" w:eastAsia="bg-BG"/>
        </w:rPr>
        <w:tab/>
      </w:r>
      <w:r w:rsidRPr="00351F53">
        <w:rPr>
          <w:rFonts w:ascii="Times New Roman" w:hAnsi="Times New Roman" w:cs="Times New Roman"/>
          <w:lang w:val="bg-BG" w:eastAsia="bg-BG"/>
        </w:rPr>
        <w:t>Стартирали конкурси в процедура -</w:t>
      </w:r>
      <w:r w:rsidR="004F1EE3" w:rsidRPr="00351F53">
        <w:rPr>
          <w:rFonts w:ascii="Times New Roman" w:hAnsi="Times New Roman" w:cs="Times New Roman"/>
          <w:lang w:val="bg-BG" w:eastAsia="bg-BG"/>
        </w:rPr>
        <w:t xml:space="preserve"> 10</w:t>
      </w:r>
    </w:p>
    <w:p w:rsidR="004F1EE3" w:rsidRPr="00351F53" w:rsidRDefault="004F1EE3" w:rsidP="00B026AC">
      <w:pPr>
        <w:spacing w:after="0" w:line="240" w:lineRule="auto"/>
        <w:ind w:firstLine="720"/>
        <w:jc w:val="both"/>
        <w:rPr>
          <w:rFonts w:ascii="Times New Roman" w:hAnsi="Times New Roman" w:cs="Times New Roman"/>
          <w:lang w:val="bg-BG" w:eastAsia="bg-BG"/>
        </w:rPr>
      </w:pPr>
      <w:r w:rsidRPr="00351F53">
        <w:rPr>
          <w:rFonts w:ascii="Times New Roman" w:hAnsi="Times New Roman" w:cs="Times New Roman"/>
          <w:lang w:val="bg-BG" w:eastAsia="bg-BG"/>
        </w:rPr>
        <w:t>•</w:t>
      </w:r>
      <w:r w:rsidRPr="00351F53">
        <w:rPr>
          <w:rFonts w:ascii="Times New Roman" w:hAnsi="Times New Roman" w:cs="Times New Roman"/>
          <w:lang w:val="bg-BG" w:eastAsia="bg-BG"/>
        </w:rPr>
        <w:tab/>
        <w:t xml:space="preserve">Конкурси за академични длъжности, приключили с избор от Академичен съвет: </w:t>
      </w:r>
    </w:p>
    <w:p w:rsidR="004F1EE3" w:rsidRPr="00351F53" w:rsidRDefault="00304174" w:rsidP="00B026AC">
      <w:pPr>
        <w:pStyle w:val="ListParagraph"/>
        <w:numPr>
          <w:ilvl w:val="0"/>
          <w:numId w:val="51"/>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за професори – 5</w:t>
      </w:r>
    </w:p>
    <w:p w:rsidR="004F1EE3" w:rsidRPr="00351F53" w:rsidRDefault="00304174" w:rsidP="00B026AC">
      <w:pPr>
        <w:pStyle w:val="ListParagraph"/>
        <w:numPr>
          <w:ilvl w:val="0"/>
          <w:numId w:val="51"/>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за доценти – 14</w:t>
      </w:r>
    </w:p>
    <w:p w:rsidR="004F1EE3" w:rsidRPr="00351F53" w:rsidRDefault="00304174" w:rsidP="00B026AC">
      <w:pPr>
        <w:pStyle w:val="ListParagraph"/>
        <w:numPr>
          <w:ilvl w:val="0"/>
          <w:numId w:val="51"/>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за главни асистенти – 17</w:t>
      </w:r>
    </w:p>
    <w:p w:rsidR="004F1EE3" w:rsidRPr="00351F53" w:rsidRDefault="00304174" w:rsidP="00B026AC">
      <w:pPr>
        <w:pStyle w:val="ListParagraph"/>
        <w:numPr>
          <w:ilvl w:val="0"/>
          <w:numId w:val="51"/>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за преподаватели – 1</w:t>
      </w:r>
    </w:p>
    <w:p w:rsidR="004F1EE3" w:rsidRPr="00351F53" w:rsidRDefault="004F1EE3" w:rsidP="00B026AC">
      <w:pPr>
        <w:spacing w:after="0" w:line="240" w:lineRule="auto"/>
        <w:ind w:firstLine="720"/>
        <w:jc w:val="both"/>
        <w:rPr>
          <w:rFonts w:ascii="Times New Roman" w:hAnsi="Times New Roman" w:cs="Times New Roman"/>
          <w:lang w:val="bg-BG" w:eastAsia="bg-BG"/>
        </w:rPr>
      </w:pPr>
      <w:r w:rsidRPr="00351F53">
        <w:rPr>
          <w:rFonts w:ascii="Times New Roman" w:hAnsi="Times New Roman" w:cs="Times New Roman"/>
          <w:lang w:val="bg-BG" w:eastAsia="bg-BG"/>
        </w:rPr>
        <w:t>•</w:t>
      </w:r>
      <w:r w:rsidRPr="00351F53">
        <w:rPr>
          <w:rFonts w:ascii="Times New Roman" w:hAnsi="Times New Roman" w:cs="Times New Roman"/>
          <w:lang w:val="bg-BG" w:eastAsia="bg-BG"/>
        </w:rPr>
        <w:tab/>
        <w:t>Назначе</w:t>
      </w:r>
      <w:r w:rsidR="00304174" w:rsidRPr="00351F53">
        <w:rPr>
          <w:rFonts w:ascii="Times New Roman" w:hAnsi="Times New Roman" w:cs="Times New Roman"/>
          <w:lang w:val="bg-BG" w:eastAsia="bg-BG"/>
        </w:rPr>
        <w:t>ни асистенти - 8</w:t>
      </w:r>
    </w:p>
    <w:p w:rsidR="004F1EE3" w:rsidRPr="00351F53" w:rsidRDefault="004F1EE3" w:rsidP="00B026AC">
      <w:pPr>
        <w:spacing w:after="0" w:line="240" w:lineRule="auto"/>
        <w:ind w:firstLine="720"/>
        <w:jc w:val="both"/>
        <w:rPr>
          <w:rFonts w:ascii="Times New Roman" w:hAnsi="Times New Roman" w:cs="Times New Roman"/>
          <w:lang w:val="bg-BG" w:eastAsia="bg-BG"/>
        </w:rPr>
      </w:pPr>
      <w:r w:rsidRPr="00351F53">
        <w:rPr>
          <w:rFonts w:ascii="Times New Roman" w:hAnsi="Times New Roman" w:cs="Times New Roman"/>
          <w:lang w:val="bg-BG" w:eastAsia="bg-BG"/>
        </w:rPr>
        <w:t>•</w:t>
      </w:r>
      <w:r w:rsidRPr="00351F53">
        <w:rPr>
          <w:rFonts w:ascii="Times New Roman" w:hAnsi="Times New Roman" w:cs="Times New Roman"/>
          <w:lang w:val="bg-BG" w:eastAsia="bg-BG"/>
        </w:rPr>
        <w:tab/>
        <w:t>Назначени преподаватели с пре</w:t>
      </w:r>
      <w:r w:rsidR="00304174" w:rsidRPr="00351F53">
        <w:rPr>
          <w:rFonts w:ascii="Times New Roman" w:hAnsi="Times New Roman" w:cs="Times New Roman"/>
          <w:lang w:val="bg-BG" w:eastAsia="bg-BG"/>
        </w:rPr>
        <w:t>минаване от друго висше училище -</w:t>
      </w:r>
      <w:r w:rsidRPr="00351F53">
        <w:rPr>
          <w:rFonts w:ascii="Times New Roman" w:hAnsi="Times New Roman" w:cs="Times New Roman"/>
          <w:lang w:val="bg-BG" w:eastAsia="bg-BG"/>
        </w:rPr>
        <w:t xml:space="preserve"> 3</w:t>
      </w:r>
    </w:p>
    <w:p w:rsidR="004F1EE3" w:rsidRPr="00351F53" w:rsidRDefault="00304174" w:rsidP="00B026AC">
      <w:pPr>
        <w:spacing w:after="0" w:line="240" w:lineRule="auto"/>
        <w:ind w:firstLine="720"/>
        <w:jc w:val="both"/>
        <w:rPr>
          <w:rFonts w:ascii="Times New Roman" w:hAnsi="Times New Roman" w:cs="Times New Roman"/>
          <w:lang w:val="bg-BG" w:eastAsia="bg-BG"/>
        </w:rPr>
      </w:pPr>
      <w:r w:rsidRPr="00351F53">
        <w:rPr>
          <w:rFonts w:ascii="Times New Roman" w:hAnsi="Times New Roman" w:cs="Times New Roman"/>
          <w:lang w:val="bg-BG" w:eastAsia="bg-BG"/>
        </w:rPr>
        <w:t>•</w:t>
      </w:r>
      <w:r w:rsidRPr="00351F53">
        <w:rPr>
          <w:rFonts w:ascii="Times New Roman" w:hAnsi="Times New Roman" w:cs="Times New Roman"/>
          <w:lang w:val="bg-BG" w:eastAsia="bg-BG"/>
        </w:rPr>
        <w:tab/>
        <w:t>Гост-преподаватели -</w:t>
      </w:r>
      <w:r w:rsidR="004F1EE3" w:rsidRPr="00351F53">
        <w:rPr>
          <w:rFonts w:ascii="Times New Roman" w:hAnsi="Times New Roman" w:cs="Times New Roman"/>
          <w:lang w:val="bg-BG" w:eastAsia="bg-BG"/>
        </w:rPr>
        <w:t xml:space="preserve"> 7</w:t>
      </w:r>
    </w:p>
    <w:p w:rsidR="004F1EE3" w:rsidRPr="00351F53" w:rsidRDefault="004F1EE3" w:rsidP="00B026AC">
      <w:pPr>
        <w:spacing w:after="0" w:line="240" w:lineRule="auto"/>
        <w:ind w:firstLine="720"/>
        <w:jc w:val="both"/>
        <w:rPr>
          <w:rFonts w:ascii="Times New Roman" w:hAnsi="Times New Roman" w:cs="Times New Roman"/>
          <w:b/>
          <w:lang w:val="bg-BG" w:eastAsia="bg-BG"/>
        </w:rPr>
      </w:pPr>
    </w:p>
    <w:p w:rsidR="004F1EE3" w:rsidRPr="00351F53" w:rsidRDefault="004F1EE3" w:rsidP="00B026AC">
      <w:pPr>
        <w:spacing w:after="0" w:line="240" w:lineRule="auto"/>
        <w:jc w:val="both"/>
        <w:rPr>
          <w:rFonts w:ascii="Times New Roman" w:hAnsi="Times New Roman" w:cs="Times New Roman"/>
          <w:b/>
          <w:lang w:val="bg-BG" w:eastAsia="bg-BG"/>
        </w:rPr>
      </w:pPr>
      <w:r w:rsidRPr="00351F53">
        <w:rPr>
          <w:rFonts w:ascii="Times New Roman" w:hAnsi="Times New Roman" w:cs="Times New Roman"/>
          <w:b/>
          <w:lang w:val="bg-BG" w:eastAsia="bg-BG"/>
        </w:rPr>
        <w:t xml:space="preserve">Обучения </w:t>
      </w:r>
      <w:r w:rsidR="00304174" w:rsidRPr="00351F53">
        <w:rPr>
          <w:rFonts w:ascii="Times New Roman" w:hAnsi="Times New Roman" w:cs="Times New Roman"/>
          <w:b/>
          <w:lang w:val="bg-BG" w:eastAsia="bg-BG"/>
        </w:rPr>
        <w:t>на академичния състав</w:t>
      </w:r>
    </w:p>
    <w:p w:rsidR="00304174" w:rsidRPr="00351F53" w:rsidRDefault="00304174" w:rsidP="00B026AC">
      <w:pPr>
        <w:spacing w:after="0" w:line="240" w:lineRule="auto"/>
        <w:jc w:val="both"/>
        <w:rPr>
          <w:rFonts w:ascii="Times New Roman" w:hAnsi="Times New Roman" w:cs="Times New Roman"/>
          <w:b/>
          <w:lang w:val="bg-BG" w:eastAsia="bg-BG"/>
        </w:rPr>
      </w:pPr>
    </w:p>
    <w:p w:rsidR="004F1EE3" w:rsidRPr="00351F53" w:rsidRDefault="00304174" w:rsidP="00B026AC">
      <w:pPr>
        <w:pStyle w:val="ListParagraph"/>
        <w:numPr>
          <w:ilvl w:val="2"/>
          <w:numId w:val="5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Въвеждащо обучение на 33 новоназначени служители</w:t>
      </w:r>
    </w:p>
    <w:p w:rsidR="004F1EE3" w:rsidRPr="00351F53" w:rsidRDefault="004F1EE3" w:rsidP="00B026AC">
      <w:pPr>
        <w:pStyle w:val="ListParagraph"/>
        <w:numPr>
          <w:ilvl w:val="2"/>
          <w:numId w:val="5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Подадени 43 заявления за обучения по дигитални компетентности по про</w:t>
      </w:r>
      <w:r w:rsidR="00304174" w:rsidRPr="00351F53">
        <w:rPr>
          <w:rFonts w:ascii="Times New Roman" w:hAnsi="Times New Roman" w:cs="Times New Roman"/>
          <w:lang w:val="bg-BG" w:eastAsia="bg-BG"/>
        </w:rPr>
        <w:t>грамата на Агенция по заетостта</w:t>
      </w:r>
    </w:p>
    <w:p w:rsidR="004F1EE3" w:rsidRPr="00351F53" w:rsidRDefault="004F1EE3" w:rsidP="00B026AC">
      <w:pPr>
        <w:pStyle w:val="ListParagraph"/>
        <w:numPr>
          <w:ilvl w:val="2"/>
          <w:numId w:val="5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Обучение на служители за вътрешни одитори на сист</w:t>
      </w:r>
      <w:r w:rsidR="00304174" w:rsidRPr="00351F53">
        <w:rPr>
          <w:rFonts w:ascii="Times New Roman" w:hAnsi="Times New Roman" w:cs="Times New Roman"/>
          <w:lang w:val="bg-BG" w:eastAsia="bg-BG"/>
        </w:rPr>
        <w:t>еми за управление на качеството</w:t>
      </w:r>
    </w:p>
    <w:p w:rsidR="004F1EE3" w:rsidRPr="00351F53" w:rsidRDefault="004F1EE3" w:rsidP="00B026AC">
      <w:pPr>
        <w:pStyle w:val="ListParagraph"/>
        <w:numPr>
          <w:ilvl w:val="2"/>
          <w:numId w:val="5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Обучение на оторизирани лица за работа със Служебния</w:t>
      </w:r>
      <w:r w:rsidR="00304174" w:rsidRPr="00351F53">
        <w:rPr>
          <w:rFonts w:ascii="Times New Roman" w:hAnsi="Times New Roman" w:cs="Times New Roman"/>
          <w:lang w:val="bg-BG" w:eastAsia="bg-BG"/>
        </w:rPr>
        <w:t xml:space="preserve"> Регистър на академичния състав</w:t>
      </w:r>
    </w:p>
    <w:p w:rsidR="004F1EE3" w:rsidRPr="00351F53" w:rsidRDefault="004F1EE3" w:rsidP="00B026AC">
      <w:pPr>
        <w:pStyle w:val="ListParagraph"/>
        <w:numPr>
          <w:ilvl w:val="2"/>
          <w:numId w:val="5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Обучение на служители от отдел „Човешки ресурси“ за работа за процедурите и изискванията при назна</w:t>
      </w:r>
      <w:r w:rsidR="00304174" w:rsidRPr="00351F53">
        <w:rPr>
          <w:rFonts w:ascii="Times New Roman" w:hAnsi="Times New Roman" w:cs="Times New Roman"/>
          <w:lang w:val="bg-BG" w:eastAsia="bg-BG"/>
        </w:rPr>
        <w:t>чаване на чуждестранни граждани</w:t>
      </w:r>
    </w:p>
    <w:p w:rsidR="004F1EE3" w:rsidRPr="00351F53" w:rsidRDefault="004F1EE3" w:rsidP="00B026AC">
      <w:pPr>
        <w:pStyle w:val="ListParagraph"/>
        <w:numPr>
          <w:ilvl w:val="2"/>
          <w:numId w:val="5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Обучение - демонстрация за оказване на спешна първа долекарска по</w:t>
      </w:r>
      <w:r w:rsidR="00304174" w:rsidRPr="00351F53">
        <w:rPr>
          <w:rFonts w:ascii="Times New Roman" w:hAnsi="Times New Roman" w:cs="Times New Roman"/>
          <w:lang w:val="bg-BG" w:eastAsia="bg-BG"/>
        </w:rPr>
        <w:t>мощ в НБУ в Седмица на здравето</w:t>
      </w:r>
    </w:p>
    <w:p w:rsidR="004F1EE3" w:rsidRPr="00351F53" w:rsidRDefault="004F1EE3" w:rsidP="00B026AC">
      <w:pPr>
        <w:pStyle w:val="ListParagraph"/>
        <w:numPr>
          <w:ilvl w:val="2"/>
          <w:numId w:val="5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Чуждоезиково обучение в общообразователни курсове в НБУ за щатния академичен и административен състав – 19 (Есен) + 45 (Пролет) души, обучаващи се в различни езици, сред които английски, френски, немски, испански, италиански, турски, японски, гръцки и др. в рамките на проект ERUA. Обученията про</w:t>
      </w:r>
      <w:r w:rsidR="00304174" w:rsidRPr="00351F53">
        <w:rPr>
          <w:rFonts w:ascii="Times New Roman" w:hAnsi="Times New Roman" w:cs="Times New Roman"/>
          <w:lang w:val="bg-BG" w:eastAsia="bg-BG"/>
        </w:rPr>
        <w:t>дължават и към настоящия момент</w:t>
      </w:r>
    </w:p>
    <w:p w:rsidR="004F1EE3" w:rsidRPr="00351F53" w:rsidRDefault="004F1EE3" w:rsidP="00B026AC">
      <w:pPr>
        <w:pStyle w:val="ListParagraph"/>
        <w:numPr>
          <w:ilvl w:val="2"/>
          <w:numId w:val="52"/>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Периодични инструктажи за здравословни и безопасни условия на труд и обучения на лицата по безопасност и здраве и на членовете на Комитета по условия на труд в НБУ, по Закона за хората с увреждания и др.</w:t>
      </w:r>
    </w:p>
    <w:p w:rsidR="004F1EE3" w:rsidRPr="00351F53" w:rsidRDefault="004F1EE3" w:rsidP="00B026AC">
      <w:pPr>
        <w:spacing w:after="0" w:line="240" w:lineRule="auto"/>
        <w:jc w:val="both"/>
        <w:rPr>
          <w:rFonts w:ascii="Times New Roman" w:hAnsi="Times New Roman" w:cs="Times New Roman"/>
          <w:lang w:val="bg-BG" w:eastAsia="bg-BG"/>
        </w:rPr>
      </w:pPr>
    </w:p>
    <w:p w:rsidR="004F1EE3" w:rsidRPr="00351F53" w:rsidRDefault="00304174" w:rsidP="00B026AC">
      <w:pPr>
        <w:spacing w:after="0" w:line="240" w:lineRule="auto"/>
        <w:jc w:val="both"/>
        <w:rPr>
          <w:rFonts w:ascii="Times New Roman" w:hAnsi="Times New Roman" w:cs="Times New Roman"/>
          <w:b/>
          <w:lang w:val="bg-BG" w:eastAsia="bg-BG"/>
        </w:rPr>
      </w:pPr>
      <w:r w:rsidRPr="00351F53">
        <w:rPr>
          <w:rFonts w:ascii="Times New Roman" w:hAnsi="Times New Roman" w:cs="Times New Roman"/>
          <w:b/>
          <w:lang w:val="bg-BG" w:eastAsia="bg-BG"/>
        </w:rPr>
        <w:t>Награди и постижения</w:t>
      </w:r>
      <w:r w:rsidR="004F1EE3" w:rsidRPr="00351F53">
        <w:rPr>
          <w:rFonts w:ascii="Times New Roman" w:hAnsi="Times New Roman" w:cs="Times New Roman"/>
          <w:b/>
          <w:lang w:val="bg-BG" w:eastAsia="bg-BG"/>
        </w:rPr>
        <w:t xml:space="preserve"> </w:t>
      </w:r>
    </w:p>
    <w:p w:rsidR="00D52980" w:rsidRPr="00351F53" w:rsidRDefault="00D52980" w:rsidP="00B026AC">
      <w:pPr>
        <w:spacing w:after="0" w:line="240" w:lineRule="auto"/>
        <w:ind w:firstLine="720"/>
        <w:jc w:val="both"/>
        <w:rPr>
          <w:rFonts w:ascii="Times New Roman" w:hAnsi="Times New Roman" w:cs="Times New Roman"/>
          <w:b/>
          <w:lang w:val="bg-BG" w:eastAsia="bg-BG"/>
        </w:rPr>
      </w:pPr>
    </w:p>
    <w:p w:rsidR="00D52980" w:rsidRPr="00351F53" w:rsidRDefault="00D52980" w:rsidP="00B026AC">
      <w:pPr>
        <w:pStyle w:val="ListParagraph"/>
        <w:numPr>
          <w:ilvl w:val="0"/>
          <w:numId w:val="53"/>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Проф. Ивайло Търнев</w:t>
      </w:r>
      <w:r w:rsidR="004A00CA">
        <w:rPr>
          <w:rFonts w:ascii="Times New Roman" w:hAnsi="Times New Roman" w:cs="Times New Roman"/>
          <w:lang w:val="bg-BG" w:eastAsia="bg-BG"/>
        </w:rPr>
        <w:t>,</w:t>
      </w:r>
      <w:r w:rsidRPr="00351F53">
        <w:rPr>
          <w:rFonts w:ascii="Times New Roman" w:hAnsi="Times New Roman" w:cs="Times New Roman"/>
          <w:lang w:val="bg-BG" w:eastAsia="bg-BG"/>
        </w:rPr>
        <w:t xml:space="preserve"> </w:t>
      </w:r>
      <w:r w:rsidR="004A00CA" w:rsidRPr="00351F53">
        <w:rPr>
          <w:rFonts w:ascii="Times New Roman" w:hAnsi="Times New Roman" w:cs="Times New Roman"/>
          <w:lang w:val="bg-BG" w:eastAsia="bg-BG"/>
        </w:rPr>
        <w:t xml:space="preserve">д.н. </w:t>
      </w:r>
      <w:r w:rsidRPr="00351F53">
        <w:rPr>
          <w:rFonts w:ascii="Times New Roman" w:hAnsi="Times New Roman" w:cs="Times New Roman"/>
          <w:lang w:val="bg-BG" w:eastAsia="bg-BG"/>
        </w:rPr>
        <w:t>- Награда за хуманитаристика “Богдан Богданов”</w:t>
      </w:r>
    </w:p>
    <w:p w:rsidR="00D52980" w:rsidRPr="00351F53" w:rsidRDefault="00D52980" w:rsidP="00B026AC">
      <w:pPr>
        <w:pStyle w:val="ListParagraph"/>
        <w:numPr>
          <w:ilvl w:val="0"/>
          <w:numId w:val="53"/>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 xml:space="preserve">Проф. Пламен Дойнов – почетен член на Академията за образователни науки на Грузия; </w:t>
      </w:r>
      <w:r w:rsidRPr="00351F53">
        <w:rPr>
          <w:rFonts w:ascii="Times New Roman" w:hAnsi="Times New Roman" w:cs="Times New Roman"/>
          <w:lang w:val="bg-BG"/>
        </w:rPr>
        <w:t>Първа награда в категория „Хуманитаристика“ на Годишните награди за литература и хуманитаристика на „Портал „Култура“</w:t>
      </w:r>
    </w:p>
    <w:p w:rsidR="00D52980" w:rsidRPr="00351F53" w:rsidRDefault="004F1EE3" w:rsidP="00B026AC">
      <w:pPr>
        <w:pStyle w:val="ListParagraph"/>
        <w:numPr>
          <w:ilvl w:val="0"/>
          <w:numId w:val="53"/>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 xml:space="preserve">Райна Кабаиванска </w:t>
      </w:r>
      <w:r w:rsidR="00304174" w:rsidRPr="00351F53">
        <w:rPr>
          <w:rFonts w:ascii="Times New Roman" w:hAnsi="Times New Roman" w:cs="Times New Roman"/>
          <w:lang w:val="bg-BG" w:eastAsia="bg-BG"/>
        </w:rPr>
        <w:t xml:space="preserve">- </w:t>
      </w:r>
      <w:r w:rsidRPr="00351F53">
        <w:rPr>
          <w:rFonts w:ascii="Times New Roman" w:hAnsi="Times New Roman" w:cs="Times New Roman"/>
          <w:lang w:val="bg-BG" w:eastAsia="bg-BG"/>
        </w:rPr>
        <w:t>наградата „Città di Varese 2024“, историческо признание, което от 1981 г. насам се присъжда на най-великите гласове на операта</w:t>
      </w:r>
      <w:r w:rsidR="00D52980" w:rsidRPr="00351F53">
        <w:rPr>
          <w:rFonts w:ascii="Times New Roman" w:hAnsi="Times New Roman" w:cs="Times New Roman"/>
          <w:lang w:val="bg-BG" w:eastAsia="bg-BG"/>
        </w:rPr>
        <w:t xml:space="preserve">; </w:t>
      </w:r>
      <w:r w:rsidR="00D52980" w:rsidRPr="00351F53">
        <w:rPr>
          <w:rFonts w:ascii="Times New Roman" w:hAnsi="Times New Roman" w:cs="Times New Roman"/>
          <w:lang w:val="bg-BG" w:eastAsia="bg-BG"/>
        </w:rPr>
        <w:tab/>
        <w:t>Награда</w:t>
      </w:r>
      <w:r w:rsidRPr="00351F53">
        <w:rPr>
          <w:rFonts w:ascii="Times New Roman" w:hAnsi="Times New Roman" w:cs="Times New Roman"/>
          <w:lang w:val="bg-BG" w:eastAsia="bg-BG"/>
        </w:rPr>
        <w:t xml:space="preserve"> за култура Емилия-Романя „за изключителна артистична кариера и страстната ѝ ангажираност към обучението на млади таланти“</w:t>
      </w:r>
    </w:p>
    <w:p w:rsidR="001D542A" w:rsidRPr="00351F53" w:rsidRDefault="001D542A" w:rsidP="00B026AC">
      <w:pPr>
        <w:pStyle w:val="ListParagraph"/>
        <w:numPr>
          <w:ilvl w:val="0"/>
          <w:numId w:val="53"/>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 xml:space="preserve">Д-р Георги Текев, Петър Барбалов – </w:t>
      </w:r>
      <w:r w:rsidRPr="00351F53">
        <w:rPr>
          <w:rFonts w:ascii="Times New Roman" w:hAnsi="Times New Roman" w:cs="Times New Roman"/>
          <w:lang w:val="bg-BG"/>
        </w:rPr>
        <w:t>Отличие от Столична община в категория „Кино“ получи документалният филм „Вдъхновението Кабаиванска“</w:t>
      </w:r>
    </w:p>
    <w:p w:rsidR="00D52980" w:rsidRPr="00351F53" w:rsidRDefault="004F1EE3" w:rsidP="00B026AC">
      <w:pPr>
        <w:pStyle w:val="ListParagraph"/>
        <w:numPr>
          <w:ilvl w:val="0"/>
          <w:numId w:val="53"/>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i/>
          <w:lang w:val="bg-BG" w:eastAsia="bg-BG"/>
        </w:rPr>
        <w:t xml:space="preserve"> </w:t>
      </w:r>
      <w:r w:rsidR="00D52980" w:rsidRPr="00351F53">
        <w:rPr>
          <w:rFonts w:ascii="Times New Roman" w:hAnsi="Times New Roman" w:cs="Times New Roman"/>
          <w:lang w:val="bg-BG" w:eastAsia="bg-BG"/>
        </w:rPr>
        <w:t>Почетен професор Цветана Манева - Специалната награда на София за изключителни постижения и принос в националната култура</w:t>
      </w:r>
    </w:p>
    <w:p w:rsidR="00D52980" w:rsidRPr="00351F53" w:rsidRDefault="00D52980" w:rsidP="00B026AC">
      <w:pPr>
        <w:pStyle w:val="ListParagraph"/>
        <w:numPr>
          <w:ilvl w:val="0"/>
          <w:numId w:val="53"/>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eastAsia="bg-BG"/>
        </w:rPr>
        <w:t>Захари Карабашлиев - Специалната награда на журито за романа му „Рана“</w:t>
      </w:r>
    </w:p>
    <w:p w:rsidR="00D52980" w:rsidRPr="00351F53" w:rsidRDefault="00D52980" w:rsidP="00B026AC">
      <w:pPr>
        <w:pStyle w:val="ListParagraph"/>
        <w:numPr>
          <w:ilvl w:val="0"/>
          <w:numId w:val="53"/>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Доц. д-р Анна Пампулова  - Награда "Златна лира" за приноса й в развитието на българската танцова култура, за значимата дългогодишна дейност в областта на музикално-танцовите изкуства.</w:t>
      </w:r>
    </w:p>
    <w:p w:rsidR="00D52980" w:rsidRPr="00351F53" w:rsidRDefault="00D52980" w:rsidP="00B026AC">
      <w:pPr>
        <w:pStyle w:val="ListParagraph"/>
        <w:numPr>
          <w:ilvl w:val="0"/>
          <w:numId w:val="53"/>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lastRenderedPageBreak/>
        <w:t xml:space="preserve">НБУ - Академичен оскар 2023 за театрално и филмово изкуство </w:t>
      </w:r>
    </w:p>
    <w:p w:rsidR="00D52980" w:rsidRPr="00351F53" w:rsidRDefault="00D52980" w:rsidP="00B026AC">
      <w:pPr>
        <w:pStyle w:val="ListParagraph"/>
        <w:numPr>
          <w:ilvl w:val="0"/>
          <w:numId w:val="53"/>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НБУ - Награди и отличия за ярки постижения в областта на културата от Столична община</w:t>
      </w:r>
    </w:p>
    <w:p w:rsidR="00D52980" w:rsidRPr="00351F53" w:rsidRDefault="00D52980" w:rsidP="00B026AC">
      <w:pPr>
        <w:pStyle w:val="ListParagraph"/>
        <w:numPr>
          <w:ilvl w:val="0"/>
          <w:numId w:val="53"/>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Танцова формация „Тропанка“ - с Grand Prix от „Rimini Fest 2024“</w:t>
      </w:r>
    </w:p>
    <w:p w:rsidR="00D52980" w:rsidRPr="00351F53" w:rsidRDefault="00D52980" w:rsidP="00B026AC">
      <w:pPr>
        <w:pStyle w:val="ListParagraph"/>
        <w:numPr>
          <w:ilvl w:val="0"/>
          <w:numId w:val="53"/>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Университетският хор на НБУ - Голямата награда на Община Казанлък в Националния хоров фестивал "Петко Стайнов"</w:t>
      </w:r>
    </w:p>
    <w:p w:rsidR="00D52980" w:rsidRPr="00351F53" w:rsidRDefault="00D52980" w:rsidP="00B026AC">
      <w:pPr>
        <w:pStyle w:val="ListParagraph"/>
        <w:numPr>
          <w:ilvl w:val="0"/>
          <w:numId w:val="53"/>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 xml:space="preserve"> Елисавета Вълчинова-Чендова - Наградата „Златен век“ – звезда и Грамота за значим принос</w:t>
      </w:r>
    </w:p>
    <w:p w:rsidR="004F1EE3" w:rsidRPr="00351F53" w:rsidRDefault="00D52980" w:rsidP="00B026AC">
      <w:pPr>
        <w:pStyle w:val="ListParagraph"/>
        <w:numPr>
          <w:ilvl w:val="0"/>
          <w:numId w:val="53"/>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Петър Христакиев – победител в IDEA MODA’2024</w:t>
      </w:r>
    </w:p>
    <w:p w:rsidR="004F1EE3" w:rsidRPr="00351F53" w:rsidRDefault="004F1EE3" w:rsidP="00B026AC">
      <w:pPr>
        <w:pStyle w:val="ListParagraph"/>
        <w:numPr>
          <w:ilvl w:val="0"/>
          <w:numId w:val="53"/>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 xml:space="preserve">Библиотеката на Нов български университет </w:t>
      </w:r>
      <w:r w:rsidR="00D52980" w:rsidRPr="00351F53">
        <w:rPr>
          <w:rFonts w:ascii="Times New Roman" w:hAnsi="Times New Roman" w:cs="Times New Roman"/>
          <w:lang w:val="bg-BG" w:eastAsia="bg-BG"/>
        </w:rPr>
        <w:t>-</w:t>
      </w:r>
      <w:r w:rsidRPr="00351F53">
        <w:rPr>
          <w:rFonts w:ascii="Times New Roman" w:hAnsi="Times New Roman" w:cs="Times New Roman"/>
          <w:lang w:val="bg-BG" w:eastAsia="bg-BG"/>
        </w:rPr>
        <w:t xml:space="preserve"> Грамота от Столична библиотека за успешно партньорство</w:t>
      </w:r>
    </w:p>
    <w:p w:rsidR="004F1EE3" w:rsidRPr="00351F53" w:rsidRDefault="004F1EE3" w:rsidP="00B026AC">
      <w:pPr>
        <w:spacing w:after="0" w:line="240" w:lineRule="auto"/>
        <w:ind w:firstLine="720"/>
        <w:jc w:val="both"/>
        <w:rPr>
          <w:rFonts w:ascii="Times New Roman" w:hAnsi="Times New Roman" w:cs="Times New Roman"/>
          <w:i/>
          <w:lang w:val="bg-BG" w:eastAsia="bg-BG"/>
        </w:rPr>
      </w:pPr>
      <w:r w:rsidRPr="00351F53">
        <w:rPr>
          <w:rFonts w:ascii="Times New Roman" w:hAnsi="Times New Roman" w:cs="Times New Roman"/>
          <w:i/>
          <w:lang w:val="bg-BG" w:eastAsia="bg-BG"/>
        </w:rPr>
        <w:t xml:space="preserve"> </w:t>
      </w:r>
    </w:p>
    <w:p w:rsidR="004F1EE3" w:rsidRPr="00351F53" w:rsidRDefault="004F1EE3" w:rsidP="00B026AC">
      <w:pPr>
        <w:spacing w:after="0" w:line="240" w:lineRule="auto"/>
        <w:ind w:firstLine="720"/>
        <w:jc w:val="center"/>
        <w:rPr>
          <w:rFonts w:ascii="Times New Roman" w:hAnsi="Times New Roman" w:cs="Times New Roman"/>
          <w:b/>
          <w:lang w:val="bg-BG" w:eastAsia="bg-BG"/>
        </w:rPr>
      </w:pPr>
    </w:p>
    <w:p w:rsidR="004F1EE3" w:rsidRPr="00351F53" w:rsidRDefault="004F1EE3" w:rsidP="00B026AC">
      <w:pPr>
        <w:spacing w:after="0" w:line="240" w:lineRule="auto"/>
        <w:jc w:val="center"/>
        <w:rPr>
          <w:rFonts w:ascii="Times New Roman" w:hAnsi="Times New Roman" w:cs="Times New Roman"/>
          <w:b/>
          <w:lang w:val="bg-BG" w:eastAsia="bg-BG"/>
        </w:rPr>
      </w:pPr>
      <w:r w:rsidRPr="00351F53">
        <w:rPr>
          <w:rFonts w:ascii="Times New Roman" w:hAnsi="Times New Roman" w:cs="Times New Roman"/>
          <w:b/>
          <w:lang w:val="bg-BG" w:eastAsia="bg-BG"/>
        </w:rPr>
        <w:t>АДМИНИСТРАТИВЕН СЪСТАВ</w:t>
      </w:r>
    </w:p>
    <w:p w:rsidR="00B3409F" w:rsidRPr="00351F53" w:rsidRDefault="00B3409F" w:rsidP="00B026AC">
      <w:pPr>
        <w:spacing w:after="0" w:line="240" w:lineRule="auto"/>
        <w:jc w:val="center"/>
        <w:rPr>
          <w:rFonts w:ascii="Times New Roman" w:hAnsi="Times New Roman" w:cs="Times New Roman"/>
          <w:b/>
          <w:lang w:val="bg-BG" w:eastAsia="bg-BG"/>
        </w:rPr>
      </w:pPr>
    </w:p>
    <w:p w:rsidR="004F1EE3" w:rsidRPr="00351F53" w:rsidRDefault="004F1EE3" w:rsidP="00B026AC">
      <w:pPr>
        <w:spacing w:after="0" w:line="240" w:lineRule="auto"/>
        <w:ind w:firstLine="720"/>
        <w:jc w:val="both"/>
        <w:rPr>
          <w:rFonts w:ascii="Times New Roman" w:hAnsi="Times New Roman" w:cs="Times New Roman"/>
          <w:i/>
          <w:lang w:val="bg-BG" w:eastAsia="bg-BG"/>
        </w:rPr>
      </w:pPr>
      <w:r w:rsidRPr="00351F53">
        <w:rPr>
          <w:rFonts w:ascii="Times New Roman" w:hAnsi="Times New Roman" w:cs="Times New Roman"/>
          <w:i/>
          <w:lang w:val="bg-BG" w:eastAsia="bg-BG"/>
        </w:rPr>
        <w:t xml:space="preserve">В своето управление Нов български университет се подпомага от няколко големи администрации, определени от Настоятелството, на принципа за разделението на властите и вътрешната свобода за инициатива на университетските звена. </w:t>
      </w:r>
    </w:p>
    <w:p w:rsidR="004F1EE3" w:rsidRPr="00351F53" w:rsidRDefault="004F1EE3" w:rsidP="00B026AC">
      <w:pPr>
        <w:spacing w:after="0" w:line="240" w:lineRule="auto"/>
        <w:ind w:firstLine="720"/>
        <w:jc w:val="both"/>
        <w:rPr>
          <w:rFonts w:ascii="Times New Roman" w:hAnsi="Times New Roman" w:cs="Times New Roman"/>
          <w:i/>
          <w:lang w:val="bg-BG" w:eastAsia="bg-BG"/>
        </w:rPr>
      </w:pPr>
      <w:r w:rsidRPr="00351F53">
        <w:rPr>
          <w:rFonts w:ascii="Times New Roman" w:hAnsi="Times New Roman" w:cs="Times New Roman"/>
          <w:i/>
          <w:lang w:val="bg-BG" w:eastAsia="bg-BG"/>
        </w:rPr>
        <w:t>Основните дейности са разпределени между - Администрация на Настоятелството, Централна университетска администрация, Централна студентска администрация, Кандидат-студентски и студентски информационен център, Факултети, Департаменти и Изследователски центрове.</w:t>
      </w:r>
    </w:p>
    <w:p w:rsidR="00FE6952" w:rsidRPr="00351F53" w:rsidRDefault="00FE6952" w:rsidP="00B026AC">
      <w:pPr>
        <w:spacing w:after="0" w:line="240" w:lineRule="auto"/>
        <w:ind w:firstLine="720"/>
        <w:jc w:val="both"/>
        <w:rPr>
          <w:rFonts w:ascii="Times New Roman" w:hAnsi="Times New Roman" w:cs="Times New Roman"/>
          <w:i/>
          <w:lang w:val="bg-BG" w:eastAsia="bg-BG"/>
        </w:rPr>
      </w:pPr>
    </w:p>
    <w:p w:rsidR="00B3409F" w:rsidRPr="00351F53" w:rsidRDefault="00B3409F" w:rsidP="00B026AC">
      <w:pPr>
        <w:spacing w:after="0" w:line="240" w:lineRule="auto"/>
        <w:ind w:firstLine="720"/>
        <w:jc w:val="both"/>
        <w:rPr>
          <w:rFonts w:ascii="Times New Roman" w:hAnsi="Times New Roman" w:cs="Times New Roman"/>
          <w:b/>
          <w:i/>
          <w:lang w:val="bg-BG" w:eastAsia="bg-BG"/>
        </w:rPr>
      </w:pPr>
    </w:p>
    <w:p w:rsidR="004F1EE3" w:rsidRPr="00351F53" w:rsidRDefault="004F1EE3" w:rsidP="00B026AC">
      <w:pPr>
        <w:spacing w:after="0" w:line="240" w:lineRule="auto"/>
        <w:ind w:firstLine="720"/>
        <w:jc w:val="both"/>
        <w:rPr>
          <w:rFonts w:ascii="Times New Roman" w:hAnsi="Times New Roman" w:cs="Times New Roman"/>
          <w:b/>
          <w:lang w:val="bg-BG" w:eastAsia="bg-BG"/>
        </w:rPr>
      </w:pPr>
      <w:r w:rsidRPr="00351F53">
        <w:rPr>
          <w:rFonts w:ascii="Times New Roman" w:hAnsi="Times New Roman" w:cs="Times New Roman"/>
          <w:b/>
          <w:lang w:val="bg-BG" w:eastAsia="bg-BG"/>
        </w:rPr>
        <w:t>Подбор, назначаване, преназначаване:</w:t>
      </w:r>
    </w:p>
    <w:p w:rsidR="00FE6952" w:rsidRPr="00351F53" w:rsidRDefault="004F1EE3" w:rsidP="00B026AC">
      <w:pPr>
        <w:pStyle w:val="ListParagraph"/>
        <w:numPr>
          <w:ilvl w:val="0"/>
          <w:numId w:val="54"/>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33 новоназначения; Публикувани обяви за работа и проведени интервюта/срещи с външни кандидати/кандидати от звена на НБУ за позиции във Финансово-счетоводен отдел, Център за книгата – Библиотека, Център за развитие на материалната база, Университетски театър, отдел Комуникации, Кандидат-студентски и студентски информационен център, УПИЗ Лаборатория по графичен дизайн към БФ, УППО и департаменти „Администрация и управление“, „Икономика“, „Национална и международна сигурност“, „Политически науки“, „Природни науки“, „Право“, „Изящни изкуства“, „Здравеопазване и социална работа“ (4 по проект) и др.</w:t>
      </w:r>
    </w:p>
    <w:p w:rsidR="004F1EE3" w:rsidRPr="00351F53" w:rsidRDefault="004F1EE3" w:rsidP="00B026AC">
      <w:pPr>
        <w:pStyle w:val="ListParagraph"/>
        <w:numPr>
          <w:ilvl w:val="0"/>
          <w:numId w:val="54"/>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Трудовоправни отношения и свързаните с това дейности:</w:t>
      </w:r>
    </w:p>
    <w:p w:rsidR="004F1EE3" w:rsidRPr="00351F53" w:rsidRDefault="00FE6952" w:rsidP="00B026AC">
      <w:pPr>
        <w:pStyle w:val="ListParagraph"/>
        <w:numPr>
          <w:ilvl w:val="0"/>
          <w:numId w:val="55"/>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и</w:t>
      </w:r>
      <w:r w:rsidR="004F1EE3" w:rsidRPr="00351F53">
        <w:rPr>
          <w:rFonts w:ascii="Times New Roman" w:hAnsi="Times New Roman" w:cs="Times New Roman"/>
          <w:lang w:val="bg-BG" w:eastAsia="bg-BG"/>
        </w:rPr>
        <w:t>зготвени над 890 трудови договора и доп. споразумения, над 64 заповеди за прекратяване, 522 болнични листа, 507 командировки в Бълга</w:t>
      </w:r>
      <w:r w:rsidRPr="00351F53">
        <w:rPr>
          <w:rFonts w:ascii="Times New Roman" w:hAnsi="Times New Roman" w:cs="Times New Roman"/>
          <w:lang w:val="bg-BG" w:eastAsia="bg-BG"/>
        </w:rPr>
        <w:t>рия, 357 командировки в чужбина</w:t>
      </w:r>
    </w:p>
    <w:p w:rsidR="004F1EE3" w:rsidRPr="00351F53" w:rsidRDefault="00FE6952" w:rsidP="00B026AC">
      <w:pPr>
        <w:pStyle w:val="ListParagraph"/>
        <w:numPr>
          <w:ilvl w:val="0"/>
          <w:numId w:val="55"/>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о</w:t>
      </w:r>
      <w:r w:rsidR="004F1EE3" w:rsidRPr="00351F53">
        <w:rPr>
          <w:rFonts w:ascii="Times New Roman" w:hAnsi="Times New Roman" w:cs="Times New Roman"/>
          <w:lang w:val="bg-BG" w:eastAsia="bg-BG"/>
        </w:rPr>
        <w:t>бработени над 1800 индивидуални заявления за отпуск</w:t>
      </w:r>
      <w:r w:rsidRPr="00351F53">
        <w:rPr>
          <w:rFonts w:ascii="Times New Roman" w:hAnsi="Times New Roman" w:cs="Times New Roman"/>
          <w:lang w:val="bg-BG" w:eastAsia="bg-BG"/>
        </w:rPr>
        <w:t>и на преподаватели и служители</w:t>
      </w:r>
    </w:p>
    <w:p w:rsidR="00FE6952" w:rsidRPr="00351F53" w:rsidRDefault="004F1EE3" w:rsidP="00B026AC">
      <w:pPr>
        <w:pStyle w:val="ListParagraph"/>
        <w:numPr>
          <w:ilvl w:val="0"/>
          <w:numId w:val="56"/>
        </w:numPr>
        <w:spacing w:after="0" w:line="240" w:lineRule="auto"/>
        <w:ind w:left="0" w:hanging="76"/>
        <w:jc w:val="both"/>
        <w:rPr>
          <w:rFonts w:ascii="Times New Roman" w:hAnsi="Times New Roman" w:cs="Times New Roman"/>
          <w:lang w:val="bg-BG" w:eastAsia="bg-BG"/>
        </w:rPr>
      </w:pPr>
      <w:r w:rsidRPr="00351F53">
        <w:rPr>
          <w:rFonts w:ascii="Times New Roman" w:hAnsi="Times New Roman" w:cs="Times New Roman"/>
          <w:lang w:val="bg-BG" w:eastAsia="bg-BG"/>
        </w:rPr>
        <w:t>Изготвени справки-отчети за НСИ за IV-то тримесечие на 2023 г. и за I-во, ІІ-ро и III-тo тримесечие на 2024 г. за на</w:t>
      </w:r>
      <w:r w:rsidR="00FE6952" w:rsidRPr="00351F53">
        <w:rPr>
          <w:rFonts w:ascii="Times New Roman" w:hAnsi="Times New Roman" w:cs="Times New Roman"/>
          <w:lang w:val="bg-BG" w:eastAsia="bg-BG"/>
        </w:rPr>
        <w:t>етите лица и отработеното време</w:t>
      </w:r>
    </w:p>
    <w:p w:rsidR="004F1EE3" w:rsidRPr="00351F53" w:rsidRDefault="004F1EE3" w:rsidP="00B026AC">
      <w:pPr>
        <w:pStyle w:val="ListParagraph"/>
        <w:numPr>
          <w:ilvl w:val="0"/>
          <w:numId w:val="56"/>
        </w:numPr>
        <w:spacing w:after="0" w:line="240" w:lineRule="auto"/>
        <w:ind w:left="0" w:hanging="76"/>
        <w:jc w:val="both"/>
        <w:rPr>
          <w:rFonts w:ascii="Times New Roman" w:hAnsi="Times New Roman" w:cs="Times New Roman"/>
          <w:lang w:val="bg-BG" w:eastAsia="bg-BG"/>
        </w:rPr>
      </w:pPr>
      <w:r w:rsidRPr="00351F53">
        <w:rPr>
          <w:rFonts w:ascii="Times New Roman" w:hAnsi="Times New Roman" w:cs="Times New Roman"/>
          <w:lang w:val="bg-BG" w:eastAsia="bg-BG"/>
        </w:rPr>
        <w:t>Реализирани подобрения и нововъведения в управлението на човешките ресурси и Интегрираната информационна система:</w:t>
      </w:r>
    </w:p>
    <w:p w:rsidR="004F1EE3" w:rsidRPr="00351F53" w:rsidRDefault="004F1EE3" w:rsidP="00B026AC">
      <w:pPr>
        <w:pStyle w:val="ListParagraph"/>
        <w:numPr>
          <w:ilvl w:val="0"/>
          <w:numId w:val="5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актуализиране на модулите на електронната с</w:t>
      </w:r>
      <w:r w:rsidR="00FE6952" w:rsidRPr="00351F53">
        <w:rPr>
          <w:rFonts w:ascii="Times New Roman" w:hAnsi="Times New Roman" w:cs="Times New Roman"/>
          <w:lang w:val="bg-BG" w:eastAsia="bg-BG"/>
        </w:rPr>
        <w:t>истема за платен годишен отпуск</w:t>
      </w:r>
    </w:p>
    <w:p w:rsidR="004F1EE3" w:rsidRPr="00351F53" w:rsidRDefault="004F1EE3" w:rsidP="00B026AC">
      <w:pPr>
        <w:pStyle w:val="ListParagraph"/>
        <w:numPr>
          <w:ilvl w:val="0"/>
          <w:numId w:val="5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актуализиране на модулите на електронната система за обуч</w:t>
      </w:r>
      <w:r w:rsidR="004A00CA">
        <w:rPr>
          <w:rFonts w:ascii="Times New Roman" w:hAnsi="Times New Roman" w:cs="Times New Roman"/>
          <w:lang w:val="bg-BG" w:eastAsia="bg-BG"/>
        </w:rPr>
        <w:t>ения на администрат</w:t>
      </w:r>
      <w:r w:rsidR="00FE6952" w:rsidRPr="00351F53">
        <w:rPr>
          <w:rFonts w:ascii="Times New Roman" w:hAnsi="Times New Roman" w:cs="Times New Roman"/>
          <w:lang w:val="bg-BG" w:eastAsia="bg-BG"/>
        </w:rPr>
        <w:t>и</w:t>
      </w:r>
      <w:r w:rsidR="004A00CA">
        <w:rPr>
          <w:rFonts w:ascii="Times New Roman" w:hAnsi="Times New Roman" w:cs="Times New Roman"/>
          <w:lang w:val="bg-BG" w:eastAsia="bg-BG"/>
        </w:rPr>
        <w:t>в</w:t>
      </w:r>
      <w:r w:rsidR="00FE6952" w:rsidRPr="00351F53">
        <w:rPr>
          <w:rFonts w:ascii="Times New Roman" w:hAnsi="Times New Roman" w:cs="Times New Roman"/>
          <w:lang w:val="bg-BG" w:eastAsia="bg-BG"/>
        </w:rPr>
        <w:t>ния състав</w:t>
      </w:r>
    </w:p>
    <w:p w:rsidR="004F1EE3" w:rsidRPr="00351F53" w:rsidRDefault="004F1EE3" w:rsidP="00B026AC">
      <w:pPr>
        <w:pStyle w:val="ListParagraph"/>
        <w:numPr>
          <w:ilvl w:val="0"/>
          <w:numId w:val="57"/>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актуализиране на базата данни с адресати в системата Eventis – въвеждане на титли, длъжности, научни степени, имена и стр</w:t>
      </w:r>
      <w:r w:rsidR="00FE6952" w:rsidRPr="00351F53">
        <w:rPr>
          <w:rFonts w:ascii="Times New Roman" w:hAnsi="Times New Roman" w:cs="Times New Roman"/>
          <w:lang w:val="bg-BG" w:eastAsia="bg-BG"/>
        </w:rPr>
        <w:t>уктури</w:t>
      </w:r>
    </w:p>
    <w:p w:rsidR="00FE6952" w:rsidRPr="00351F53" w:rsidRDefault="00FE6952" w:rsidP="00B026AC">
      <w:pPr>
        <w:spacing w:after="0" w:line="240" w:lineRule="auto"/>
        <w:ind w:firstLine="720"/>
        <w:jc w:val="both"/>
        <w:rPr>
          <w:rFonts w:ascii="Times New Roman" w:hAnsi="Times New Roman" w:cs="Times New Roman"/>
          <w:lang w:val="bg-BG" w:eastAsia="bg-BG"/>
        </w:rPr>
      </w:pPr>
    </w:p>
    <w:p w:rsidR="00FE6952" w:rsidRPr="00351F53" w:rsidRDefault="00FE6952" w:rsidP="00B026AC">
      <w:pPr>
        <w:spacing w:after="0" w:line="240" w:lineRule="auto"/>
        <w:ind w:firstLine="720"/>
        <w:jc w:val="both"/>
        <w:rPr>
          <w:rFonts w:ascii="Times New Roman" w:hAnsi="Times New Roman" w:cs="Times New Roman"/>
          <w:lang w:val="bg-BG" w:eastAsia="bg-BG"/>
        </w:rPr>
      </w:pPr>
    </w:p>
    <w:p w:rsidR="004F1EE3" w:rsidRPr="00351F53" w:rsidRDefault="004F1EE3" w:rsidP="00B026AC">
      <w:pPr>
        <w:spacing w:after="0" w:line="240" w:lineRule="auto"/>
        <w:jc w:val="both"/>
        <w:rPr>
          <w:rFonts w:ascii="Times New Roman" w:hAnsi="Times New Roman" w:cs="Times New Roman"/>
          <w:b/>
          <w:lang w:val="bg-BG" w:eastAsia="bg-BG"/>
        </w:rPr>
      </w:pPr>
      <w:r w:rsidRPr="00351F53">
        <w:rPr>
          <w:rFonts w:ascii="Times New Roman" w:hAnsi="Times New Roman" w:cs="Times New Roman"/>
          <w:b/>
          <w:lang w:val="bg-BG" w:eastAsia="bg-BG"/>
        </w:rPr>
        <w:t>Атестация на административни</w:t>
      </w:r>
      <w:r w:rsidR="00FE6952" w:rsidRPr="00351F53">
        <w:rPr>
          <w:rFonts w:ascii="Times New Roman" w:hAnsi="Times New Roman" w:cs="Times New Roman"/>
          <w:b/>
          <w:lang w:val="bg-BG" w:eastAsia="bg-BG"/>
        </w:rPr>
        <w:t xml:space="preserve">я състав </w:t>
      </w:r>
      <w:r w:rsidRPr="00351F53">
        <w:rPr>
          <w:rFonts w:ascii="Times New Roman" w:hAnsi="Times New Roman" w:cs="Times New Roman"/>
          <w:b/>
          <w:lang w:val="bg-BG" w:eastAsia="bg-BG"/>
        </w:rPr>
        <w:t xml:space="preserve"> </w:t>
      </w:r>
    </w:p>
    <w:p w:rsidR="004F1EE3" w:rsidRPr="00351F53" w:rsidRDefault="00FE6952" w:rsidP="00B026AC">
      <w:pPr>
        <w:pStyle w:val="ListParagraph"/>
        <w:numPr>
          <w:ilvl w:val="0"/>
          <w:numId w:val="58"/>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А</w:t>
      </w:r>
      <w:r w:rsidR="004F1EE3" w:rsidRPr="00351F53">
        <w:rPr>
          <w:rFonts w:ascii="Times New Roman" w:hAnsi="Times New Roman" w:cs="Times New Roman"/>
          <w:lang w:val="bg-BG" w:eastAsia="bg-BG"/>
        </w:rPr>
        <w:t>тестирани слу</w:t>
      </w:r>
      <w:r w:rsidRPr="00351F53">
        <w:rPr>
          <w:rFonts w:ascii="Times New Roman" w:hAnsi="Times New Roman" w:cs="Times New Roman"/>
          <w:lang w:val="bg-BG" w:eastAsia="bg-BG"/>
        </w:rPr>
        <w:t>жители за срочни договори – 24</w:t>
      </w:r>
    </w:p>
    <w:p w:rsidR="004F1EE3" w:rsidRPr="00351F53" w:rsidRDefault="00FE6952" w:rsidP="00B026AC">
      <w:pPr>
        <w:pStyle w:val="ListParagraph"/>
        <w:numPr>
          <w:ilvl w:val="0"/>
          <w:numId w:val="58"/>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А</w:t>
      </w:r>
      <w:r w:rsidR="004F1EE3" w:rsidRPr="00351F53">
        <w:rPr>
          <w:rFonts w:ascii="Times New Roman" w:hAnsi="Times New Roman" w:cs="Times New Roman"/>
          <w:lang w:val="bg-BG" w:eastAsia="bg-BG"/>
        </w:rPr>
        <w:t>тестирани служит</w:t>
      </w:r>
      <w:r w:rsidRPr="00351F53">
        <w:rPr>
          <w:rFonts w:ascii="Times New Roman" w:hAnsi="Times New Roman" w:cs="Times New Roman"/>
          <w:lang w:val="bg-BG" w:eastAsia="bg-BG"/>
        </w:rPr>
        <w:t>ели след изпитателен срок – 26</w:t>
      </w:r>
    </w:p>
    <w:p w:rsidR="004F1EE3" w:rsidRPr="00351F53" w:rsidRDefault="00FE6952" w:rsidP="00B026AC">
      <w:pPr>
        <w:pStyle w:val="ListParagraph"/>
        <w:numPr>
          <w:ilvl w:val="0"/>
          <w:numId w:val="58"/>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lastRenderedPageBreak/>
        <w:t>П</w:t>
      </w:r>
      <w:r w:rsidR="004F1EE3" w:rsidRPr="00351F53">
        <w:rPr>
          <w:rFonts w:ascii="Times New Roman" w:hAnsi="Times New Roman" w:cs="Times New Roman"/>
          <w:lang w:val="bg-BG" w:eastAsia="bg-BG"/>
        </w:rPr>
        <w:t>рекратени трудови договори по време на изпи</w:t>
      </w:r>
      <w:r w:rsidRPr="00351F53">
        <w:rPr>
          <w:rFonts w:ascii="Times New Roman" w:hAnsi="Times New Roman" w:cs="Times New Roman"/>
          <w:lang w:val="bg-BG" w:eastAsia="bg-BG"/>
        </w:rPr>
        <w:t>тателен срок – 1</w:t>
      </w:r>
    </w:p>
    <w:p w:rsidR="004F1EE3" w:rsidRPr="00351F53" w:rsidRDefault="00FE6952" w:rsidP="00B026AC">
      <w:pPr>
        <w:pStyle w:val="ListParagraph"/>
        <w:numPr>
          <w:ilvl w:val="0"/>
          <w:numId w:val="58"/>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w:t>
      </w:r>
      <w:r w:rsidR="004F1EE3" w:rsidRPr="00351F53">
        <w:rPr>
          <w:rFonts w:ascii="Times New Roman" w:hAnsi="Times New Roman" w:cs="Times New Roman"/>
          <w:lang w:val="bg-BG" w:eastAsia="bg-BG"/>
        </w:rPr>
        <w:t>рекратени трудови договори при из</w:t>
      </w:r>
      <w:r w:rsidRPr="00351F53">
        <w:rPr>
          <w:rFonts w:ascii="Times New Roman" w:hAnsi="Times New Roman" w:cs="Times New Roman"/>
          <w:lang w:val="bg-BG" w:eastAsia="bg-BG"/>
        </w:rPr>
        <w:t>тичане на едногодишния срок – 1</w:t>
      </w:r>
    </w:p>
    <w:p w:rsidR="004F1EE3" w:rsidRPr="00351F53" w:rsidRDefault="004F1EE3" w:rsidP="00B026AC">
      <w:pPr>
        <w:pStyle w:val="ListParagraph"/>
        <w:numPr>
          <w:ilvl w:val="0"/>
          <w:numId w:val="58"/>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Проведена годишна атеста</w:t>
      </w:r>
      <w:r w:rsidR="00FE6952" w:rsidRPr="00351F53">
        <w:rPr>
          <w:rFonts w:ascii="Times New Roman" w:hAnsi="Times New Roman" w:cs="Times New Roman"/>
          <w:lang w:val="bg-BG" w:eastAsia="bg-BG"/>
        </w:rPr>
        <w:t>ция на административния състав - 189 служители</w:t>
      </w:r>
    </w:p>
    <w:p w:rsidR="00FE6952" w:rsidRPr="00351F53" w:rsidRDefault="00FE6952" w:rsidP="00B026AC">
      <w:pPr>
        <w:spacing w:after="0" w:line="240" w:lineRule="auto"/>
        <w:jc w:val="both"/>
        <w:rPr>
          <w:rFonts w:ascii="Times New Roman" w:hAnsi="Times New Roman" w:cs="Times New Roman"/>
          <w:lang w:val="bg-BG" w:eastAsia="bg-BG"/>
        </w:rPr>
      </w:pPr>
    </w:p>
    <w:p w:rsidR="004F1EE3" w:rsidRPr="00351F53" w:rsidRDefault="00FE6952" w:rsidP="00B026AC">
      <w:pPr>
        <w:spacing w:after="0" w:line="240" w:lineRule="auto"/>
        <w:jc w:val="both"/>
        <w:rPr>
          <w:rFonts w:ascii="Times New Roman" w:hAnsi="Times New Roman" w:cs="Times New Roman"/>
          <w:b/>
          <w:lang w:val="bg-BG" w:eastAsia="bg-BG"/>
        </w:rPr>
      </w:pPr>
      <w:r w:rsidRPr="00351F53">
        <w:rPr>
          <w:rFonts w:ascii="Times New Roman" w:hAnsi="Times New Roman" w:cs="Times New Roman"/>
          <w:b/>
          <w:lang w:val="bg-BG" w:eastAsia="bg-BG"/>
        </w:rPr>
        <w:t>Мотивационни и социални дейности</w:t>
      </w:r>
    </w:p>
    <w:p w:rsidR="004F1EE3" w:rsidRPr="00351F53" w:rsidRDefault="004F1EE3" w:rsidP="00B026AC">
      <w:pPr>
        <w:pStyle w:val="ListParagraph"/>
        <w:numPr>
          <w:ilvl w:val="0"/>
          <w:numId w:val="59"/>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Изплатени Великденски и Коледни бонуси на щатния състав - присъдените бонуси за щатния състав на НБУ във връзка с празниците са на база положителните резултати през изминалия п</w:t>
      </w:r>
      <w:r w:rsidR="004C7EA3" w:rsidRPr="00351F53">
        <w:rPr>
          <w:rFonts w:ascii="Times New Roman" w:hAnsi="Times New Roman" w:cs="Times New Roman"/>
          <w:lang w:val="bg-BG" w:eastAsia="bg-BG"/>
        </w:rPr>
        <w:t>ериод</w:t>
      </w:r>
      <w:r w:rsidRPr="00351F53">
        <w:rPr>
          <w:rFonts w:ascii="Times New Roman" w:hAnsi="Times New Roman" w:cs="Times New Roman"/>
          <w:lang w:val="bg-BG" w:eastAsia="bg-BG"/>
        </w:rPr>
        <w:t xml:space="preserve"> </w:t>
      </w:r>
    </w:p>
    <w:p w:rsidR="004F1EE3" w:rsidRPr="00351F53" w:rsidRDefault="004F1EE3" w:rsidP="00B026AC">
      <w:pPr>
        <w:pStyle w:val="ListParagraph"/>
        <w:numPr>
          <w:ilvl w:val="0"/>
          <w:numId w:val="59"/>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Преструктурирани и индексирани са основните заплати на щатния състав съо</w:t>
      </w:r>
      <w:r w:rsidR="004C7EA3" w:rsidRPr="00351F53">
        <w:rPr>
          <w:rFonts w:ascii="Times New Roman" w:hAnsi="Times New Roman" w:cs="Times New Roman"/>
          <w:lang w:val="bg-BG" w:eastAsia="bg-BG"/>
        </w:rPr>
        <w:t>бразно движението на инфлацията</w:t>
      </w:r>
    </w:p>
    <w:p w:rsidR="004F1EE3" w:rsidRPr="00351F53" w:rsidRDefault="004F1EE3" w:rsidP="00B026AC">
      <w:pPr>
        <w:pStyle w:val="ListParagraph"/>
        <w:numPr>
          <w:ilvl w:val="0"/>
          <w:numId w:val="59"/>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Нови щатни разписания влизат в сила от 01 януари 2024 г. и от 1 октомври 2024 г.</w:t>
      </w:r>
    </w:p>
    <w:p w:rsidR="004F1EE3" w:rsidRPr="00351F53" w:rsidRDefault="004F1EE3" w:rsidP="00B026AC">
      <w:pPr>
        <w:pStyle w:val="ListParagraph"/>
        <w:numPr>
          <w:ilvl w:val="0"/>
          <w:numId w:val="59"/>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Присъдени са 149 месечни надбавки към основните заплати на административния състав и 262 надбавки към основните заплати на академичния състав;</w:t>
      </w:r>
    </w:p>
    <w:p w:rsidR="004F1EE3" w:rsidRPr="00351F53" w:rsidRDefault="004F1EE3" w:rsidP="00B026AC">
      <w:pPr>
        <w:pStyle w:val="ListParagraph"/>
        <w:numPr>
          <w:ilvl w:val="0"/>
          <w:numId w:val="59"/>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Организиране на удобен за щатния състав, студентите на НБУ и техните близки пункт за ваксиниране на място в НБУ, вкл. с възможност за ваксиниране с противогрипни ваксини;</w:t>
      </w:r>
    </w:p>
    <w:p w:rsidR="004F1EE3" w:rsidRPr="00351F53" w:rsidRDefault="004F1EE3" w:rsidP="00B026AC">
      <w:pPr>
        <w:pStyle w:val="ListParagraph"/>
        <w:numPr>
          <w:ilvl w:val="0"/>
          <w:numId w:val="59"/>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Организирани са безплатни лабораторни изследвания и профилактични прегледи за щатния състав извън базовия задължителен пакет – преглед от интернист, терапевт и офталмолог, ехография на коремни органи, изследване на кръвна захар и др. От възможността са се възползвали над 230 преподаватели и служители.</w:t>
      </w:r>
    </w:p>
    <w:p w:rsidR="004F1EE3" w:rsidRPr="00351F53" w:rsidRDefault="004F1EE3" w:rsidP="00B026AC">
      <w:pPr>
        <w:pStyle w:val="ListParagraph"/>
        <w:numPr>
          <w:ilvl w:val="0"/>
          <w:numId w:val="59"/>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Предоставяне на допълнително здравно застраховане безплатно за всички преподаватели и служители ( средно 20-30 заявки за придружители месечно; провеждане на ежемесечни срещи с представител на застрахователя);</w:t>
      </w:r>
    </w:p>
    <w:p w:rsidR="004F1EE3" w:rsidRPr="00351F53" w:rsidRDefault="004F1EE3" w:rsidP="00B026AC">
      <w:pPr>
        <w:pStyle w:val="ListParagraph"/>
        <w:numPr>
          <w:ilvl w:val="0"/>
          <w:numId w:val="59"/>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Предоставяне на карти Multisport със самоучастие - обрабо</w:t>
      </w:r>
      <w:r w:rsidR="00BA3735" w:rsidRPr="00351F53">
        <w:rPr>
          <w:rFonts w:ascii="Times New Roman" w:hAnsi="Times New Roman" w:cs="Times New Roman"/>
          <w:lang w:val="bg-BG" w:eastAsia="bg-BG"/>
        </w:rPr>
        <w:t xml:space="preserve">тени и подадени над 1000 заявки. </w:t>
      </w:r>
      <w:r w:rsidRPr="00351F53">
        <w:rPr>
          <w:rFonts w:ascii="Times New Roman" w:hAnsi="Times New Roman" w:cs="Times New Roman"/>
          <w:lang w:val="bg-BG" w:eastAsia="bg-BG"/>
        </w:rPr>
        <w:t>Продължава предоставянето на спортни карти за щатния състав за достъп до фитнеси Pulse и Athletic чрез услугата CoolFit, както и карти Multisport и Multisport Lite;</w:t>
      </w:r>
    </w:p>
    <w:p w:rsidR="004F1EE3" w:rsidRPr="00351F53" w:rsidRDefault="004F1EE3" w:rsidP="00B026AC">
      <w:pPr>
        <w:pStyle w:val="ListParagraph"/>
        <w:numPr>
          <w:ilvl w:val="0"/>
          <w:numId w:val="59"/>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Реализирани дейности от постоянната Спортна програма на място в НБУ за щатния състав (йога, народни танци, зумба, футбол, стречинг);</w:t>
      </w:r>
    </w:p>
    <w:p w:rsidR="004F1EE3" w:rsidRPr="00351F53" w:rsidRDefault="004F1EE3" w:rsidP="00B026AC">
      <w:pPr>
        <w:pStyle w:val="ListParagraph"/>
        <w:numPr>
          <w:ilvl w:val="0"/>
          <w:numId w:val="59"/>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Предоставени са 27 служебни такси за обучение в курсове, бакалавърски, магистърски или докторски програми в НБУ</w:t>
      </w:r>
    </w:p>
    <w:p w:rsidR="004F1EE3" w:rsidRPr="00351F53" w:rsidRDefault="004F1EE3" w:rsidP="00B026AC">
      <w:pPr>
        <w:pStyle w:val="ListParagraph"/>
        <w:numPr>
          <w:ilvl w:val="0"/>
          <w:numId w:val="59"/>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 xml:space="preserve">Организирани </w:t>
      </w:r>
      <w:r w:rsidR="00BA3735" w:rsidRPr="00351F53">
        <w:rPr>
          <w:rFonts w:ascii="Times New Roman" w:hAnsi="Times New Roman" w:cs="Times New Roman"/>
          <w:lang w:val="bg-BG" w:eastAsia="bg-BG"/>
        </w:rPr>
        <w:t xml:space="preserve">са </w:t>
      </w:r>
      <w:r w:rsidRPr="00351F53">
        <w:rPr>
          <w:rFonts w:ascii="Times New Roman" w:hAnsi="Times New Roman" w:cs="Times New Roman"/>
          <w:lang w:val="bg-BG" w:eastAsia="bg-BG"/>
        </w:rPr>
        <w:t xml:space="preserve">екипи от студенти, академични и административни лица за участие в поредна тиймбилдинг инициатива, съчетаваща в себе си едновременно екипност, състезателен елемент и социална кауза от името на НБУ – „Игрите на НБУ“ в подкрепа на каузата „Заедно за мечтата на Георги“. </w:t>
      </w:r>
    </w:p>
    <w:p w:rsidR="00BA3735" w:rsidRPr="00351F53" w:rsidRDefault="004F1EE3" w:rsidP="00B026AC">
      <w:pPr>
        <w:pStyle w:val="ListParagraph"/>
        <w:numPr>
          <w:ilvl w:val="0"/>
          <w:numId w:val="59"/>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Смесени екипи вз</w:t>
      </w:r>
      <w:r w:rsidR="00BA3735" w:rsidRPr="00351F53">
        <w:rPr>
          <w:rFonts w:ascii="Times New Roman" w:hAnsi="Times New Roman" w:cs="Times New Roman"/>
          <w:lang w:val="bg-BG" w:eastAsia="bg-BG"/>
        </w:rPr>
        <w:t xml:space="preserve">имат </w:t>
      </w:r>
      <w:r w:rsidRPr="00351F53">
        <w:rPr>
          <w:rFonts w:ascii="Times New Roman" w:hAnsi="Times New Roman" w:cs="Times New Roman"/>
          <w:lang w:val="bg-BG" w:eastAsia="bg-BG"/>
        </w:rPr>
        <w:t xml:space="preserve"> участие </w:t>
      </w:r>
      <w:r w:rsidR="00BA3735" w:rsidRPr="00351F53">
        <w:rPr>
          <w:rFonts w:ascii="Times New Roman" w:hAnsi="Times New Roman" w:cs="Times New Roman"/>
          <w:lang w:val="bg-BG" w:eastAsia="bg-BG"/>
        </w:rPr>
        <w:t xml:space="preserve">в </w:t>
      </w:r>
      <w:r w:rsidRPr="00351F53">
        <w:rPr>
          <w:rFonts w:ascii="Times New Roman" w:hAnsi="Times New Roman" w:cs="Times New Roman"/>
          <w:lang w:val="bg-BG" w:eastAsia="bg-BG"/>
        </w:rPr>
        <w:tab/>
        <w:t>Международната инициатива по повод предстоящото откриване на Олимпийските игри в Париж – „Щафета около света – 2024 г.“ (Terre de Jeux 20</w:t>
      </w:r>
      <w:r w:rsidR="00BA3735" w:rsidRPr="00351F53">
        <w:rPr>
          <w:rFonts w:ascii="Times New Roman" w:hAnsi="Times New Roman" w:cs="Times New Roman"/>
          <w:lang w:val="bg-BG" w:eastAsia="bg-BG"/>
        </w:rPr>
        <w:t xml:space="preserve">24), преминала през 132 държави, </w:t>
      </w:r>
      <w:r w:rsidRPr="00351F53">
        <w:rPr>
          <w:rFonts w:ascii="Times New Roman" w:hAnsi="Times New Roman" w:cs="Times New Roman"/>
          <w:lang w:val="bg-BG" w:eastAsia="bg-BG"/>
        </w:rPr>
        <w:tab/>
        <w:t>Legion Run Sofia 2024 – отборно състезание, в което се изграждат екипи, предизвиквайки себе си. НБУ се пре</w:t>
      </w:r>
      <w:r w:rsidR="00BA3735" w:rsidRPr="00351F53">
        <w:rPr>
          <w:rFonts w:ascii="Times New Roman" w:hAnsi="Times New Roman" w:cs="Times New Roman"/>
          <w:lang w:val="bg-BG" w:eastAsia="bg-BG"/>
        </w:rPr>
        <w:t xml:space="preserve">дстави с отбор от около 50 души, </w:t>
      </w:r>
      <w:r w:rsidRPr="00351F53">
        <w:rPr>
          <w:rFonts w:ascii="Times New Roman" w:hAnsi="Times New Roman" w:cs="Times New Roman"/>
          <w:lang w:val="bg-BG" w:eastAsia="bg-BG"/>
        </w:rPr>
        <w:t>Благотворителен турнир по боулинг под мотото „Подай ръка“ съвместно с Joy Station в подкрепа на деца и младежи с интелектуални затруднения да постигат спортни у</w:t>
      </w:r>
      <w:r w:rsidR="00BA3735" w:rsidRPr="00351F53">
        <w:rPr>
          <w:rFonts w:ascii="Times New Roman" w:hAnsi="Times New Roman" w:cs="Times New Roman"/>
          <w:lang w:val="bg-BG" w:eastAsia="bg-BG"/>
        </w:rPr>
        <w:t>спехи в международни състезания,</w:t>
      </w:r>
    </w:p>
    <w:p w:rsidR="004F1EE3" w:rsidRPr="00351F53" w:rsidRDefault="00BA3735" w:rsidP="00B026AC">
      <w:pPr>
        <w:pStyle w:val="ListParagraph"/>
        <w:numPr>
          <w:ilvl w:val="0"/>
          <w:numId w:val="59"/>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К</w:t>
      </w:r>
      <w:r w:rsidR="004F1EE3" w:rsidRPr="00351F53">
        <w:rPr>
          <w:rFonts w:ascii="Times New Roman" w:hAnsi="Times New Roman" w:cs="Times New Roman"/>
          <w:lang w:val="bg-BG" w:eastAsia="bg-BG"/>
        </w:rPr>
        <w:t xml:space="preserve">ампания за поставяне на противогрипни ваксини с цел подготовка за грипния сезон  </w:t>
      </w:r>
    </w:p>
    <w:p w:rsidR="004F1EE3" w:rsidRPr="00351F53" w:rsidRDefault="00BA3735" w:rsidP="00B026AC">
      <w:pPr>
        <w:pStyle w:val="ListParagraph"/>
        <w:numPr>
          <w:ilvl w:val="0"/>
          <w:numId w:val="59"/>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К</w:t>
      </w:r>
      <w:r w:rsidR="004F1EE3" w:rsidRPr="00351F53">
        <w:rPr>
          <w:rFonts w:ascii="Times New Roman" w:hAnsi="Times New Roman" w:cs="Times New Roman"/>
          <w:lang w:val="bg-BG" w:eastAsia="bg-BG"/>
        </w:rPr>
        <w:t>ампания по кръводаряване, участниците в която имат възможност в 6-месечен период да ползват услугите на Националната кръвна банка за себе си или</w:t>
      </w:r>
      <w:r w:rsidRPr="00351F53">
        <w:rPr>
          <w:rFonts w:ascii="Times New Roman" w:hAnsi="Times New Roman" w:cs="Times New Roman"/>
          <w:lang w:val="bg-BG" w:eastAsia="bg-BG"/>
        </w:rPr>
        <w:t xml:space="preserve"> свой близък – 03 април 2024 г.</w:t>
      </w:r>
    </w:p>
    <w:p w:rsidR="004F1EE3" w:rsidRPr="00351F53" w:rsidRDefault="00BA3735" w:rsidP="00B026AC">
      <w:pPr>
        <w:pStyle w:val="ListParagraph"/>
        <w:numPr>
          <w:ilvl w:val="0"/>
          <w:numId w:val="59"/>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К</w:t>
      </w:r>
      <w:r w:rsidR="004F1EE3" w:rsidRPr="00351F53">
        <w:rPr>
          <w:rFonts w:ascii="Times New Roman" w:hAnsi="Times New Roman" w:cs="Times New Roman"/>
          <w:lang w:val="bg-BG" w:eastAsia="bg-BG"/>
        </w:rPr>
        <w:t>ампания</w:t>
      </w:r>
      <w:r w:rsidRPr="00351F53">
        <w:rPr>
          <w:rFonts w:ascii="Times New Roman" w:hAnsi="Times New Roman" w:cs="Times New Roman"/>
          <w:lang w:val="bg-BG" w:eastAsia="bg-BG"/>
        </w:rPr>
        <w:t xml:space="preserve"> </w:t>
      </w:r>
      <w:r w:rsidR="004F1EE3" w:rsidRPr="00351F53">
        <w:rPr>
          <w:rFonts w:ascii="Times New Roman" w:hAnsi="Times New Roman" w:cs="Times New Roman"/>
          <w:lang w:val="bg-BG" w:eastAsia="bg-BG"/>
        </w:rPr>
        <w:t xml:space="preserve"> „Седмица на здравето“ </w:t>
      </w:r>
      <w:r w:rsidRPr="00351F53">
        <w:rPr>
          <w:rFonts w:ascii="Times New Roman" w:hAnsi="Times New Roman" w:cs="Times New Roman"/>
          <w:lang w:val="bg-BG" w:eastAsia="bg-BG"/>
        </w:rPr>
        <w:t>–</w:t>
      </w:r>
      <w:r w:rsidR="004F1EE3" w:rsidRPr="00351F53">
        <w:rPr>
          <w:rFonts w:ascii="Times New Roman" w:hAnsi="Times New Roman" w:cs="Times New Roman"/>
          <w:lang w:val="bg-BG" w:eastAsia="bg-BG"/>
        </w:rPr>
        <w:t xml:space="preserve"> </w:t>
      </w:r>
      <w:r w:rsidRPr="00351F53">
        <w:rPr>
          <w:rFonts w:ascii="Times New Roman" w:hAnsi="Times New Roman" w:cs="Times New Roman"/>
          <w:lang w:val="bg-BG" w:eastAsia="bg-BG"/>
        </w:rPr>
        <w:t xml:space="preserve">срещи с представители </w:t>
      </w:r>
      <w:r w:rsidR="004F1EE3" w:rsidRPr="00351F53">
        <w:rPr>
          <w:rFonts w:ascii="Times New Roman" w:hAnsi="Times New Roman" w:cs="Times New Roman"/>
          <w:lang w:val="bg-BG" w:eastAsia="bg-BG"/>
        </w:rPr>
        <w:t>от Службата по трудова медицина, от БЧК, от FirstAid и от ЗАД Доверие за провеждане на семинари на здравна тематика, за превенция, профилактика и намаляване на рискови здравни фактори</w:t>
      </w:r>
      <w:r w:rsidRPr="00351F53">
        <w:rPr>
          <w:rFonts w:ascii="Times New Roman" w:hAnsi="Times New Roman" w:cs="Times New Roman"/>
          <w:lang w:val="bg-BG" w:eastAsia="bg-BG"/>
        </w:rPr>
        <w:t>, обучения по домедицинска помощ</w:t>
      </w:r>
    </w:p>
    <w:p w:rsidR="004F1EE3" w:rsidRPr="00351F53" w:rsidRDefault="004F1EE3" w:rsidP="00B026AC">
      <w:pPr>
        <w:spacing w:after="0" w:line="240" w:lineRule="auto"/>
        <w:ind w:firstLine="720"/>
        <w:jc w:val="both"/>
        <w:rPr>
          <w:rFonts w:ascii="Times New Roman" w:hAnsi="Times New Roman" w:cs="Times New Roman"/>
          <w:lang w:val="bg-BG" w:eastAsia="bg-BG"/>
        </w:rPr>
      </w:pPr>
    </w:p>
    <w:p w:rsidR="004F1EE3" w:rsidRPr="00351F53" w:rsidRDefault="004F1EE3" w:rsidP="00B026AC">
      <w:pPr>
        <w:spacing w:after="0" w:line="240" w:lineRule="auto"/>
        <w:ind w:firstLine="720"/>
        <w:jc w:val="both"/>
        <w:rPr>
          <w:rFonts w:ascii="Times New Roman" w:hAnsi="Times New Roman" w:cs="Times New Roman"/>
          <w:i/>
          <w:lang w:val="bg-BG" w:eastAsia="bg-BG"/>
        </w:rPr>
      </w:pPr>
    </w:p>
    <w:p w:rsidR="00514C77" w:rsidRPr="00351F53" w:rsidRDefault="00514C77" w:rsidP="00B026AC">
      <w:pPr>
        <w:pStyle w:val="ListParagraph"/>
        <w:spacing w:after="0" w:line="240" w:lineRule="auto"/>
        <w:ind w:left="0"/>
        <w:jc w:val="center"/>
        <w:rPr>
          <w:rFonts w:ascii="Times New Roman" w:hAnsi="Times New Roman" w:cs="Times New Roman"/>
          <w:noProof/>
          <w:lang w:val="bg-BG"/>
        </w:rPr>
      </w:pPr>
    </w:p>
    <w:p w:rsidR="00514C77" w:rsidRPr="00351F53" w:rsidRDefault="001F11AA" w:rsidP="00B026AC">
      <w:pPr>
        <w:spacing w:after="0" w:line="240" w:lineRule="auto"/>
        <w:contextualSpacing/>
        <w:jc w:val="center"/>
        <w:rPr>
          <w:rFonts w:ascii="Times New Roman" w:hAnsi="Times New Roman" w:cs="Times New Roman"/>
          <w:b/>
          <w:caps/>
          <w:lang w:val="bg-BG"/>
        </w:rPr>
      </w:pPr>
      <w:r w:rsidRPr="00351F53">
        <w:rPr>
          <w:rFonts w:ascii="Times New Roman" w:hAnsi="Times New Roman" w:cs="Times New Roman"/>
          <w:b/>
          <w:lang w:val="bg-BG"/>
        </w:rPr>
        <w:t>НАУЧНОИЗСЛЕДОВАТЕЛСКА И ТВОРЧЕСКА ДЕЙНОСТ</w:t>
      </w:r>
    </w:p>
    <w:p w:rsidR="00514C77" w:rsidRPr="00351F53" w:rsidRDefault="00514C77" w:rsidP="00B026AC">
      <w:pPr>
        <w:spacing w:after="0" w:line="240" w:lineRule="auto"/>
        <w:contextualSpacing/>
        <w:jc w:val="both"/>
        <w:rPr>
          <w:rFonts w:ascii="Times New Roman" w:hAnsi="Times New Roman" w:cs="Times New Roman"/>
          <w:b/>
          <w:lang w:val="bg-BG"/>
        </w:rPr>
      </w:pPr>
    </w:p>
    <w:p w:rsidR="003B1997" w:rsidRPr="00351F53" w:rsidRDefault="00514C77" w:rsidP="00B026AC">
      <w:pPr>
        <w:spacing w:after="0" w:line="240" w:lineRule="auto"/>
        <w:ind w:firstLine="357"/>
        <w:jc w:val="both"/>
        <w:outlineLvl w:val="1"/>
        <w:rPr>
          <w:rFonts w:ascii="Times New Roman" w:hAnsi="Times New Roman" w:cs="Times New Roman"/>
          <w:i/>
          <w:lang w:val="bg-BG"/>
        </w:rPr>
      </w:pPr>
      <w:r w:rsidRPr="00351F53">
        <w:rPr>
          <w:rFonts w:ascii="Times New Roman" w:hAnsi="Times New Roman" w:cs="Times New Roman"/>
          <w:i/>
          <w:lang w:val="bg-BG"/>
        </w:rPr>
        <w:t xml:space="preserve">Научноизследователските и творчески общности в Нов български университет са департаментите и изследователските центрове. </w:t>
      </w:r>
      <w:r w:rsidR="001C1527" w:rsidRPr="00351F53">
        <w:rPr>
          <w:rFonts w:ascii="Times New Roman" w:hAnsi="Times New Roman" w:cs="Times New Roman"/>
          <w:i/>
          <w:lang w:val="bg-BG"/>
        </w:rPr>
        <w:t>Основни</w:t>
      </w:r>
      <w:r w:rsidR="003B1997" w:rsidRPr="00351F53">
        <w:rPr>
          <w:rFonts w:ascii="Times New Roman" w:hAnsi="Times New Roman" w:cs="Times New Roman"/>
          <w:i/>
          <w:lang w:val="bg-BG"/>
        </w:rPr>
        <w:t>те</w:t>
      </w:r>
      <w:r w:rsidR="001C1527" w:rsidRPr="00351F53">
        <w:rPr>
          <w:rFonts w:ascii="Times New Roman" w:hAnsi="Times New Roman" w:cs="Times New Roman"/>
          <w:i/>
          <w:lang w:val="bg-BG"/>
        </w:rPr>
        <w:t xml:space="preserve"> изследователски области</w:t>
      </w:r>
      <w:r w:rsidR="003B1997" w:rsidRPr="00351F53">
        <w:rPr>
          <w:rFonts w:ascii="Times New Roman" w:hAnsi="Times New Roman" w:cs="Times New Roman"/>
          <w:i/>
          <w:lang w:val="bg-BG"/>
        </w:rPr>
        <w:t xml:space="preserve"> и</w:t>
      </w:r>
      <w:r w:rsidR="001C1527" w:rsidRPr="00351F53">
        <w:rPr>
          <w:rFonts w:ascii="Times New Roman" w:hAnsi="Times New Roman" w:cs="Times New Roman"/>
          <w:i/>
          <w:lang w:val="bg-BG"/>
        </w:rPr>
        <w:t xml:space="preserve"> значими постижения</w:t>
      </w:r>
      <w:r w:rsidR="003B1997" w:rsidRPr="00351F53">
        <w:rPr>
          <w:rFonts w:ascii="Times New Roman" w:hAnsi="Times New Roman" w:cs="Times New Roman"/>
          <w:i/>
          <w:lang w:val="bg-BG"/>
        </w:rPr>
        <w:t xml:space="preserve"> през академичната </w:t>
      </w:r>
      <w:r w:rsidR="00A6746F" w:rsidRPr="00351F53">
        <w:rPr>
          <w:rFonts w:ascii="Times New Roman" w:hAnsi="Times New Roman" w:cs="Times New Roman"/>
          <w:i/>
          <w:lang w:val="bg-BG"/>
        </w:rPr>
        <w:t>2023/2024</w:t>
      </w:r>
      <w:r w:rsidR="003B1997" w:rsidRPr="00351F53">
        <w:rPr>
          <w:rFonts w:ascii="Times New Roman" w:hAnsi="Times New Roman" w:cs="Times New Roman"/>
          <w:i/>
          <w:lang w:val="bg-BG"/>
        </w:rPr>
        <w:t>г. са свързани с гражданското общество, историята, социологията, изследването на тоталитарната държава. Положителна тенденция е увеличаващият се брой междудепартаментни събития – семинари, конференции, кръгли маси, дискусии,  сформирането на подготвен</w:t>
      </w:r>
      <w:r w:rsidR="004A00CA">
        <w:rPr>
          <w:rFonts w:ascii="Times New Roman" w:hAnsi="Times New Roman" w:cs="Times New Roman"/>
          <w:i/>
          <w:lang w:val="bg-BG"/>
        </w:rPr>
        <w:t>и, интердисцип</w:t>
      </w:r>
      <w:r w:rsidR="003B1997" w:rsidRPr="00351F53">
        <w:rPr>
          <w:rFonts w:ascii="Times New Roman" w:hAnsi="Times New Roman" w:cs="Times New Roman"/>
          <w:i/>
          <w:lang w:val="bg-BG"/>
        </w:rPr>
        <w:t xml:space="preserve">линарни екипи с опит в разработване и дейностите по научни и приложни проекти.  </w:t>
      </w:r>
    </w:p>
    <w:p w:rsidR="003B1997" w:rsidRPr="00351F53" w:rsidRDefault="003B1997" w:rsidP="00B026AC">
      <w:pPr>
        <w:spacing w:after="0" w:line="240" w:lineRule="auto"/>
        <w:jc w:val="both"/>
        <w:rPr>
          <w:rFonts w:ascii="Times New Roman" w:hAnsi="Times New Roman" w:cs="Times New Roman"/>
          <w:lang w:val="bg-BG"/>
        </w:rPr>
      </w:pPr>
    </w:p>
    <w:p w:rsidR="00F35D01" w:rsidRPr="00351F53" w:rsidRDefault="00B14B3E"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Нови научноизследователски структури</w:t>
      </w:r>
    </w:p>
    <w:p w:rsidR="00A6746F" w:rsidRPr="00351F53" w:rsidRDefault="00A6746F" w:rsidP="00B026AC">
      <w:pPr>
        <w:spacing w:after="0" w:line="240" w:lineRule="auto"/>
        <w:jc w:val="both"/>
        <w:rPr>
          <w:rFonts w:ascii="Times New Roman" w:hAnsi="Times New Roman" w:cs="Times New Roman"/>
          <w:lang w:val="bg-BG"/>
        </w:rPr>
      </w:pPr>
    </w:p>
    <w:p w:rsidR="00B14B3E" w:rsidRPr="00351F53" w:rsidRDefault="00F35D01" w:rsidP="00B026AC">
      <w:pPr>
        <w:pStyle w:val="ListParagraph"/>
        <w:numPr>
          <w:ilvl w:val="0"/>
          <w:numId w:val="3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„Център за електорални изследвания“ към ФБО </w:t>
      </w:r>
    </w:p>
    <w:p w:rsidR="00F35D01" w:rsidRPr="00351F53" w:rsidRDefault="00F35D01" w:rsidP="00B026AC">
      <w:pPr>
        <w:pStyle w:val="ListParagraph"/>
        <w:numPr>
          <w:ilvl w:val="0"/>
          <w:numId w:val="3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„Център за изследване на страните от постсъветското пространство „Перспектива“ към департамент „Политически науки“ </w:t>
      </w:r>
    </w:p>
    <w:p w:rsidR="00F35D01" w:rsidRPr="00351F53" w:rsidRDefault="00F35D01" w:rsidP="00B026AC">
      <w:pPr>
        <w:pStyle w:val="ListParagraph"/>
        <w:numPr>
          <w:ilvl w:val="0"/>
          <w:numId w:val="3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„Лаборатория за иновации в дигитално земеделие“ към департаменти „Администрация и управление“, „Икономика“, „Телекомуникации“</w:t>
      </w:r>
    </w:p>
    <w:p w:rsidR="00F35D01" w:rsidRPr="00351F53" w:rsidRDefault="00F35D01" w:rsidP="00B026AC">
      <w:pPr>
        <w:pStyle w:val="ListParagraph"/>
        <w:spacing w:after="0" w:line="240" w:lineRule="auto"/>
        <w:ind w:left="0"/>
        <w:jc w:val="both"/>
        <w:rPr>
          <w:rFonts w:ascii="Times New Roman" w:hAnsi="Times New Roman" w:cs="Times New Roman"/>
          <w:lang w:val="bg-BG"/>
        </w:rPr>
      </w:pPr>
    </w:p>
    <w:p w:rsidR="00F35D01" w:rsidRPr="00351F53" w:rsidRDefault="00F35D01"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По</w:t>
      </w:r>
      <w:r w:rsidR="00B14B3E" w:rsidRPr="00351F53">
        <w:rPr>
          <w:rFonts w:ascii="Times New Roman" w:hAnsi="Times New Roman" w:cs="Times New Roman"/>
          <w:b/>
          <w:lang w:val="bg-BG"/>
        </w:rPr>
        <w:t>-</w:t>
      </w:r>
      <w:r w:rsidRPr="00351F53">
        <w:rPr>
          <w:rFonts w:ascii="Times New Roman" w:hAnsi="Times New Roman" w:cs="Times New Roman"/>
          <w:b/>
          <w:lang w:val="bg-BG"/>
        </w:rPr>
        <w:t>значими</w:t>
      </w:r>
      <w:r w:rsidR="00B14B3E" w:rsidRPr="00351F53">
        <w:rPr>
          <w:rFonts w:ascii="Times New Roman" w:hAnsi="Times New Roman" w:cs="Times New Roman"/>
          <w:b/>
          <w:lang w:val="bg-BG"/>
        </w:rPr>
        <w:t xml:space="preserve"> научноизследователски </w:t>
      </w:r>
      <w:r w:rsidRPr="00351F53">
        <w:rPr>
          <w:rFonts w:ascii="Times New Roman" w:hAnsi="Times New Roman" w:cs="Times New Roman"/>
          <w:b/>
          <w:lang w:val="bg-BG"/>
        </w:rPr>
        <w:t xml:space="preserve"> събития, проведени през периода:</w:t>
      </w:r>
    </w:p>
    <w:p w:rsidR="00A6746F" w:rsidRPr="00351F53" w:rsidRDefault="00A6746F" w:rsidP="00B026AC">
      <w:pPr>
        <w:spacing w:after="0" w:line="240" w:lineRule="auto"/>
        <w:jc w:val="both"/>
        <w:rPr>
          <w:rFonts w:ascii="Times New Roman" w:hAnsi="Times New Roman" w:cs="Times New Roman"/>
          <w:b/>
          <w:lang w:val="bg-BG"/>
        </w:rPr>
      </w:pPr>
    </w:p>
    <w:p w:rsidR="00F35D01" w:rsidRPr="00351F53" w:rsidRDefault="00F35D01" w:rsidP="00B026AC">
      <w:pPr>
        <w:pStyle w:val="ListParagraph"/>
        <w:numPr>
          <w:ilvl w:val="0"/>
          <w:numId w:val="3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“Факти и теории за нестабилностт</w:t>
      </w:r>
      <w:r w:rsidR="00BC4ACF" w:rsidRPr="00351F53">
        <w:rPr>
          <w:rFonts w:ascii="Times New Roman" w:hAnsi="Times New Roman" w:cs="Times New Roman"/>
          <w:lang w:val="bg-BG"/>
        </w:rPr>
        <w:t>а в икономиката и управлението”</w:t>
      </w:r>
      <w:r w:rsidRPr="00351F53">
        <w:rPr>
          <w:rFonts w:ascii="Times New Roman" w:hAnsi="Times New Roman" w:cs="Times New Roman"/>
          <w:lang w:val="bg-BG"/>
        </w:rPr>
        <w:t xml:space="preserve"> </w:t>
      </w:r>
      <w:r w:rsidR="00BC4ACF" w:rsidRPr="00351F53">
        <w:rPr>
          <w:rFonts w:ascii="Times New Roman" w:hAnsi="Times New Roman" w:cs="Times New Roman"/>
          <w:lang w:val="bg-BG"/>
        </w:rPr>
        <w:t>-</w:t>
      </w:r>
      <w:r w:rsidRPr="00351F53">
        <w:rPr>
          <w:rFonts w:ascii="Times New Roman" w:hAnsi="Times New Roman" w:cs="Times New Roman"/>
          <w:lang w:val="bg-BG"/>
        </w:rPr>
        <w:t xml:space="preserve"> 63-ти световен Конгрес на международната асоциация на икономистите с ф</w:t>
      </w:r>
      <w:r w:rsidR="00BC4ACF" w:rsidRPr="00351F53">
        <w:rPr>
          <w:rFonts w:ascii="Times New Roman" w:hAnsi="Times New Roman" w:cs="Times New Roman"/>
          <w:lang w:val="bg-BG"/>
        </w:rPr>
        <w:t>ренски език (AIELF) /НБУ</w:t>
      </w:r>
    </w:p>
    <w:p w:rsidR="00BC4ACF" w:rsidRPr="00351F53" w:rsidRDefault="00F35D01" w:rsidP="00B026AC">
      <w:pPr>
        <w:pStyle w:val="ListParagraph"/>
        <w:numPr>
          <w:ilvl w:val="0"/>
          <w:numId w:val="3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Четвърта интердисциплинна есенна школа “Политики и иновации за градовете” </w:t>
      </w:r>
    </w:p>
    <w:p w:rsidR="00F35D01" w:rsidRPr="00351F53" w:rsidRDefault="00F35D01" w:rsidP="00B026AC">
      <w:pPr>
        <w:pStyle w:val="ListParagraph"/>
        <w:numPr>
          <w:ilvl w:val="0"/>
          <w:numId w:val="3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Национална годишна научна конференция „Историята кат</w:t>
      </w:r>
      <w:r w:rsidR="00BC4ACF" w:rsidRPr="00351F53">
        <w:rPr>
          <w:rFonts w:ascii="Times New Roman" w:hAnsi="Times New Roman" w:cs="Times New Roman"/>
          <w:lang w:val="bg-BG"/>
        </w:rPr>
        <w:t>о наука, образование и професия</w:t>
      </w:r>
      <w:r w:rsidRPr="00351F53">
        <w:rPr>
          <w:rFonts w:ascii="Times New Roman" w:hAnsi="Times New Roman" w:cs="Times New Roman"/>
          <w:lang w:val="bg-BG"/>
        </w:rPr>
        <w:t xml:space="preserve"> </w:t>
      </w:r>
      <w:r w:rsidR="00BC4ACF" w:rsidRPr="00351F53">
        <w:rPr>
          <w:rFonts w:ascii="Times New Roman" w:hAnsi="Times New Roman" w:cs="Times New Roman"/>
          <w:lang w:val="bg-BG"/>
        </w:rPr>
        <w:t>-</w:t>
      </w:r>
      <w:r w:rsidRPr="00351F53">
        <w:rPr>
          <w:rFonts w:ascii="Times New Roman" w:hAnsi="Times New Roman" w:cs="Times New Roman"/>
          <w:lang w:val="bg-BG"/>
        </w:rPr>
        <w:t>30 години департамент „Ист</w:t>
      </w:r>
      <w:r w:rsidR="00BC4ACF" w:rsidRPr="00351F53">
        <w:rPr>
          <w:rFonts w:ascii="Times New Roman" w:hAnsi="Times New Roman" w:cs="Times New Roman"/>
          <w:lang w:val="bg-BG"/>
        </w:rPr>
        <w:t>ория“: изследователски проекции“</w:t>
      </w:r>
      <w:r w:rsidRPr="00351F53">
        <w:rPr>
          <w:rFonts w:ascii="Times New Roman" w:hAnsi="Times New Roman" w:cs="Times New Roman"/>
          <w:lang w:val="bg-BG"/>
        </w:rPr>
        <w:t xml:space="preserve"> Созопол</w:t>
      </w:r>
    </w:p>
    <w:p w:rsidR="00F35D01" w:rsidRPr="00351F53" w:rsidRDefault="00F35D01" w:rsidP="00B026AC">
      <w:pPr>
        <w:pStyle w:val="ListParagraph"/>
        <w:numPr>
          <w:ilvl w:val="0"/>
          <w:numId w:val="3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Международна научно-практическа конференция “Глобални влияния и прио</w:t>
      </w:r>
      <w:r w:rsidR="00BC4ACF" w:rsidRPr="00351F53">
        <w:rPr>
          <w:rFonts w:ascii="Times New Roman" w:hAnsi="Times New Roman" w:cs="Times New Roman"/>
          <w:lang w:val="bg-BG"/>
        </w:rPr>
        <w:t xml:space="preserve">ритети на развитие на туризма” </w:t>
      </w:r>
    </w:p>
    <w:p w:rsidR="00F35D01" w:rsidRPr="00351F53" w:rsidRDefault="00F35D01" w:rsidP="00B026AC">
      <w:pPr>
        <w:pStyle w:val="ListParagraph"/>
        <w:numPr>
          <w:ilvl w:val="0"/>
          <w:numId w:val="3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Организиране на провеждане на втора национална конференция по египтол</w:t>
      </w:r>
      <w:r w:rsidR="00BC4ACF" w:rsidRPr="00351F53">
        <w:rPr>
          <w:rFonts w:ascii="Times New Roman" w:hAnsi="Times New Roman" w:cs="Times New Roman"/>
          <w:lang w:val="bg-BG"/>
        </w:rPr>
        <w:t>огия „В прослава на Тот“</w:t>
      </w:r>
    </w:p>
    <w:p w:rsidR="00BC4ACF" w:rsidRPr="00351F53" w:rsidRDefault="00BC4ACF" w:rsidP="00B026AC">
      <w:pPr>
        <w:pStyle w:val="ListParagraph"/>
        <w:numPr>
          <w:ilvl w:val="0"/>
          <w:numId w:val="3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Фестивал </w:t>
      </w:r>
      <w:r w:rsidR="00F35D01" w:rsidRPr="00351F53">
        <w:rPr>
          <w:rFonts w:ascii="Times New Roman" w:hAnsi="Times New Roman" w:cs="Times New Roman"/>
          <w:lang w:val="bg-BG"/>
        </w:rPr>
        <w:t xml:space="preserve">„Следата „Шекспир“ - образование и бъдеще“ </w:t>
      </w:r>
    </w:p>
    <w:p w:rsidR="00F35D01" w:rsidRPr="00351F53" w:rsidRDefault="00F35D01" w:rsidP="00B026AC">
      <w:pPr>
        <w:pStyle w:val="ListParagraph"/>
        <w:numPr>
          <w:ilvl w:val="0"/>
          <w:numId w:val="3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Двадесет и осма ранноесенна школа по семиотика - „The Cultural Explosion of AI“</w:t>
      </w:r>
    </w:p>
    <w:p w:rsidR="00F35D01" w:rsidRPr="00351F53" w:rsidRDefault="00F35D01" w:rsidP="00B026AC">
      <w:pPr>
        <w:pStyle w:val="ListParagraph"/>
        <w:numPr>
          <w:ilvl w:val="0"/>
          <w:numId w:val="3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Национална интердисциплинарна  конференция „Science and Art” и съпътстващи изложби </w:t>
      </w:r>
    </w:p>
    <w:p w:rsidR="00BC4ACF" w:rsidRPr="00351F53" w:rsidRDefault="00BC4ACF" w:rsidP="00B026AC">
      <w:pPr>
        <w:pStyle w:val="ListParagraph"/>
        <w:spacing w:after="0" w:line="240" w:lineRule="auto"/>
        <w:ind w:left="0"/>
        <w:jc w:val="both"/>
        <w:rPr>
          <w:rFonts w:ascii="Times New Roman" w:hAnsi="Times New Roman" w:cs="Times New Roman"/>
          <w:lang w:val="bg-BG"/>
        </w:rPr>
      </w:pPr>
    </w:p>
    <w:p w:rsidR="00A6746F" w:rsidRPr="00351F53" w:rsidRDefault="00A6746F" w:rsidP="00B026AC">
      <w:pPr>
        <w:pStyle w:val="ListParagraph"/>
        <w:spacing w:after="0" w:line="240" w:lineRule="auto"/>
        <w:ind w:left="0"/>
        <w:jc w:val="both"/>
        <w:rPr>
          <w:rFonts w:ascii="Times New Roman" w:hAnsi="Times New Roman" w:cs="Times New Roman"/>
          <w:lang w:val="bg-BG"/>
        </w:rPr>
      </w:pPr>
    </w:p>
    <w:p w:rsidR="00727B70" w:rsidRPr="00351F53" w:rsidRDefault="001C1527"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 xml:space="preserve">Научни семинари на департаментите </w:t>
      </w:r>
    </w:p>
    <w:p w:rsidR="00A6746F" w:rsidRPr="00351F53" w:rsidRDefault="00A6746F" w:rsidP="00B026AC">
      <w:pPr>
        <w:spacing w:after="0" w:line="240" w:lineRule="auto"/>
        <w:jc w:val="both"/>
        <w:rPr>
          <w:rFonts w:ascii="Times New Roman" w:hAnsi="Times New Roman" w:cs="Times New Roman"/>
          <w:b/>
          <w:lang w:val="bg-BG"/>
        </w:rPr>
      </w:pPr>
    </w:p>
    <w:p w:rsidR="001C1527" w:rsidRPr="00351F53" w:rsidRDefault="001C1527" w:rsidP="00B026AC">
      <w:pPr>
        <w:pStyle w:val="ListParagraph"/>
        <w:numPr>
          <w:ilvl w:val="0"/>
          <w:numId w:val="11"/>
        </w:numPr>
        <w:spacing w:after="0" w:line="240" w:lineRule="auto"/>
        <w:ind w:left="0" w:hanging="426"/>
        <w:jc w:val="both"/>
        <w:rPr>
          <w:rFonts w:ascii="Times New Roman" w:hAnsi="Times New Roman" w:cs="Times New Roman"/>
          <w:lang w:val="bg-BG"/>
        </w:rPr>
      </w:pPr>
      <w:r w:rsidRPr="00351F53">
        <w:rPr>
          <w:rFonts w:ascii="Times New Roman" w:hAnsi="Times New Roman" w:cs="Times New Roman"/>
          <w:b/>
          <w:lang w:val="bg-BG"/>
        </w:rPr>
        <w:t>Антропология</w:t>
      </w:r>
      <w:r w:rsidRPr="00351F53">
        <w:rPr>
          <w:rFonts w:ascii="Times New Roman" w:hAnsi="Times New Roman" w:cs="Times New Roman"/>
          <w:lang w:val="bg-BG"/>
        </w:rPr>
        <w:t xml:space="preserve"> – „Антропологични четения“</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 xml:space="preserve">Археология </w:t>
      </w:r>
      <w:r w:rsidRPr="00351F53">
        <w:rPr>
          <w:rFonts w:ascii="Times New Roman" w:hAnsi="Times New Roman" w:cs="Times New Roman"/>
          <w:lang w:val="bg-BG"/>
        </w:rPr>
        <w:t xml:space="preserve">– „Археология на Балканите и Източното Средиземноморие “ </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Архитектура</w:t>
      </w:r>
      <w:r w:rsidRPr="00351F53">
        <w:rPr>
          <w:rFonts w:ascii="Times New Roman" w:hAnsi="Times New Roman" w:cs="Times New Roman"/>
          <w:lang w:val="bg-BG"/>
        </w:rPr>
        <w:t xml:space="preserve"> – „Архитектурно ателие“</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Администрация и управление</w:t>
      </w:r>
      <w:r w:rsidRPr="00351F53">
        <w:rPr>
          <w:rFonts w:ascii="Times New Roman" w:hAnsi="Times New Roman" w:cs="Times New Roman"/>
          <w:lang w:val="bg-BG"/>
        </w:rPr>
        <w:t xml:space="preserve"> - „Актуална икономика и бизнес“ /съвместно с „Икономика“/, „Мениджмънт и лидерство“, „Социално отговорен туризъм“</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 xml:space="preserve">Дизайн </w:t>
      </w:r>
      <w:r w:rsidRPr="00351F53">
        <w:rPr>
          <w:rFonts w:ascii="Times New Roman" w:hAnsi="Times New Roman" w:cs="Times New Roman"/>
          <w:lang w:val="bg-BG"/>
        </w:rPr>
        <w:t>– „Експозиционен дизайн и креативни индустрии“</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Здравеопазване и социална работа</w:t>
      </w:r>
      <w:r w:rsidRPr="00351F53">
        <w:rPr>
          <w:rFonts w:ascii="Times New Roman" w:hAnsi="Times New Roman" w:cs="Times New Roman"/>
          <w:lang w:val="bg-BG"/>
        </w:rPr>
        <w:t xml:space="preserve"> – „Представяне на случай“ , „Електронно здравеопазване“</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Изящни изкуства –</w:t>
      </w:r>
      <w:r w:rsidRPr="00351F53">
        <w:rPr>
          <w:rFonts w:ascii="Times New Roman" w:hAnsi="Times New Roman" w:cs="Times New Roman"/>
          <w:lang w:val="bg-BG"/>
        </w:rPr>
        <w:t xml:space="preserve"> „Изкуство и форма“ „Разговори за българската култура ad hoc“</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 xml:space="preserve">Икономика </w:t>
      </w:r>
      <w:r w:rsidRPr="00351F53">
        <w:rPr>
          <w:rFonts w:ascii="Times New Roman" w:hAnsi="Times New Roman" w:cs="Times New Roman"/>
          <w:lang w:val="bg-BG"/>
        </w:rPr>
        <w:t>– „Фондовете на Европейския съюз“, „Актуална икономика и бизнес“, съвместно с „Администрация и управление“</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lastRenderedPageBreak/>
        <w:t>Информатика</w:t>
      </w:r>
      <w:r w:rsidRPr="00351F53">
        <w:rPr>
          <w:rFonts w:ascii="Times New Roman" w:hAnsi="Times New Roman" w:cs="Times New Roman"/>
          <w:lang w:val="bg-BG"/>
        </w:rPr>
        <w:t xml:space="preserve"> – „Научно-методически семинар на департамент Информатика“</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История</w:t>
      </w:r>
      <w:r w:rsidR="00727B70" w:rsidRPr="00351F53">
        <w:rPr>
          <w:rFonts w:ascii="Times New Roman" w:hAnsi="Times New Roman" w:cs="Times New Roman"/>
          <w:lang w:val="bg-BG"/>
        </w:rPr>
        <w:t xml:space="preserve"> – ”</w:t>
      </w:r>
      <w:r w:rsidRPr="00351F53">
        <w:rPr>
          <w:rFonts w:ascii="Times New Roman" w:hAnsi="Times New Roman" w:cs="Times New Roman"/>
          <w:lang w:val="bg-BG"/>
        </w:rPr>
        <w:t xml:space="preserve"> „Българска памет и съвест за тоталитарната държава – исторически и юридически разказ“, съвместно с департамент „Право“ , „История и съвременност“</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Кино, реклама и шоубизнес</w:t>
      </w:r>
      <w:r w:rsidRPr="00351F53">
        <w:rPr>
          <w:rFonts w:ascii="Times New Roman" w:hAnsi="Times New Roman" w:cs="Times New Roman"/>
          <w:lang w:val="bg-BG"/>
        </w:rPr>
        <w:t xml:space="preserve"> – „Семинар по фотография “, </w:t>
      </w:r>
      <w:r w:rsidR="004A00CA">
        <w:rPr>
          <w:rFonts w:ascii="Times New Roman" w:hAnsi="Times New Roman" w:cs="Times New Roman"/>
          <w:lang w:val="bg-BG"/>
        </w:rPr>
        <w:t>„</w:t>
      </w:r>
      <w:r w:rsidRPr="00351F53">
        <w:rPr>
          <w:rFonts w:ascii="Times New Roman" w:hAnsi="Times New Roman" w:cs="Times New Roman"/>
          <w:lang w:val="bg-BG"/>
        </w:rPr>
        <w:t>Анимационнен семинар“</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Когнитивна наука и психология  и ИЦ „Когнитивна наука“-</w:t>
      </w:r>
      <w:r w:rsidRPr="00351F53">
        <w:rPr>
          <w:rFonts w:ascii="Times New Roman" w:hAnsi="Times New Roman" w:cs="Times New Roman"/>
          <w:lang w:val="bg-BG"/>
        </w:rPr>
        <w:t xml:space="preserve"> „Памет и аналогия“ постоянен научено-методически семинар на департамент и „Професия психолог“</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Медии и комуникация</w:t>
      </w:r>
      <w:r w:rsidRPr="00351F53">
        <w:rPr>
          <w:rFonts w:ascii="Times New Roman" w:hAnsi="Times New Roman" w:cs="Times New Roman"/>
          <w:lang w:val="bg-BG"/>
        </w:rPr>
        <w:t xml:space="preserve"> – „Знания за ПР практици и журналисти“</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Музика</w:t>
      </w:r>
      <w:r w:rsidRPr="00351F53">
        <w:rPr>
          <w:rFonts w:ascii="Times New Roman" w:hAnsi="Times New Roman" w:cs="Times New Roman"/>
          <w:lang w:val="bg-BG"/>
        </w:rPr>
        <w:t xml:space="preserve"> – „Музикални субхоризонти“</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Национална и международна сигурност</w:t>
      </w:r>
      <w:r w:rsidRPr="00351F53">
        <w:rPr>
          <w:rFonts w:ascii="Times New Roman" w:hAnsi="Times New Roman" w:cs="Times New Roman"/>
          <w:lang w:val="bg-BG"/>
        </w:rPr>
        <w:t xml:space="preserve"> – „Езици на сигурността“</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Нова българистика</w:t>
      </w:r>
      <w:r w:rsidRPr="00351F53">
        <w:rPr>
          <w:rFonts w:ascii="Times New Roman" w:hAnsi="Times New Roman" w:cs="Times New Roman"/>
          <w:lang w:val="bg-BG"/>
        </w:rPr>
        <w:t xml:space="preserve"> – „История на литературата на НРБ – модели и подходи“, “Читателски клуб“, </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Политически науки</w:t>
      </w:r>
      <w:r w:rsidRPr="00351F53">
        <w:rPr>
          <w:rFonts w:ascii="Times New Roman" w:hAnsi="Times New Roman" w:cs="Times New Roman"/>
          <w:lang w:val="bg-BG"/>
        </w:rPr>
        <w:t xml:space="preserve"> – „Права на човека“, „Политически дебати“</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Право</w:t>
      </w:r>
      <w:r w:rsidRPr="00351F53">
        <w:rPr>
          <w:rFonts w:ascii="Times New Roman" w:hAnsi="Times New Roman" w:cs="Times New Roman"/>
          <w:lang w:val="bg-BG"/>
        </w:rPr>
        <w:t xml:space="preserve"> – „Българска памет и съвест за тоталитарната държава – исторически и юридически разказ“, „Права на човека”,</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Природни науки</w:t>
      </w:r>
      <w:r w:rsidRPr="00351F53">
        <w:rPr>
          <w:rFonts w:ascii="Times New Roman" w:hAnsi="Times New Roman" w:cs="Times New Roman"/>
          <w:lang w:val="bg-BG"/>
        </w:rPr>
        <w:t xml:space="preserve"> - „Лекции по екология, биология, вирусология, клетъчна биология и микробиология” , „Бионауки“</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Чужди езици и култури</w:t>
      </w:r>
      <w:r w:rsidRPr="00351F53">
        <w:rPr>
          <w:rFonts w:ascii="Times New Roman" w:hAnsi="Times New Roman" w:cs="Times New Roman"/>
          <w:lang w:val="bg-BG"/>
        </w:rPr>
        <w:t xml:space="preserve"> – “Език, литература, култура“, „Актуални проблеми на чуждоезиковото обучение“</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Средиземноморски и Източни изследвания</w:t>
      </w:r>
      <w:r w:rsidRPr="00351F53">
        <w:rPr>
          <w:rFonts w:ascii="Times New Roman" w:hAnsi="Times New Roman" w:cs="Times New Roman"/>
          <w:lang w:val="bg-BG"/>
        </w:rPr>
        <w:t xml:space="preserve"> – „Средиземноморски контакти, пространствени конфигурации, инфраструктури“</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ИЦ „Български институт по египтология</w:t>
      </w:r>
      <w:r w:rsidRPr="00351F53">
        <w:rPr>
          <w:rFonts w:ascii="Times New Roman" w:hAnsi="Times New Roman" w:cs="Times New Roman"/>
          <w:lang w:val="bg-BG"/>
        </w:rPr>
        <w:t xml:space="preserve"> - „Пътуващ семинар в Египет“ </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 xml:space="preserve">Театър </w:t>
      </w:r>
      <w:r w:rsidRPr="00351F53">
        <w:rPr>
          <w:rFonts w:ascii="Times New Roman" w:hAnsi="Times New Roman" w:cs="Times New Roman"/>
          <w:lang w:val="bg-BG"/>
        </w:rPr>
        <w:t xml:space="preserve">–  „ Театрални практики“ </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Т</w:t>
      </w:r>
      <w:r w:rsidRPr="00351F53">
        <w:rPr>
          <w:rFonts w:ascii="Times New Roman" w:hAnsi="Times New Roman" w:cs="Times New Roman"/>
          <w:b/>
          <w:lang w:val="bg-BG"/>
        </w:rPr>
        <w:t>елекомуникации</w:t>
      </w:r>
      <w:r w:rsidRPr="00351F53">
        <w:rPr>
          <w:rFonts w:ascii="Times New Roman" w:hAnsi="Times New Roman" w:cs="Times New Roman"/>
          <w:lang w:val="bg-BG"/>
        </w:rPr>
        <w:t xml:space="preserve"> – регулярен научно-методически семинар</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Философия и социология</w:t>
      </w:r>
      <w:r w:rsidRPr="00351F53">
        <w:rPr>
          <w:rFonts w:ascii="Times New Roman" w:hAnsi="Times New Roman" w:cs="Times New Roman"/>
          <w:lang w:val="bg-BG"/>
        </w:rPr>
        <w:t xml:space="preserve"> – „Европеизацията като не-линеен процес. Преоценка на ценностите в българското общество““</w:t>
      </w:r>
    </w:p>
    <w:p w:rsidR="001C1527" w:rsidRPr="00351F53" w:rsidRDefault="001C1527" w:rsidP="00B026AC">
      <w:pPr>
        <w:pStyle w:val="ListParagraph"/>
        <w:numPr>
          <w:ilvl w:val="0"/>
          <w:numId w:val="8"/>
        </w:numPr>
        <w:spacing w:after="0" w:line="240" w:lineRule="auto"/>
        <w:ind w:left="0"/>
        <w:jc w:val="both"/>
        <w:rPr>
          <w:rFonts w:ascii="Times New Roman" w:hAnsi="Times New Roman" w:cs="Times New Roman"/>
          <w:lang w:val="bg-BG"/>
        </w:rPr>
      </w:pPr>
      <w:r w:rsidRPr="00351F53">
        <w:rPr>
          <w:rFonts w:ascii="Times New Roman" w:hAnsi="Times New Roman" w:cs="Times New Roman"/>
          <w:b/>
          <w:lang w:val="bg-BG"/>
        </w:rPr>
        <w:t>ЮИЦСИ</w:t>
      </w:r>
      <w:r w:rsidRPr="00351F53">
        <w:rPr>
          <w:rFonts w:ascii="Times New Roman" w:hAnsi="Times New Roman" w:cs="Times New Roman"/>
          <w:lang w:val="bg-BG"/>
        </w:rPr>
        <w:t xml:space="preserve"> -  „Среща с бранд мениджърите в България“</w:t>
      </w:r>
    </w:p>
    <w:p w:rsidR="001C1527" w:rsidRPr="00351F53" w:rsidRDefault="001C1527" w:rsidP="00B026AC">
      <w:pPr>
        <w:spacing w:after="0" w:line="240" w:lineRule="auto"/>
        <w:jc w:val="both"/>
        <w:rPr>
          <w:rFonts w:ascii="Times New Roman" w:hAnsi="Times New Roman" w:cs="Times New Roman"/>
          <w:lang w:val="bg-BG"/>
        </w:rPr>
      </w:pPr>
    </w:p>
    <w:p w:rsidR="00727B70" w:rsidRPr="00351F53" w:rsidRDefault="00727B70" w:rsidP="00B026AC">
      <w:pPr>
        <w:spacing w:after="0" w:line="240" w:lineRule="auto"/>
        <w:jc w:val="both"/>
        <w:rPr>
          <w:rFonts w:ascii="Times New Roman" w:hAnsi="Times New Roman" w:cs="Times New Roman"/>
          <w:b/>
          <w:lang w:val="bg-BG"/>
        </w:rPr>
      </w:pPr>
    </w:p>
    <w:p w:rsidR="00A6746F" w:rsidRPr="00351F53" w:rsidRDefault="00A6746F" w:rsidP="00B026AC">
      <w:pPr>
        <w:spacing w:after="0" w:line="240" w:lineRule="auto"/>
        <w:jc w:val="both"/>
        <w:rPr>
          <w:rFonts w:ascii="Times New Roman" w:hAnsi="Times New Roman" w:cs="Times New Roman"/>
          <w:b/>
          <w:lang w:val="bg-BG"/>
        </w:rPr>
      </w:pPr>
    </w:p>
    <w:p w:rsidR="00A6746F" w:rsidRPr="00351F53" w:rsidRDefault="00A6746F" w:rsidP="00B026AC">
      <w:pPr>
        <w:spacing w:after="0" w:line="240" w:lineRule="auto"/>
        <w:jc w:val="center"/>
        <w:rPr>
          <w:rFonts w:ascii="Times New Roman" w:hAnsi="Times New Roman" w:cs="Times New Roman"/>
          <w:b/>
          <w:lang w:val="bg-BG"/>
        </w:rPr>
      </w:pPr>
    </w:p>
    <w:p w:rsidR="00514C77" w:rsidRPr="00351F53" w:rsidRDefault="00514C77" w:rsidP="00B026AC">
      <w:pPr>
        <w:spacing w:after="0" w:line="240" w:lineRule="auto"/>
        <w:jc w:val="center"/>
        <w:rPr>
          <w:rFonts w:ascii="Times New Roman" w:hAnsi="Times New Roman" w:cs="Times New Roman"/>
          <w:b/>
          <w:caps/>
          <w:lang w:val="bg-BG"/>
        </w:rPr>
      </w:pPr>
      <w:r w:rsidRPr="00351F53">
        <w:rPr>
          <w:rFonts w:ascii="Times New Roman" w:hAnsi="Times New Roman" w:cs="Times New Roman"/>
          <w:b/>
          <w:lang w:val="bg-BG"/>
        </w:rPr>
        <w:t>ПРОЕКТНА И МЕЖДУНАРОДНА ДЕЙНОСТ</w:t>
      </w:r>
    </w:p>
    <w:p w:rsidR="00514C77" w:rsidRPr="00351F53" w:rsidRDefault="00514C77" w:rsidP="00B026AC">
      <w:pPr>
        <w:spacing w:after="0" w:line="240" w:lineRule="auto"/>
        <w:jc w:val="both"/>
        <w:rPr>
          <w:rFonts w:ascii="Times New Roman" w:hAnsi="Times New Roman" w:cs="Times New Roman"/>
          <w:b/>
          <w:caps/>
          <w:lang w:val="bg-BG"/>
        </w:rPr>
      </w:pPr>
    </w:p>
    <w:p w:rsidR="00514C77" w:rsidRPr="00351F53" w:rsidRDefault="00514C77" w:rsidP="00B026AC">
      <w:pPr>
        <w:spacing w:after="0" w:line="240" w:lineRule="auto"/>
        <w:jc w:val="both"/>
        <w:rPr>
          <w:rFonts w:ascii="Times New Roman" w:hAnsi="Times New Roman" w:cs="Times New Roman"/>
          <w:i/>
          <w:lang w:val="bg-BG"/>
        </w:rPr>
      </w:pPr>
      <w:r w:rsidRPr="00351F53">
        <w:rPr>
          <w:rFonts w:ascii="Times New Roman" w:hAnsi="Times New Roman" w:cs="Times New Roman"/>
          <w:i/>
          <w:lang w:val="bg-BG" w:eastAsia="bg-BG"/>
        </w:rPr>
        <w:tab/>
      </w:r>
      <w:r w:rsidRPr="00351F53">
        <w:rPr>
          <w:rFonts w:ascii="Times New Roman" w:hAnsi="Times New Roman" w:cs="Times New Roman"/>
          <w:i/>
          <w:lang w:val="bg-BG"/>
        </w:rPr>
        <w:t>Нов български университет е член на редица национални и международни асоциации и дружества, сред които Европейска университетска асоциация (EUA), Европейска асоциация за международно образование (EAIE), Франкофонска университетска агенция (AUF), Институт за международно образование (IIT), Международна асоциация за семиотични изследвания (IASS), Международен институт по административни науки (IIAS), Европейски консорциум за политически изследвания, Международна PR организация (IPRA), Европейска асоциация на студентите по театър (EAST), Европейска лига на институтите по изкуствата (ELIA), Асоциация на езиковите тестови центрове в Европа (ALTE), Алианс на европейските реформаторски университети (</w:t>
      </w:r>
      <w:hyperlink r:id="rId13" w:tgtFrame="_blank" w:history="1">
        <w:r w:rsidRPr="00351F53">
          <w:rPr>
            <w:rStyle w:val="Hyperlink"/>
            <w:rFonts w:ascii="Times New Roman" w:hAnsi="Times New Roman" w:cs="Times New Roman"/>
            <w:i/>
            <w:color w:val="auto"/>
            <w:lang w:val="bg-BG"/>
          </w:rPr>
          <w:t>European Reform University Alliance</w:t>
        </w:r>
      </w:hyperlink>
      <w:r w:rsidRPr="00351F53">
        <w:rPr>
          <w:rFonts w:ascii="Times New Roman" w:hAnsi="Times New Roman" w:cs="Times New Roman"/>
          <w:i/>
          <w:lang w:val="bg-BG"/>
        </w:rPr>
        <w:t xml:space="preserve">) и др. </w:t>
      </w:r>
    </w:p>
    <w:p w:rsidR="00514C77" w:rsidRPr="00351F53" w:rsidRDefault="00514C77" w:rsidP="00B026AC">
      <w:pPr>
        <w:spacing w:after="0" w:line="240" w:lineRule="auto"/>
        <w:ind w:firstLine="708"/>
        <w:jc w:val="both"/>
        <w:rPr>
          <w:rFonts w:ascii="Times New Roman" w:hAnsi="Times New Roman" w:cs="Times New Roman"/>
          <w:i/>
          <w:lang w:val="bg-BG"/>
        </w:rPr>
      </w:pPr>
      <w:r w:rsidRPr="00351F53">
        <w:rPr>
          <w:rFonts w:ascii="Times New Roman" w:hAnsi="Times New Roman" w:cs="Times New Roman"/>
          <w:i/>
          <w:lang w:val="bg-BG"/>
        </w:rPr>
        <w:t xml:space="preserve">През академичната </w:t>
      </w:r>
      <w:r w:rsidR="00A6746F" w:rsidRPr="00351F53">
        <w:rPr>
          <w:rFonts w:ascii="Times New Roman" w:hAnsi="Times New Roman" w:cs="Times New Roman"/>
          <w:i/>
          <w:lang w:val="bg-BG"/>
        </w:rPr>
        <w:t>2023</w:t>
      </w:r>
      <w:r w:rsidR="009364FF" w:rsidRPr="00351F53">
        <w:rPr>
          <w:rFonts w:ascii="Times New Roman" w:hAnsi="Times New Roman" w:cs="Times New Roman"/>
          <w:i/>
          <w:lang w:val="bg-BG"/>
        </w:rPr>
        <w:t>/202</w:t>
      </w:r>
      <w:r w:rsidR="00A6746F" w:rsidRPr="00351F53">
        <w:rPr>
          <w:rFonts w:ascii="Times New Roman" w:hAnsi="Times New Roman" w:cs="Times New Roman"/>
          <w:i/>
          <w:lang w:val="bg-BG"/>
        </w:rPr>
        <w:t>4</w:t>
      </w:r>
      <w:r w:rsidRPr="00351F53">
        <w:rPr>
          <w:rFonts w:ascii="Times New Roman" w:hAnsi="Times New Roman" w:cs="Times New Roman"/>
          <w:i/>
          <w:lang w:val="bg-BG"/>
        </w:rPr>
        <w:t xml:space="preserve"> година Нов български университет работи по </w:t>
      </w:r>
      <w:r w:rsidR="001C1527" w:rsidRPr="00351F53">
        <w:rPr>
          <w:rFonts w:ascii="Times New Roman" w:hAnsi="Times New Roman" w:cs="Times New Roman"/>
          <w:i/>
          <w:lang w:val="bg-BG"/>
        </w:rPr>
        <w:t>редица вътрешни и външ</w:t>
      </w:r>
      <w:r w:rsidR="004A00CA">
        <w:rPr>
          <w:rFonts w:ascii="Times New Roman" w:hAnsi="Times New Roman" w:cs="Times New Roman"/>
          <w:i/>
          <w:lang w:val="bg-BG"/>
        </w:rPr>
        <w:t>н</w:t>
      </w:r>
      <w:r w:rsidR="001C1527" w:rsidRPr="00351F53">
        <w:rPr>
          <w:rFonts w:ascii="Times New Roman" w:hAnsi="Times New Roman" w:cs="Times New Roman"/>
          <w:i/>
          <w:lang w:val="bg-BG"/>
        </w:rPr>
        <w:t>и проекти</w:t>
      </w:r>
      <w:r w:rsidRPr="00351F53">
        <w:rPr>
          <w:rFonts w:ascii="Times New Roman" w:hAnsi="Times New Roman" w:cs="Times New Roman"/>
          <w:i/>
          <w:lang w:val="bg-BG"/>
        </w:rPr>
        <w:t>.</w:t>
      </w:r>
    </w:p>
    <w:p w:rsidR="00727B70" w:rsidRPr="00351F53" w:rsidRDefault="00727B70" w:rsidP="00B026AC">
      <w:pPr>
        <w:pStyle w:val="ListParagraph"/>
        <w:spacing w:after="0" w:line="240" w:lineRule="auto"/>
        <w:ind w:left="0"/>
        <w:jc w:val="both"/>
        <w:rPr>
          <w:rFonts w:ascii="Times New Roman" w:hAnsi="Times New Roman" w:cs="Times New Roman"/>
          <w:b/>
          <w:lang w:val="bg-BG"/>
        </w:rPr>
      </w:pPr>
    </w:p>
    <w:p w:rsidR="004A00CA" w:rsidRDefault="004A00CA" w:rsidP="00B026AC">
      <w:pPr>
        <w:spacing w:after="0" w:line="240" w:lineRule="auto"/>
        <w:jc w:val="center"/>
        <w:rPr>
          <w:rFonts w:ascii="Times New Roman" w:eastAsia="Times New Roman" w:hAnsi="Times New Roman" w:cs="Times New Roman"/>
          <w:b/>
          <w:lang w:val="bg-BG" w:eastAsia="bg-BG"/>
        </w:rPr>
      </w:pPr>
    </w:p>
    <w:p w:rsidR="002B07DD" w:rsidRPr="00351F53" w:rsidRDefault="00F35D01" w:rsidP="00B026AC">
      <w:pPr>
        <w:spacing w:after="0" w:line="240" w:lineRule="auto"/>
        <w:jc w:val="center"/>
        <w:rPr>
          <w:rFonts w:ascii="Times New Roman" w:eastAsia="Times New Roman" w:hAnsi="Times New Roman" w:cs="Times New Roman"/>
          <w:b/>
          <w:lang w:val="bg-BG" w:eastAsia="bg-BG"/>
        </w:rPr>
      </w:pPr>
      <w:r w:rsidRPr="00351F53">
        <w:rPr>
          <w:rFonts w:ascii="Times New Roman" w:eastAsia="Times New Roman" w:hAnsi="Times New Roman" w:cs="Times New Roman"/>
          <w:b/>
          <w:lang w:val="bg-BG" w:eastAsia="bg-BG"/>
        </w:rPr>
        <w:t>ВЪТРЕШНИ ПРОЕКТИ –</w:t>
      </w:r>
    </w:p>
    <w:p w:rsidR="00F35D01" w:rsidRPr="00351F53" w:rsidRDefault="00F35D01" w:rsidP="00B026AC">
      <w:pPr>
        <w:spacing w:after="0" w:line="240" w:lineRule="auto"/>
        <w:jc w:val="center"/>
        <w:rPr>
          <w:rFonts w:ascii="Times New Roman" w:eastAsia="Times New Roman" w:hAnsi="Times New Roman" w:cs="Times New Roman"/>
          <w:b/>
          <w:lang w:val="bg-BG" w:eastAsia="bg-BG"/>
        </w:rPr>
      </w:pPr>
      <w:r w:rsidRPr="00351F53">
        <w:rPr>
          <w:rFonts w:ascii="Times New Roman" w:eastAsia="Times New Roman" w:hAnsi="Times New Roman" w:cs="Times New Roman"/>
          <w:b/>
          <w:lang w:val="bg-BG" w:eastAsia="bg-BG"/>
        </w:rPr>
        <w:t>ФИНАНСИРАН</w:t>
      </w:r>
      <w:r w:rsidR="002B07DD" w:rsidRPr="00351F53">
        <w:rPr>
          <w:rFonts w:ascii="Times New Roman" w:eastAsia="Times New Roman" w:hAnsi="Times New Roman" w:cs="Times New Roman"/>
          <w:b/>
          <w:lang w:val="bg-BG" w:eastAsia="bg-BG"/>
        </w:rPr>
        <w:t>И</w:t>
      </w:r>
      <w:r w:rsidRPr="00351F53">
        <w:rPr>
          <w:rFonts w:ascii="Times New Roman" w:eastAsia="Times New Roman" w:hAnsi="Times New Roman" w:cs="Times New Roman"/>
          <w:b/>
          <w:lang w:val="bg-BG" w:eastAsia="bg-BG"/>
        </w:rPr>
        <w:t xml:space="preserve"> ОТ </w:t>
      </w:r>
      <w:r w:rsidR="002B07DD" w:rsidRPr="00351F53">
        <w:rPr>
          <w:rFonts w:ascii="Times New Roman" w:eastAsia="Times New Roman" w:hAnsi="Times New Roman" w:cs="Times New Roman"/>
          <w:b/>
          <w:lang w:val="bg-BG" w:eastAsia="bg-BG"/>
        </w:rPr>
        <w:t>ЦЕНТРАЛЕН ФОНД ЗА СТРАТЕГИЧЕСКО РАЗВИТИЕ КЪМ НАСТОЯТЕЛСТВОТО НА НБУ</w:t>
      </w:r>
    </w:p>
    <w:p w:rsidR="00F35D01" w:rsidRPr="00351F53" w:rsidRDefault="00F35D01" w:rsidP="00B026AC">
      <w:pPr>
        <w:spacing w:after="0" w:line="240" w:lineRule="auto"/>
        <w:jc w:val="both"/>
        <w:rPr>
          <w:rFonts w:ascii="Times New Roman" w:eastAsia="Times New Roman" w:hAnsi="Times New Roman" w:cs="Times New Roman"/>
          <w:b/>
          <w:lang w:val="bg-BG" w:eastAsia="bg-BG"/>
        </w:rPr>
      </w:pPr>
    </w:p>
    <w:p w:rsidR="00F35D01" w:rsidRPr="00351F53" w:rsidRDefault="00F35D01" w:rsidP="00B026AC">
      <w:pPr>
        <w:pStyle w:val="ListParagraph"/>
        <w:spacing w:after="0" w:line="240" w:lineRule="auto"/>
        <w:ind w:left="0"/>
        <w:jc w:val="both"/>
        <w:rPr>
          <w:rFonts w:ascii="Times New Roman" w:hAnsi="Times New Roman" w:cs="Times New Roman"/>
          <w:i/>
          <w:lang w:val="bg-BG"/>
        </w:rPr>
      </w:pPr>
      <w:r w:rsidRPr="00351F53">
        <w:rPr>
          <w:rFonts w:ascii="Times New Roman" w:hAnsi="Times New Roman" w:cs="Times New Roman"/>
          <w:i/>
          <w:lang w:val="bg-BG"/>
        </w:rPr>
        <w:t xml:space="preserve">За академичната 2023/2024 г. Комисията по управление на проекти за стратегическо развитие е одобрила 115, от които 55 през есенния семестър и 60 през пролетния. </w:t>
      </w:r>
    </w:p>
    <w:p w:rsidR="00F35D01" w:rsidRPr="00351F53" w:rsidRDefault="00F35D01" w:rsidP="00B026AC">
      <w:pPr>
        <w:pStyle w:val="ListParagraph"/>
        <w:spacing w:after="0" w:line="240" w:lineRule="auto"/>
        <w:ind w:left="0"/>
        <w:jc w:val="both"/>
        <w:rPr>
          <w:rFonts w:ascii="Times New Roman" w:hAnsi="Times New Roman" w:cs="Times New Roman"/>
          <w:lang w:val="bg-BG"/>
        </w:rPr>
      </w:pPr>
    </w:p>
    <w:p w:rsidR="00F35D01" w:rsidRPr="00351F53" w:rsidRDefault="002B07DD" w:rsidP="00B026AC">
      <w:pPr>
        <w:pStyle w:val="ListParagraph"/>
        <w:tabs>
          <w:tab w:val="left" w:pos="360"/>
        </w:tabs>
        <w:spacing w:after="0" w:line="240" w:lineRule="auto"/>
        <w:ind w:left="0"/>
        <w:jc w:val="both"/>
        <w:rPr>
          <w:rFonts w:ascii="Times New Roman" w:hAnsi="Times New Roman" w:cs="Times New Roman"/>
          <w:b/>
          <w:i/>
          <w:lang w:val="bg-BG"/>
        </w:rPr>
      </w:pPr>
      <w:r w:rsidRPr="00351F53">
        <w:rPr>
          <w:rFonts w:ascii="Times New Roman" w:hAnsi="Times New Roman" w:cs="Times New Roman"/>
          <w:b/>
          <w:i/>
          <w:lang w:val="bg-BG"/>
        </w:rPr>
        <w:t>Образователни проекти</w:t>
      </w:r>
    </w:p>
    <w:p w:rsidR="002B07DD" w:rsidRPr="00351F53" w:rsidRDefault="002B07DD" w:rsidP="00B026AC">
      <w:pPr>
        <w:pStyle w:val="ListParagraph"/>
        <w:tabs>
          <w:tab w:val="left" w:pos="360"/>
        </w:tabs>
        <w:spacing w:after="0" w:line="240" w:lineRule="auto"/>
        <w:ind w:left="0"/>
        <w:jc w:val="both"/>
        <w:rPr>
          <w:rFonts w:ascii="Times New Roman" w:hAnsi="Times New Roman" w:cs="Times New Roman"/>
          <w:b/>
          <w:i/>
          <w:lang w:val="bg-BG"/>
        </w:rPr>
      </w:pP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Нишко и Пиротско в историята</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Финансиране на отбор от студенти от департамент “Право” на НБУ за участие в международно състезание Philip C. Jessup International Law Moot Court Competition 2023/2024</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Средношколски конкурс по превод на английски, немски, испански, италиански, френски и руски език, 25 ноември 2023 г.</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Филмова лаборатория “Нов дубъл”, издание 2023</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Национално състезание за ученици “Убеди ме! Победи ме!</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Зимна школа и годишна конференция на департамент “Когнитивна наука и психология”, 23-25 февруари, 2024 г.</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Фотографска работилница 23/24 Есенен семестър</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Фотографска работилница” 23/24 Пролетен семестър</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Нов български университет подкрепя първото издание на Национален фестивал и Клавирен конкурс “Милчо Левиев”, 2024</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Развитие на сайта “Рекламна академия”</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Подкрепа на съвместен студентски образователен проект по предприемачество и бизнес в партньорство между НБУ и Университета на Гренобъл, Франция</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ТФ ФЕСТ 2024 – “Млад предприемач"</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Конкурс по приложна лингвистика за гимназисти, изучаващи английски и френски език – 2024 г.</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Посещение на Международен фестивал на театралните училища SETKANI/ENCOUNTER 2024 г., гр. Бърно, Чехия</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Камък в обувката – практически театрален семинар-работилница</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Янина – столицата на Епир</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Международен пътуващ интердисциплинарен учебен семинар със студенти от БП “Управление на туризма” – РО и ДО и БП “Визуални изкуства” – Будва-Дубровник-Котор – 24.04.-28.04.2024 г.</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III Конкурс по превод на кратък художествен текст (английски, немски, испански, френски, италиански, руски език)</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Посещение на 60-то Венецианско биенале от преподаватели и студенти към деп. “Нова българистика”, деп. “Дизайн”, деп. “Политически науки”</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Пътуващ семинар: “Венецианско наследство по адриатическото крайбрежие на Черна гора и Хърватска"</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Филмова лятна школа “Созопол”</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Пета школа по превод TRAD NBU 2024</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Първи интердисциплинарен пътуващ семинар “Места на памет” 2024</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Втори интердисциплинарен пътуващ семинар “Места на памет” 2024</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Национално състезание по решаване на частноправен казус в БСУ</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XXVIII. Международна ранноесенна школа по семиотика “Културният взрив на AI: Около пресечната точна на изкуствения интелект, обществото и културата от семиотична и интердисциплинарна гледна точка” (The Cultural Explosion of AI: Navigating the Intersection of Artificial Intelligence, Society, and Culture from a semiotic and interdisciplinary perspective)</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Изнесено практическо обучение междудисциплинарен, международен проект “Летни дни на артистичния дизайн на Летни дни на дизайна” 2024</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Четвърти пътуващ семинар по криминология</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lastRenderedPageBreak/>
        <w:t>Проект – Сетивен театър</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Лятна школа по антропология “Културно наследство и културни политики през призмата на места на трансформация” (гр. Сливен, 25.08.-30.08.2024 г.)</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Пътуващ семинар “Архитектурата на Рим – Античност, Възраждане и Барок”</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Практически семинар по мода “Дизайн на текстил” с водещ Иванка Георгиева</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Осма годишна докторантска конференция на НБУ “Excellence in the Humanities, Social Sciences and Arts”, 2024 г.</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Обучение (участие) на гл. ас. д-р Захарина Петрова-Проданова в ТИОПОЛАГЕР 2024 за шрифтов дизайн с лектор Лукас де Гроот (Холандия) от 02 до 14 септември 2024 на остров Тасос, Гърция</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Петнадесета анимационна работилница, Варвара 2024</w:t>
      </w:r>
    </w:p>
    <w:p w:rsidR="00F35D01" w:rsidRPr="00351F53" w:rsidRDefault="00F35D01" w:rsidP="00B026AC">
      <w:pPr>
        <w:pStyle w:val="ListParagraph"/>
        <w:spacing w:after="0" w:line="240" w:lineRule="auto"/>
        <w:ind w:left="0"/>
        <w:jc w:val="both"/>
        <w:rPr>
          <w:rFonts w:ascii="Times New Roman" w:hAnsi="Times New Roman" w:cs="Times New Roman"/>
          <w:kern w:val="16"/>
          <w:highlight w:val="yellow"/>
          <w:lang w:val="bg-BG"/>
        </w:rPr>
      </w:pPr>
    </w:p>
    <w:p w:rsidR="00F35D01" w:rsidRPr="00351F53" w:rsidRDefault="002B07DD" w:rsidP="00B026AC">
      <w:pPr>
        <w:spacing w:after="0" w:line="240" w:lineRule="auto"/>
        <w:jc w:val="both"/>
        <w:rPr>
          <w:rFonts w:ascii="Times New Roman" w:hAnsi="Times New Roman" w:cs="Times New Roman"/>
          <w:b/>
          <w:i/>
          <w:lang w:val="bg-BG"/>
        </w:rPr>
      </w:pPr>
      <w:r w:rsidRPr="00351F53">
        <w:rPr>
          <w:rFonts w:ascii="Times New Roman" w:hAnsi="Times New Roman" w:cs="Times New Roman"/>
          <w:b/>
          <w:i/>
          <w:lang w:val="bg-BG"/>
        </w:rPr>
        <w:t>Научноизследователски проекти</w:t>
      </w:r>
    </w:p>
    <w:p w:rsidR="002B07DD" w:rsidRPr="00351F53" w:rsidRDefault="002B07DD" w:rsidP="00B026AC">
      <w:pPr>
        <w:spacing w:after="0" w:line="240" w:lineRule="auto"/>
        <w:jc w:val="both"/>
        <w:rPr>
          <w:rFonts w:ascii="Times New Roman" w:hAnsi="Times New Roman" w:cs="Times New Roman"/>
          <w:b/>
          <w:i/>
          <w:lang w:val="bg-BG"/>
        </w:rPr>
      </w:pP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Изследователски проект за проучване на приноса на Цветан Тодоров за създаване на експериментални образователни форми в Университета Париж 8-Сен Дени и обогатяване на архив “Цветан Тодоров” в НБУ</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на проф. Момчил Методиев, д.н., в международната научна конференция “In Search of the Enemy…” The security apparatus in the countries of Central an Eastern Europe towards independent circles, manifestations of social resistance and oppositional attitudes 1956-1980, която ще се проведе на 23-24 октомври 2023 г. във Вроцлав, Полша, организирана от изследователския отдел на Института за национална памет на Полша</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Подкрепа на изследователка дейности и участие на преподаватели от НБУ в конгрес “Един свят – много култури” и международна интердисциплинарна конференция “Културните трансформации като предизвикателство пред съвременния свят</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Детска литература и българските училища в чужбина</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на годишната конференция на Международната асоциация на университетите, Доха, 2023 г.</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Софиянци за себе си и за града</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Българската историография след 1989/Bulgarian Historiography after 1989</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Публикуване на глава от книга “Education Applications &amp; Developments IX”, ed. by Carmo, M. (WIARS), inScience Press, Португалия</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Научно-изследователски проект – приложение на инструмент за измерване на ефекта от терапевтични интервенции с въпросник FOCUS за българските деца</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Представяне на общоуниверситетското издание “Българско стихознание” на Мирослав Янакиев: книгата, предисторията, отзивите</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Финансиране на такса публикуване на приета за печат обзорна статия “Diversity and Mechanisms of Action of Plant, Animal and Human Antimicrobial Peptides” в научното списание “Antibiotics-MDPI”, Q1, IF – 4,9</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Научна конференция: “Защита от дискриминация в България, в Европа и в света”</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Национална научно-практическа конференция “Дигитални технологии в архитектурата, дизайна и визуалните изкуства”</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Подкрепа на изследователска дейност на екип от преподаватели от департамент “Администрация и управление” и департамент “Икономика” на НБУ и участието им в VII Международна научно-практическа конференция “СЪВРЕМЕННИТЕ СОЦИАЛНО-ИКОНОМИЧЕСКИ СИСТЕМИ: УПРАВЛЕНИЕ, ПЕРСПЕКТИВИ И РЕШЕНИЯ”, 16-18 февруари 2024 г., гр. Ниш, Сърбия</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Представяне на свидетелства за историята на България</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в генерална асамблея на European Values Study (EVS) в Скопие</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lastRenderedPageBreak/>
        <w:t>Подкрепа за изследователска дейност на екип от преподаватели от департамент Администрация и управление на НБУ и участието им в 8th International West Asian Tourism Research Congress (IWACT’2024) в Sirnak University и Van Yuzuncu Yil University, SIRNAK, Турция, 25-27 април 2024 г.</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Social (in)justice for all: A case study of Bulgarian immigrants in Canada</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Финансиране на ½ от 30 % редуцирана такса за публикуване на приета за печат обзорна статия от името на НБУ с включени приложни научноизследователски резултати „Natural and Synthetic Polymers for Biomedical and Environmental Applications” в научното списание „Polymers-MDPI”, Q1, IF – 5.0</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Изнасяне на пленарен доклад на престижна конференция</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в научна конференция “Les étrangers et les minorités nationales dans les sociétés en épuration (Europe après 1945)” [Чужденци и национални малцинства в обществата в процес на прочистване (Европа след 1945 г.)] - Université Côte d’Azur, гр. Ница, 04.06. – 05.06.2024 г.</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в конференцията XVI International Congress for the Study of Child Language (IASCL 2024; 16-ти Международен конгрес за изучване на езика), Прага, 15-19 Юли, 2024, организиран от Международната асоциация за изучаване на езика при децата (International Association for the Study of Child Language)</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на д-р Слава Янакиева, асистент в департамент “Театър”, в научни конференции в Гьолечица 13-18 май, 2024; в гр. Елена 15-20 юли, 2024 г., Германия, гр. Кьолн 9-13 септември</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в Първата академична среща на Центъра за право на информационното общество към Университета на Милано (1st Academic Meeting of the Information Society Law Center – ISLC, University of Milan). В конференцията ще участва доц. д-р Деница Георгиева Топчийска, преподавател в Департамент “Право” на НБУ</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Съ-организиране на Analogy 2024 – Fifth International Conference on Analogy (Аналогия 2024 – Пета международна конференция по аналогия), 23 Юли, Амстердам и участие в CogSci 2024: Dynamics of Cognition (Динамика на познанието: 46-та Годишна конференция на Обществото по когнитивна наука), 24-27 Юли, Ротердам, Холандия</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Подкрепа на научно-изследователската дейност в Кампуса Кондорсет – изследователският център за социални и хуманитарни науки, обединяващ научната международната дейност на университети и изследователски лаборатории в Париж</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в Международна научно-практическа конференция “Околна среда. Технология. Ресурси”</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на 50-та Обща конференция на Европейския Консорциум по Политически Изследвания, Университетски Колеж, Дъблин, Република Ирландия (ESPR General Conference, University College Dublin, 12-15.08.2024) с научни доклади</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на преподаватели от Департамент Политически науки на Общата конференция на Европейския консорциум по политически изследвания, Университетски колеж в Дъблин, Република Ирландия 12-15 август 2024 г.</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в 9th ENSEC Conference, Social Emotional Learning for Lifetime Achievement, Ханя, Гърция, 05-07 септември, 2024 (Chania, Greece, 05-07 September, 2024)</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в 46-та Годишна конференция на Обществото по когнитивна наука: Динамика на познанието, 24-27 Юли, Ротердам, Холандия (CogSci 2024: Dynamics of Cognition) И в 5-та международна конференция по аналогии, 23 Юли, Амстердам, Холандия (Analogy 2024 – Fifth International Conference on Analogy)</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в 20th Anniversary Conference of the European SPES Institute “Spirituality &amp; Business in the Anthropocene Era” с изследването “In Search of Spirituality: Value Orientations of Universities in Bulgaria</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lastRenderedPageBreak/>
        <w:t>20-та Международна конференция по информатика и обучение по информатика – 2024. 20th Annual International Conference on Computer Science and Education in Computer Science - CSECS 2024, June 28-29, 2024, индексирана в Scopus</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на студенти на НБУ в европейската асамблея на студенти по архитектура – EASA 2024 в Бенидорм, Испания 28.07.2024 г. – 11.08.2024 г.</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Teaching English for non-native law students: developing reading skills</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Лекции за българско кино в САЩ (Ню Лондон и Ню Йорк) и участие в международна конференция (Бостън)</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Финансиране на 3 нощувки за участие в Юбилейна среща на Съвета на Федерацията на Европейските микробиолози “50 години FEMS” в Хага на доц. д-р Галина Сачанска като постоянен представител за България във FEMS и от името на НБУ</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Religious Beliefs or Spiritual Needs: The Religious Field in Post-Communist Bulgaria” /“Религиозни вярвания или спиритуални потребности: религиозното поле в посткомунистическа България”</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с научен доклад и публикация на международната конференция 19th Conference on Computer Science and Intelligence Systems FedCSIS 2023 (IEEE #61123), Белград, Сърбия 8-11 септември 2024 г.</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Научна конференция: 30 години департамент “История”: изследователски проекции</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Заплащане на командировъчни на членове на научно жури за конкурс за академичната длъжност “професор” към департамент “Здравеопазване и социална работа;</w:t>
      </w:r>
    </w:p>
    <w:p w:rsidR="00F35D01" w:rsidRPr="00351F53" w:rsidRDefault="00F35D01" w:rsidP="00B026AC">
      <w:pPr>
        <w:spacing w:after="0" w:line="240" w:lineRule="auto"/>
        <w:jc w:val="both"/>
        <w:rPr>
          <w:rFonts w:ascii="Times New Roman" w:hAnsi="Times New Roman" w:cs="Times New Roman"/>
          <w:highlight w:val="yellow"/>
          <w:lang w:val="bg-BG"/>
        </w:rPr>
      </w:pPr>
    </w:p>
    <w:p w:rsidR="00F35D01" w:rsidRPr="00351F53" w:rsidRDefault="002B07DD" w:rsidP="00B026AC">
      <w:pPr>
        <w:spacing w:after="0" w:line="240" w:lineRule="auto"/>
        <w:jc w:val="both"/>
        <w:rPr>
          <w:rFonts w:ascii="Times New Roman" w:hAnsi="Times New Roman" w:cs="Times New Roman"/>
          <w:b/>
          <w:i/>
          <w:lang w:val="bg-BG"/>
        </w:rPr>
      </w:pPr>
      <w:r w:rsidRPr="00351F53">
        <w:rPr>
          <w:rFonts w:ascii="Times New Roman" w:hAnsi="Times New Roman" w:cs="Times New Roman"/>
          <w:b/>
          <w:i/>
          <w:lang w:val="bg-BG"/>
        </w:rPr>
        <w:t>Творчески проекти</w:t>
      </w:r>
    </w:p>
    <w:p w:rsidR="002B07DD" w:rsidRPr="00351F53" w:rsidRDefault="002B07DD" w:rsidP="00B026AC">
      <w:pPr>
        <w:spacing w:after="0" w:line="240" w:lineRule="auto"/>
        <w:jc w:val="both"/>
        <w:rPr>
          <w:rFonts w:ascii="Times New Roman" w:hAnsi="Times New Roman" w:cs="Times New Roman"/>
          <w:b/>
          <w:i/>
          <w:lang w:val="bg-BG"/>
        </w:rPr>
      </w:pP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Проект за разработване на изложба “Студентски фотографски конкурс на НБУ” Есен 23/24, департамент “Кино, реклама и шоубизнес”, програма “Фотография и видеография” и УПИЗ Лаборатория по фотография</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В огледалото на Рембранд – мултидисциплинарен проект</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Концерти на Антонела Бенати - флейта и Нона Кринчева – пиано в Италия през март 2024 г.</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на студенти в международен форум и фестивал, Румъния, със спектакъла “Временно завинаги” и участие на преподавател в семинар към фестивала</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Международен конкурс за млад моден дизайнер “IDEAMODA” 2024 – Етап 1</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Международен конкурс за млад моден дизайнер “IDEAMODA” 2024 – Етап 2</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Записки по Чехов – дипломен спектакъл на студенти от БП “Театър”, випуск 2021</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Подпомагане реализирането на творчески проект “МАЙКА” в галерия “Райко Алексиев”, с куратор Моника Попова, чрез отпечатване на каталог от изложбата</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Унгарска хамсия – дипломен спектакъл по скечове на Ханох Левин</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Разпространение късометражен филм “И в болест, и в здраве”</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Без думи</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Майсторски клас и Концерт, посветени на 50 години творческа дейност на проф. Сузана Клинчарова</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Празнуваме Цветана – 80 въпроса за 80 години</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Стаята на Бродски – спектакъл</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Изложба “30 години департамент Дизайн, НБУ”</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Световен конкурс по студена обработка GCWC в Светла над Сазава, Чешка република</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Изходи: - упражнения 2024</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Български писатели: образи и сцени. 1960-2002 г. – фотографска изложба и каталог на Георги Панамски</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Холандският пейзаж в архива на проф. Васил Стоилов – непубликувани ръкописи и рисунки на проф. Васил Стоилов – работно заглавие</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lastRenderedPageBreak/>
        <w:t>20-ти Международен конкурс и фестивал за фолклор, танци и музика “RIMINI FEST”, Италия, 16-21.06.2024 г.</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Следата “Шекспир” – образование и бъдеще</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7 часа разлика – танцов спектакъл</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НБУ за българския блус на колела 2024</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Посещение на Анимафест Загреб 2024</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Фотографска изложба “Студентски практики” по случай 30 години департамент Кино, реклама и шоубизнес</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Късометражен филм “Рибарят”</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20-ти юбилеен “Световен фестивал за анимационния филм – Варна 2024</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в студентски театрален фестивал “Сцена на края на града”, Хасково</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По Пътя</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и обучение в международен арт фестивал “Taoxichuan Spring &amp; Autumn Art Fair” в гр. Дзиндъджън, Китай, на студенти и преподаватели от модул “Керамика и порцелан. Дигитални форми” към БП “Визуални изкуства” и МП “Керамика и порцелан. Съвременни и дигитални форми</w:t>
      </w:r>
    </w:p>
    <w:p w:rsidR="002B07DD" w:rsidRPr="00351F53" w:rsidRDefault="002B07DD" w:rsidP="00B026AC">
      <w:pPr>
        <w:pStyle w:val="ListParagraph"/>
        <w:spacing w:after="0" w:line="240" w:lineRule="auto"/>
        <w:ind w:left="0"/>
        <w:jc w:val="both"/>
        <w:rPr>
          <w:rFonts w:ascii="Times New Roman" w:hAnsi="Times New Roman" w:cs="Times New Roman"/>
          <w:lang w:val="bg-BG"/>
        </w:rPr>
      </w:pPr>
    </w:p>
    <w:p w:rsidR="00F35D01" w:rsidRPr="00351F53" w:rsidRDefault="00F35D01" w:rsidP="00B026AC">
      <w:pPr>
        <w:pStyle w:val="ListParagraph"/>
        <w:spacing w:after="0" w:line="240" w:lineRule="auto"/>
        <w:ind w:left="0"/>
        <w:jc w:val="both"/>
        <w:rPr>
          <w:rFonts w:ascii="Times New Roman" w:hAnsi="Times New Roman" w:cs="Times New Roman"/>
          <w:lang w:val="bg-BG"/>
        </w:rPr>
      </w:pPr>
    </w:p>
    <w:p w:rsidR="00F35D01" w:rsidRPr="00351F53" w:rsidRDefault="00F35D01" w:rsidP="00B026AC">
      <w:pPr>
        <w:pStyle w:val="ListParagraph"/>
        <w:tabs>
          <w:tab w:val="left" w:pos="360"/>
        </w:tabs>
        <w:spacing w:after="0" w:line="240" w:lineRule="auto"/>
        <w:ind w:left="0"/>
        <w:jc w:val="both"/>
        <w:rPr>
          <w:rFonts w:ascii="Times New Roman" w:hAnsi="Times New Roman" w:cs="Times New Roman"/>
          <w:b/>
          <w:i/>
          <w:lang w:val="bg-BG"/>
        </w:rPr>
      </w:pPr>
      <w:r w:rsidRPr="00351F53">
        <w:rPr>
          <w:rFonts w:ascii="Times New Roman" w:hAnsi="Times New Roman" w:cs="Times New Roman"/>
          <w:b/>
          <w:i/>
          <w:lang w:val="bg-BG"/>
        </w:rPr>
        <w:t xml:space="preserve">Институционални проекти: </w:t>
      </w:r>
    </w:p>
    <w:p w:rsidR="002B07DD" w:rsidRPr="00351F53" w:rsidRDefault="002B07DD" w:rsidP="00B026AC">
      <w:pPr>
        <w:pStyle w:val="ListParagraph"/>
        <w:tabs>
          <w:tab w:val="left" w:pos="360"/>
        </w:tabs>
        <w:spacing w:after="0" w:line="240" w:lineRule="auto"/>
        <w:ind w:left="0"/>
        <w:jc w:val="both"/>
        <w:rPr>
          <w:rFonts w:ascii="Times New Roman" w:hAnsi="Times New Roman" w:cs="Times New Roman"/>
          <w:b/>
          <w:i/>
          <w:lang w:val="bg-BG"/>
        </w:rPr>
      </w:pP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Участие на НБУ като партньор в международен ученически научен фестивал FISSION 2024;</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България и НБУ в Издание 2023 на Глобалното университетско проучване на предприемаческите нагласи и предприемаческите активности на студентите по Проекта GUESSS</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Конкурс за нова авторска песен “New University Talent”</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Въвеждане на платформа за събиране и анализа на мнение Holler.live</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Създаване на медиен StartUp: информационен блог NewBlog 4U</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Избори, аргументи и публично говорене</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Съфинансиране на проект ERUA</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Изграждане на студентска общност в Алианса (ЕРУА2)</w:t>
      </w:r>
    </w:p>
    <w:p w:rsidR="00F35D01" w:rsidRPr="00351F53" w:rsidRDefault="00F35D01" w:rsidP="00B026AC">
      <w:pPr>
        <w:pStyle w:val="ListParagraph"/>
        <w:numPr>
          <w:ilvl w:val="0"/>
          <w:numId w:val="3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Интензивен курс – Impasto and abstract painting for Everyone проект ERUA2 /работен пакет 2/</w:t>
      </w:r>
    </w:p>
    <w:p w:rsidR="00F35D01" w:rsidRPr="00351F53" w:rsidRDefault="00F35D01" w:rsidP="00B026AC">
      <w:pPr>
        <w:pStyle w:val="ListParagraph"/>
        <w:spacing w:after="0" w:line="240" w:lineRule="auto"/>
        <w:ind w:left="0"/>
        <w:jc w:val="both"/>
        <w:rPr>
          <w:rFonts w:ascii="Times New Roman" w:hAnsi="Times New Roman" w:cs="Times New Roman"/>
          <w:b/>
          <w:lang w:val="bg-BG"/>
        </w:rPr>
      </w:pPr>
    </w:p>
    <w:p w:rsidR="00F35D01" w:rsidRPr="00351F53" w:rsidRDefault="00F35D01" w:rsidP="00B026AC">
      <w:pPr>
        <w:pStyle w:val="ListParagraph"/>
        <w:spacing w:after="0" w:line="240" w:lineRule="auto"/>
        <w:ind w:left="0"/>
        <w:jc w:val="both"/>
        <w:rPr>
          <w:rFonts w:ascii="Times New Roman" w:hAnsi="Times New Roman" w:cs="Times New Roman"/>
          <w:b/>
          <w:lang w:val="bg-BG"/>
        </w:rPr>
      </w:pPr>
    </w:p>
    <w:p w:rsidR="00F35D01" w:rsidRPr="00351F53" w:rsidRDefault="00F35D01" w:rsidP="00B026AC">
      <w:pPr>
        <w:pStyle w:val="ListParagraph"/>
        <w:spacing w:after="0" w:line="240" w:lineRule="auto"/>
        <w:ind w:left="0"/>
        <w:jc w:val="both"/>
        <w:rPr>
          <w:rFonts w:ascii="Times New Roman" w:hAnsi="Times New Roman" w:cs="Times New Roman"/>
          <w:b/>
          <w:i/>
          <w:lang w:val="bg-BG"/>
        </w:rPr>
      </w:pPr>
    </w:p>
    <w:p w:rsidR="002B07DD" w:rsidRPr="00351F53" w:rsidRDefault="002B07DD" w:rsidP="00B026AC">
      <w:pPr>
        <w:spacing w:after="0" w:line="240" w:lineRule="auto"/>
        <w:jc w:val="center"/>
        <w:rPr>
          <w:rFonts w:ascii="Times New Roman" w:eastAsia="Times New Roman" w:hAnsi="Times New Roman" w:cs="Times New Roman"/>
          <w:b/>
          <w:lang w:val="bg-BG" w:eastAsia="bg-BG"/>
        </w:rPr>
      </w:pPr>
      <w:r w:rsidRPr="00351F53">
        <w:rPr>
          <w:rFonts w:ascii="Times New Roman" w:eastAsia="Times New Roman" w:hAnsi="Times New Roman" w:cs="Times New Roman"/>
          <w:b/>
          <w:lang w:val="bg-BG" w:eastAsia="bg-BG"/>
        </w:rPr>
        <w:t>ВЪНШНИ ПРОЕКТИ</w:t>
      </w:r>
    </w:p>
    <w:p w:rsidR="002B07DD" w:rsidRPr="00351F53" w:rsidRDefault="002B07DD" w:rsidP="00B026AC">
      <w:pPr>
        <w:spacing w:after="0" w:line="240" w:lineRule="auto"/>
        <w:jc w:val="center"/>
        <w:rPr>
          <w:rFonts w:ascii="Times New Roman" w:eastAsia="Times New Roman" w:hAnsi="Times New Roman" w:cs="Times New Roman"/>
          <w:b/>
          <w:lang w:val="bg-BG" w:eastAsia="bg-BG"/>
        </w:rPr>
      </w:pPr>
    </w:p>
    <w:p w:rsidR="00F35D01" w:rsidRPr="00351F53" w:rsidRDefault="00F35D01" w:rsidP="00B026AC">
      <w:pPr>
        <w:spacing w:after="0" w:line="240" w:lineRule="auto"/>
        <w:jc w:val="both"/>
        <w:rPr>
          <w:rFonts w:ascii="Times New Roman" w:eastAsia="Times New Roman" w:hAnsi="Times New Roman" w:cs="Times New Roman"/>
          <w:i/>
          <w:lang w:val="bg-BG" w:eastAsia="bg-BG"/>
        </w:rPr>
      </w:pPr>
      <w:r w:rsidRPr="00351F53">
        <w:rPr>
          <w:rFonts w:ascii="Times New Roman" w:eastAsia="Times New Roman" w:hAnsi="Times New Roman" w:cs="Times New Roman"/>
          <w:i/>
          <w:lang w:val="bg-BG" w:eastAsia="bg-BG"/>
        </w:rPr>
        <w:t xml:space="preserve">През академичната 2023/2024 г. НБУ е работил общо по 52 проекта с външно финансиране, 15 от които са приключили изпълнението си, 21 са продължили своята реализация и нови 16 са получили одобрение и са започнали осъществяване на планираните дейности. </w:t>
      </w:r>
    </w:p>
    <w:p w:rsidR="00A6746F" w:rsidRPr="00351F53" w:rsidRDefault="00A6746F" w:rsidP="00B026AC">
      <w:pPr>
        <w:spacing w:after="0" w:line="240" w:lineRule="auto"/>
        <w:jc w:val="both"/>
        <w:rPr>
          <w:rFonts w:ascii="Times New Roman" w:eastAsia="Times New Roman" w:hAnsi="Times New Roman" w:cs="Times New Roman"/>
          <w:i/>
          <w:lang w:val="bg-BG" w:eastAsia="bg-BG"/>
        </w:rPr>
      </w:pPr>
    </w:p>
    <w:p w:rsidR="00A6746F" w:rsidRPr="00351F53" w:rsidRDefault="00A6746F" w:rsidP="00B026AC">
      <w:pPr>
        <w:spacing w:after="0" w:line="240" w:lineRule="auto"/>
        <w:jc w:val="both"/>
        <w:rPr>
          <w:rFonts w:ascii="Times New Roman" w:eastAsia="Times New Roman" w:hAnsi="Times New Roman" w:cs="Times New Roman"/>
          <w:b/>
          <w:lang w:val="bg-BG" w:eastAsia="bg-BG"/>
        </w:rPr>
      </w:pPr>
    </w:p>
    <w:p w:rsidR="00F35D01" w:rsidRPr="00351F53" w:rsidRDefault="00F35D01" w:rsidP="00B026AC">
      <w:pPr>
        <w:pStyle w:val="ListParagraph"/>
        <w:numPr>
          <w:ilvl w:val="0"/>
          <w:numId w:val="43"/>
        </w:numPr>
        <w:spacing w:after="0" w:line="240" w:lineRule="auto"/>
        <w:ind w:left="0" w:firstLine="0"/>
        <w:jc w:val="both"/>
        <w:rPr>
          <w:rFonts w:ascii="Times New Roman" w:eastAsia="Times New Roman" w:hAnsi="Times New Roman" w:cs="Times New Roman"/>
          <w:b/>
          <w:i/>
          <w:lang w:val="bg-BG" w:eastAsia="bg-BG"/>
        </w:rPr>
      </w:pPr>
      <w:r w:rsidRPr="00351F53">
        <w:rPr>
          <w:rFonts w:ascii="Times New Roman" w:eastAsia="Times New Roman" w:hAnsi="Times New Roman" w:cs="Times New Roman"/>
          <w:b/>
          <w:i/>
          <w:lang w:val="bg-BG" w:eastAsia="bg-BG"/>
        </w:rPr>
        <w:t>ПРИКЛЮЧИЛИ ИЗПЪЛНЕНИЕТО СИ ПРЕЗ АКАДЕМИЧНАТА 2023/2024 Г. – 15 бр.</w:t>
      </w:r>
    </w:p>
    <w:p w:rsidR="00F35D01" w:rsidRPr="00351F53" w:rsidRDefault="00F35D01" w:rsidP="00B026AC">
      <w:pPr>
        <w:spacing w:after="0" w:line="240" w:lineRule="auto"/>
        <w:jc w:val="both"/>
        <w:rPr>
          <w:rFonts w:ascii="Times New Roman" w:eastAsia="Times New Roman" w:hAnsi="Times New Roman" w:cs="Times New Roman"/>
          <w:b/>
          <w:i/>
          <w:lang w:val="bg-BG" w:eastAsia="bg-BG"/>
        </w:rPr>
      </w:pPr>
      <w:r w:rsidRPr="00351F53">
        <w:rPr>
          <w:rFonts w:ascii="Times New Roman" w:eastAsia="Times New Roman" w:hAnsi="Times New Roman" w:cs="Times New Roman"/>
          <w:b/>
          <w:i/>
          <w:lang w:val="bg-BG" w:eastAsia="bg-BG"/>
        </w:rPr>
        <w:t>(6 научно-изследователски, 3 образователни, 2 със социална насоченост, 2 творчески и 2 институционални)</w:t>
      </w:r>
    </w:p>
    <w:p w:rsidR="00F35D01" w:rsidRPr="00351F53" w:rsidRDefault="00F35D01" w:rsidP="00B026AC">
      <w:pPr>
        <w:spacing w:after="0" w:line="240" w:lineRule="auto"/>
        <w:jc w:val="both"/>
        <w:rPr>
          <w:rFonts w:ascii="Times New Roman" w:eastAsia="Times New Roman" w:hAnsi="Times New Roman" w:cs="Times New Roman"/>
          <w:b/>
          <w:i/>
          <w:lang w:val="bg-BG" w:eastAsia="bg-BG"/>
        </w:rPr>
      </w:pPr>
      <w:r w:rsidRPr="00351F53">
        <w:rPr>
          <w:rFonts w:ascii="Times New Roman" w:eastAsia="Times New Roman" w:hAnsi="Times New Roman" w:cs="Times New Roman"/>
          <w:b/>
          <w:i/>
          <w:lang w:val="bg-BG" w:eastAsia="bg-BG"/>
        </w:rPr>
        <w:t xml:space="preserve"> </w:t>
      </w:r>
    </w:p>
    <w:p w:rsidR="00F35D01" w:rsidRPr="00351F53" w:rsidRDefault="00F35D01" w:rsidP="00B026AC">
      <w:pPr>
        <w:pStyle w:val="ListParagraph"/>
        <w:numPr>
          <w:ilvl w:val="0"/>
          <w:numId w:val="41"/>
        </w:numPr>
        <w:spacing w:after="0" w:line="240" w:lineRule="auto"/>
        <w:ind w:left="0"/>
        <w:jc w:val="both"/>
        <w:rPr>
          <w:rFonts w:ascii="Times New Roman" w:hAnsi="Times New Roman" w:cs="Times New Roman"/>
          <w:i/>
          <w:lang w:val="bg-BG"/>
        </w:rPr>
      </w:pPr>
      <w:r w:rsidRPr="00351F53">
        <w:rPr>
          <w:rFonts w:ascii="Times New Roman" w:hAnsi="Times New Roman" w:cs="Times New Roman"/>
          <w:lang w:val="bg-BG"/>
        </w:rPr>
        <w:t xml:space="preserve">EUMEPLAT – Platformization of European Media: Assessing Negative and Positive Externalities - </w:t>
      </w:r>
      <w:r w:rsidRPr="00351F53">
        <w:rPr>
          <w:rFonts w:ascii="Times New Roman" w:hAnsi="Times New Roman" w:cs="Times New Roman"/>
          <w:i/>
          <w:lang w:val="bg-BG"/>
        </w:rPr>
        <w:t>Horizon 2020</w:t>
      </w:r>
    </w:p>
    <w:p w:rsidR="00F35D01" w:rsidRPr="00351F53" w:rsidRDefault="00F35D01" w:rsidP="00B026AC">
      <w:pPr>
        <w:pStyle w:val="ListParagraph"/>
        <w:numPr>
          <w:ilvl w:val="0"/>
          <w:numId w:val="41"/>
        </w:numPr>
        <w:spacing w:after="0" w:line="240" w:lineRule="auto"/>
        <w:ind w:left="0"/>
        <w:jc w:val="both"/>
        <w:rPr>
          <w:rFonts w:ascii="Times New Roman" w:hAnsi="Times New Roman" w:cs="Times New Roman"/>
          <w:i/>
          <w:lang w:val="bg-BG"/>
        </w:rPr>
      </w:pPr>
      <w:r w:rsidRPr="00351F53">
        <w:rPr>
          <w:rFonts w:ascii="Times New Roman" w:hAnsi="Times New Roman" w:cs="Times New Roman"/>
          <w:lang w:val="bg-BG"/>
        </w:rPr>
        <w:lastRenderedPageBreak/>
        <w:t xml:space="preserve">ATLANTIC (Advanced theoretical network for modeling light matter interaction) – </w:t>
      </w:r>
      <w:r w:rsidRPr="00351F53">
        <w:rPr>
          <w:rFonts w:ascii="Times New Roman" w:hAnsi="Times New Roman" w:cs="Times New Roman"/>
          <w:i/>
          <w:lang w:val="bg-BG"/>
        </w:rPr>
        <w:t>MSCA-RISE-2018</w:t>
      </w:r>
      <w:r w:rsidRPr="00351F53">
        <w:rPr>
          <w:rFonts w:ascii="Times New Roman" w:hAnsi="Times New Roman" w:cs="Times New Roman"/>
          <w:lang w:val="bg-BG"/>
        </w:rPr>
        <w:t xml:space="preserve"> - </w:t>
      </w:r>
      <w:r w:rsidRPr="00351F53">
        <w:rPr>
          <w:rFonts w:ascii="Times New Roman" w:hAnsi="Times New Roman" w:cs="Times New Roman"/>
          <w:i/>
          <w:lang w:val="bg-BG"/>
        </w:rPr>
        <w:t>Horizon 2020</w:t>
      </w:r>
    </w:p>
    <w:p w:rsidR="00F35D01" w:rsidRPr="00351F53" w:rsidRDefault="00F35D01" w:rsidP="00B026AC">
      <w:pPr>
        <w:pStyle w:val="ListParagraph"/>
        <w:numPr>
          <w:ilvl w:val="0"/>
          <w:numId w:val="41"/>
        </w:numPr>
        <w:spacing w:after="0" w:line="240" w:lineRule="auto"/>
        <w:ind w:left="0"/>
        <w:jc w:val="both"/>
        <w:rPr>
          <w:rFonts w:ascii="Times New Roman" w:hAnsi="Times New Roman" w:cs="Times New Roman"/>
          <w:i/>
          <w:lang w:val="bg-BG"/>
        </w:rPr>
      </w:pPr>
      <w:r w:rsidRPr="00351F53">
        <w:rPr>
          <w:rFonts w:ascii="Times New Roman" w:hAnsi="Times New Roman" w:cs="Times New Roman"/>
          <w:lang w:val="bg-BG"/>
        </w:rPr>
        <w:t xml:space="preserve">Археология на ландшафта: модели за реконструкцията на древната жизнена среда – </w:t>
      </w:r>
      <w:r w:rsidRPr="00351F53">
        <w:rPr>
          <w:rFonts w:ascii="Times New Roman" w:hAnsi="Times New Roman" w:cs="Times New Roman"/>
          <w:i/>
          <w:lang w:val="bg-BG"/>
        </w:rPr>
        <w:t>ФНИ</w:t>
      </w:r>
    </w:p>
    <w:p w:rsidR="00F35D01" w:rsidRPr="00351F53" w:rsidRDefault="00F35D01" w:rsidP="00B026AC">
      <w:pPr>
        <w:pStyle w:val="ListParagraph"/>
        <w:numPr>
          <w:ilvl w:val="0"/>
          <w:numId w:val="41"/>
        </w:numPr>
        <w:spacing w:after="0" w:line="240" w:lineRule="auto"/>
        <w:ind w:left="0"/>
        <w:jc w:val="both"/>
        <w:rPr>
          <w:rFonts w:ascii="Times New Roman" w:hAnsi="Times New Roman" w:cs="Times New Roman"/>
          <w:i/>
          <w:lang w:val="bg-BG"/>
        </w:rPr>
      </w:pPr>
      <w:r w:rsidRPr="00351F53">
        <w:rPr>
          <w:rFonts w:ascii="Times New Roman" w:hAnsi="Times New Roman" w:cs="Times New Roman"/>
          <w:lang w:val="bg-BG"/>
        </w:rPr>
        <w:t xml:space="preserve">Взаимодействие на интензивни свръхкъси оптични импулси с материята: приложения в свръхбързо модифициране на материали и генериране на високохармонични вторични лъчения – </w:t>
      </w:r>
      <w:r w:rsidRPr="00351F53">
        <w:rPr>
          <w:rFonts w:ascii="Times New Roman" w:hAnsi="Times New Roman" w:cs="Times New Roman"/>
          <w:i/>
          <w:lang w:val="bg-BG"/>
        </w:rPr>
        <w:t xml:space="preserve">EOARD </w:t>
      </w:r>
    </w:p>
    <w:p w:rsidR="00F35D01" w:rsidRPr="00351F53" w:rsidRDefault="00F35D01" w:rsidP="00B026AC">
      <w:pPr>
        <w:pStyle w:val="ListParagraph"/>
        <w:numPr>
          <w:ilvl w:val="0"/>
          <w:numId w:val="41"/>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Изучаване на процеси, индуцирани чрез облъчване и химични реакции, които протичат на различни временни и пространствени скали. Технологични приложения – </w:t>
      </w:r>
      <w:r w:rsidRPr="00351F53">
        <w:rPr>
          <w:rFonts w:ascii="Times New Roman" w:hAnsi="Times New Roman" w:cs="Times New Roman"/>
          <w:i/>
          <w:lang w:val="bg-BG"/>
        </w:rPr>
        <w:t>Програма COST ФНИ</w:t>
      </w:r>
    </w:p>
    <w:p w:rsidR="00F35D01" w:rsidRPr="00351F53" w:rsidRDefault="00F35D01" w:rsidP="00B026AC">
      <w:pPr>
        <w:pStyle w:val="ListParagraph"/>
        <w:numPr>
          <w:ilvl w:val="0"/>
          <w:numId w:val="41"/>
        </w:numPr>
        <w:spacing w:after="0" w:line="240" w:lineRule="auto"/>
        <w:ind w:left="0"/>
        <w:jc w:val="both"/>
        <w:rPr>
          <w:rFonts w:ascii="Times New Roman" w:hAnsi="Times New Roman" w:cs="Times New Roman"/>
          <w:i/>
          <w:lang w:val="bg-BG"/>
        </w:rPr>
      </w:pPr>
      <w:r w:rsidRPr="00351F53">
        <w:rPr>
          <w:rFonts w:ascii="Times New Roman" w:hAnsi="Times New Roman" w:cs="Times New Roman"/>
          <w:lang w:val="bg-BG"/>
        </w:rPr>
        <w:t xml:space="preserve">REFUGE-ED – Addressing the Integration Challenges of Refugee Children and Unaccompanied Minors through Formal, Non-formal and Informal Education in Europe - </w:t>
      </w:r>
      <w:r w:rsidRPr="00351F53">
        <w:rPr>
          <w:rFonts w:ascii="Times New Roman" w:hAnsi="Times New Roman" w:cs="Times New Roman"/>
          <w:i/>
          <w:lang w:val="bg-BG"/>
        </w:rPr>
        <w:t>Horizon 2020</w:t>
      </w:r>
    </w:p>
    <w:p w:rsidR="00F35D01" w:rsidRPr="00351F53" w:rsidRDefault="00F35D01" w:rsidP="00B026AC">
      <w:pPr>
        <w:pStyle w:val="ListParagraph"/>
        <w:numPr>
          <w:ilvl w:val="0"/>
          <w:numId w:val="41"/>
        </w:numPr>
        <w:spacing w:after="0" w:line="240" w:lineRule="auto"/>
        <w:ind w:left="0"/>
        <w:jc w:val="both"/>
        <w:rPr>
          <w:rFonts w:ascii="Times New Roman" w:hAnsi="Times New Roman" w:cs="Times New Roman"/>
          <w:i/>
          <w:lang w:val="bg-BG"/>
        </w:rPr>
      </w:pPr>
      <w:r w:rsidRPr="00351F53">
        <w:rPr>
          <w:rFonts w:ascii="Times New Roman" w:hAnsi="Times New Roman" w:cs="Times New Roman"/>
          <w:lang w:val="bg-BG"/>
        </w:rPr>
        <w:t xml:space="preserve">Общностите за наука (C4S – Communities for Sciences) - </w:t>
      </w:r>
      <w:r w:rsidRPr="00351F53">
        <w:rPr>
          <w:rFonts w:ascii="Times New Roman" w:hAnsi="Times New Roman" w:cs="Times New Roman"/>
          <w:i/>
          <w:lang w:val="bg-BG"/>
        </w:rPr>
        <w:t xml:space="preserve">Erasmus + </w:t>
      </w:r>
    </w:p>
    <w:p w:rsidR="00F35D01" w:rsidRPr="00351F53" w:rsidRDefault="00F35D01" w:rsidP="00B026AC">
      <w:pPr>
        <w:pStyle w:val="ListParagraph"/>
        <w:numPr>
          <w:ilvl w:val="0"/>
          <w:numId w:val="41"/>
        </w:numPr>
        <w:spacing w:after="0" w:line="240" w:lineRule="auto"/>
        <w:ind w:left="0"/>
        <w:jc w:val="both"/>
        <w:rPr>
          <w:rFonts w:ascii="Times New Roman" w:hAnsi="Times New Roman" w:cs="Times New Roman"/>
          <w:i/>
          <w:lang w:val="bg-BG"/>
        </w:rPr>
      </w:pPr>
      <w:r w:rsidRPr="00351F53">
        <w:rPr>
          <w:rFonts w:ascii="Times New Roman" w:hAnsi="Times New Roman" w:cs="Times New Roman"/>
          <w:lang w:val="bg-BG"/>
        </w:rPr>
        <w:t>Засилване на националния капацитет за ефективно изпълнение на решенията на Европейския съд по правата на човека</w:t>
      </w:r>
      <w:r w:rsidRPr="00351F53">
        <w:rPr>
          <w:rFonts w:ascii="Times New Roman" w:hAnsi="Times New Roman" w:cs="Times New Roman"/>
          <w:i/>
          <w:lang w:val="bg-BG"/>
        </w:rPr>
        <w:t xml:space="preserve"> – Норвежки финансов механизъм 2014-2021</w:t>
      </w:r>
    </w:p>
    <w:p w:rsidR="00F35D01" w:rsidRPr="00351F53" w:rsidRDefault="00F35D01" w:rsidP="00B026AC">
      <w:pPr>
        <w:pStyle w:val="ListParagraph"/>
        <w:numPr>
          <w:ilvl w:val="0"/>
          <w:numId w:val="41"/>
        </w:numPr>
        <w:spacing w:after="0" w:line="240" w:lineRule="auto"/>
        <w:ind w:left="0"/>
        <w:jc w:val="both"/>
        <w:rPr>
          <w:rFonts w:ascii="Times New Roman" w:hAnsi="Times New Roman" w:cs="Times New Roman"/>
          <w:i/>
          <w:lang w:val="bg-BG"/>
        </w:rPr>
      </w:pPr>
      <w:r w:rsidRPr="00351F53">
        <w:rPr>
          <w:rFonts w:ascii="Times New Roman" w:hAnsi="Times New Roman" w:cs="Times New Roman"/>
          <w:lang w:val="bg-BG"/>
        </w:rPr>
        <w:t xml:space="preserve">S2CENE – Strengthening Second Chance Networks in Europe – </w:t>
      </w:r>
      <w:r w:rsidRPr="00351F53">
        <w:rPr>
          <w:rFonts w:ascii="Times New Roman" w:hAnsi="Times New Roman" w:cs="Times New Roman"/>
          <w:i/>
          <w:lang w:val="bg-BG"/>
        </w:rPr>
        <w:t>Erasmus +</w:t>
      </w:r>
      <w:r w:rsidRPr="00351F53">
        <w:rPr>
          <w:rFonts w:ascii="Times New Roman" w:hAnsi="Times New Roman" w:cs="Times New Roman"/>
          <w:lang w:val="bg-BG"/>
        </w:rPr>
        <w:t xml:space="preserve">, </w:t>
      </w:r>
      <w:r w:rsidRPr="00351F53">
        <w:rPr>
          <w:rFonts w:ascii="Times New Roman" w:hAnsi="Times New Roman" w:cs="Times New Roman"/>
          <w:i/>
          <w:lang w:val="bg-BG"/>
        </w:rPr>
        <w:t>KA3</w:t>
      </w:r>
    </w:p>
    <w:p w:rsidR="00F35D01" w:rsidRPr="00351F53" w:rsidRDefault="00F35D01" w:rsidP="00B026AC">
      <w:pPr>
        <w:pStyle w:val="ListParagraph"/>
        <w:numPr>
          <w:ilvl w:val="0"/>
          <w:numId w:val="41"/>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Днес и утре. Засилване на правата, овластяването и закрилата на децата защитници на човешките права в България - </w:t>
      </w:r>
      <w:r w:rsidRPr="00351F53">
        <w:rPr>
          <w:rFonts w:ascii="Times New Roman" w:hAnsi="Times New Roman" w:cs="Times New Roman"/>
          <w:i/>
          <w:lang w:val="bg-BG"/>
        </w:rPr>
        <w:t xml:space="preserve">Child Rights Connect </w:t>
      </w:r>
    </w:p>
    <w:p w:rsidR="00F35D01" w:rsidRPr="00351F53" w:rsidRDefault="00F35D01" w:rsidP="00B026AC">
      <w:pPr>
        <w:pStyle w:val="ListParagraph"/>
        <w:numPr>
          <w:ilvl w:val="0"/>
          <w:numId w:val="41"/>
        </w:numPr>
        <w:spacing w:after="0" w:line="240" w:lineRule="auto"/>
        <w:ind w:left="0"/>
        <w:jc w:val="both"/>
        <w:rPr>
          <w:rFonts w:ascii="Times New Roman" w:hAnsi="Times New Roman" w:cs="Times New Roman"/>
          <w:i/>
          <w:lang w:val="bg-BG"/>
        </w:rPr>
      </w:pPr>
      <w:r w:rsidRPr="00351F53">
        <w:rPr>
          <w:rFonts w:ascii="Times New Roman" w:hAnsi="Times New Roman" w:cs="Times New Roman"/>
          <w:lang w:val="bg-BG"/>
        </w:rPr>
        <w:t xml:space="preserve">SOS Centre – School Organized Support Centre – </w:t>
      </w:r>
      <w:r w:rsidRPr="00351F53">
        <w:rPr>
          <w:rFonts w:ascii="Times New Roman" w:hAnsi="Times New Roman" w:cs="Times New Roman"/>
          <w:i/>
          <w:lang w:val="bg-BG"/>
        </w:rPr>
        <w:t>CERV (Citizens, Equality, Rights and Values) Programme of EC</w:t>
      </w:r>
    </w:p>
    <w:p w:rsidR="00F35D01" w:rsidRPr="00351F53" w:rsidRDefault="00F35D01" w:rsidP="00B026AC">
      <w:pPr>
        <w:pStyle w:val="ListParagraph"/>
        <w:numPr>
          <w:ilvl w:val="0"/>
          <w:numId w:val="41"/>
        </w:numPr>
        <w:spacing w:after="0" w:line="240" w:lineRule="auto"/>
        <w:ind w:left="0"/>
        <w:jc w:val="both"/>
        <w:rPr>
          <w:rFonts w:ascii="Times New Roman" w:hAnsi="Times New Roman" w:cs="Times New Roman"/>
          <w:i/>
          <w:lang w:val="bg-BG"/>
        </w:rPr>
      </w:pPr>
      <w:r w:rsidRPr="00351F53">
        <w:rPr>
          <w:rFonts w:ascii="Times New Roman" w:hAnsi="Times New Roman" w:cs="Times New Roman"/>
          <w:lang w:val="bg-BG"/>
        </w:rPr>
        <w:t>ERUA</w:t>
      </w:r>
      <w:r w:rsidRPr="00351F53">
        <w:rPr>
          <w:rFonts w:ascii="Times New Roman" w:hAnsi="Times New Roman" w:cs="Times New Roman"/>
          <w:i/>
          <w:lang w:val="bg-BG"/>
        </w:rPr>
        <w:t xml:space="preserve"> – </w:t>
      </w:r>
      <w:r w:rsidRPr="00351F53">
        <w:rPr>
          <w:rFonts w:ascii="Times New Roman" w:hAnsi="Times New Roman" w:cs="Times New Roman"/>
          <w:lang w:val="bg-BG"/>
        </w:rPr>
        <w:t xml:space="preserve">European Reform University Alliance – </w:t>
      </w:r>
      <w:r w:rsidRPr="00351F53">
        <w:rPr>
          <w:rFonts w:ascii="Times New Roman" w:hAnsi="Times New Roman" w:cs="Times New Roman"/>
          <w:i/>
          <w:lang w:val="bg-BG"/>
        </w:rPr>
        <w:t>EPP-EUR-UNIV-2020</w:t>
      </w:r>
    </w:p>
    <w:p w:rsidR="00F35D01" w:rsidRPr="00351F53" w:rsidRDefault="00F35D01" w:rsidP="00B026AC">
      <w:pPr>
        <w:pStyle w:val="ListParagraph"/>
        <w:numPr>
          <w:ilvl w:val="0"/>
          <w:numId w:val="41"/>
        </w:numPr>
        <w:spacing w:after="0" w:line="240" w:lineRule="auto"/>
        <w:ind w:left="0"/>
        <w:jc w:val="both"/>
        <w:rPr>
          <w:rFonts w:ascii="Times New Roman" w:hAnsi="Times New Roman" w:cs="Times New Roman"/>
          <w:i/>
          <w:lang w:val="bg-BG"/>
        </w:rPr>
      </w:pPr>
      <w:r w:rsidRPr="00351F53">
        <w:rPr>
          <w:rFonts w:ascii="Times New Roman" w:hAnsi="Times New Roman" w:cs="Times New Roman"/>
          <w:lang w:val="bg-BG"/>
        </w:rPr>
        <w:t xml:space="preserve">Re-ERUA (Research: European reform University Alliance) - </w:t>
      </w:r>
      <w:r w:rsidRPr="00351F53">
        <w:rPr>
          <w:rFonts w:ascii="Times New Roman" w:hAnsi="Times New Roman" w:cs="Times New Roman"/>
          <w:i/>
          <w:lang w:val="bg-BG"/>
        </w:rPr>
        <w:t xml:space="preserve">Horizon 2020 </w:t>
      </w:r>
    </w:p>
    <w:p w:rsidR="00F35D01" w:rsidRPr="00351F53" w:rsidRDefault="00F35D01" w:rsidP="00B026AC">
      <w:pPr>
        <w:pStyle w:val="ListParagraph"/>
        <w:numPr>
          <w:ilvl w:val="0"/>
          <w:numId w:val="41"/>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Образование - Театър – Образование – Фантастико до теб – фонд на „Фантастико груп“ ООД </w:t>
      </w:r>
    </w:p>
    <w:p w:rsidR="00F35D01" w:rsidRPr="00351F53" w:rsidRDefault="00F35D01" w:rsidP="00B026AC">
      <w:pPr>
        <w:pStyle w:val="ListParagraph"/>
        <w:numPr>
          <w:ilvl w:val="0"/>
          <w:numId w:val="41"/>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София и Райна Кабаиванска за развитие и реализация на млади таланти в европейската година на уменията – Календар на културните събития на Столична община за 2023 г.</w:t>
      </w:r>
    </w:p>
    <w:p w:rsidR="00F35D01" w:rsidRPr="00351F53" w:rsidRDefault="00F35D01" w:rsidP="00B026AC">
      <w:pPr>
        <w:spacing w:after="0" w:line="240" w:lineRule="auto"/>
        <w:jc w:val="both"/>
        <w:rPr>
          <w:rFonts w:ascii="Times New Roman" w:eastAsia="Times New Roman" w:hAnsi="Times New Roman" w:cs="Times New Roman"/>
          <w:lang w:val="bg-BG" w:eastAsia="bg-BG"/>
        </w:rPr>
      </w:pPr>
    </w:p>
    <w:p w:rsidR="00F35D01" w:rsidRPr="00351F53" w:rsidRDefault="00F35D01" w:rsidP="00B026AC">
      <w:pPr>
        <w:pStyle w:val="ListParagraph"/>
        <w:numPr>
          <w:ilvl w:val="0"/>
          <w:numId w:val="43"/>
        </w:numPr>
        <w:spacing w:after="0" w:line="240" w:lineRule="auto"/>
        <w:ind w:left="0" w:firstLine="0"/>
        <w:jc w:val="both"/>
        <w:rPr>
          <w:rFonts w:ascii="Times New Roman" w:eastAsia="Times New Roman" w:hAnsi="Times New Roman" w:cs="Times New Roman"/>
          <w:b/>
          <w:i/>
          <w:lang w:val="bg-BG" w:eastAsia="bg-BG"/>
        </w:rPr>
      </w:pPr>
      <w:r w:rsidRPr="00351F53">
        <w:rPr>
          <w:rFonts w:ascii="Times New Roman" w:eastAsia="Times New Roman" w:hAnsi="Times New Roman" w:cs="Times New Roman"/>
          <w:b/>
          <w:i/>
          <w:lang w:val="bg-BG" w:eastAsia="bg-BG"/>
        </w:rPr>
        <w:t>ПРОДЪЛЖИЛИ ИЗПЪЛНЕНИЕТО СИ ПРЕЗ АКАДЕМИЧНАТА 2023/2024 Г. – 21 бр.</w:t>
      </w:r>
    </w:p>
    <w:p w:rsidR="00F35D01" w:rsidRPr="00351F53" w:rsidRDefault="00F35D01" w:rsidP="00B026AC">
      <w:pPr>
        <w:spacing w:after="0" w:line="240" w:lineRule="auto"/>
        <w:jc w:val="both"/>
        <w:rPr>
          <w:rFonts w:ascii="Times New Roman" w:eastAsia="Times New Roman" w:hAnsi="Times New Roman" w:cs="Times New Roman"/>
          <w:b/>
          <w:i/>
          <w:lang w:val="bg-BG" w:eastAsia="bg-BG"/>
        </w:rPr>
      </w:pPr>
      <w:r w:rsidRPr="00351F53">
        <w:rPr>
          <w:rFonts w:ascii="Times New Roman" w:eastAsia="Times New Roman" w:hAnsi="Times New Roman" w:cs="Times New Roman"/>
          <w:b/>
          <w:i/>
          <w:lang w:val="bg-BG" w:eastAsia="bg-BG"/>
        </w:rPr>
        <w:t>(8 образователни, 7 научно-изследователски, 3 със социална насоченост, 2 творчески и 1 институционален)</w:t>
      </w:r>
    </w:p>
    <w:p w:rsidR="00F35D01" w:rsidRPr="00351F53" w:rsidRDefault="00F35D01" w:rsidP="00B026AC">
      <w:pPr>
        <w:spacing w:after="0" w:line="240" w:lineRule="auto"/>
        <w:jc w:val="both"/>
        <w:rPr>
          <w:rFonts w:ascii="Times New Roman" w:eastAsia="Times New Roman" w:hAnsi="Times New Roman" w:cs="Times New Roman"/>
          <w:b/>
          <w:i/>
          <w:lang w:val="bg-BG" w:eastAsia="bg-BG"/>
        </w:rPr>
      </w:pPr>
    </w:p>
    <w:p w:rsidR="00F35D01" w:rsidRPr="00351F53" w:rsidRDefault="00F35D01" w:rsidP="00B026AC">
      <w:pPr>
        <w:pStyle w:val="ListParagraph"/>
        <w:numPr>
          <w:ilvl w:val="0"/>
          <w:numId w:val="42"/>
        </w:numPr>
        <w:spacing w:after="0" w:line="240" w:lineRule="auto"/>
        <w:ind w:left="0"/>
        <w:jc w:val="both"/>
        <w:rPr>
          <w:rFonts w:ascii="Times New Roman" w:hAnsi="Times New Roman" w:cs="Times New Roman"/>
          <w:i/>
          <w:lang w:val="bg-BG"/>
        </w:rPr>
      </w:pPr>
      <w:r w:rsidRPr="00351F53">
        <w:rPr>
          <w:rFonts w:ascii="Times New Roman" w:hAnsi="Times New Roman" w:cs="Times New Roman"/>
          <w:lang w:val="bg-BG"/>
        </w:rPr>
        <w:t>TuDi</w:t>
      </w:r>
      <w:r w:rsidRPr="00351F53">
        <w:rPr>
          <w:rFonts w:ascii="Times New Roman" w:hAnsi="Times New Roman" w:cs="Times New Roman"/>
          <w:b/>
          <w:lang w:val="bg-BG"/>
        </w:rPr>
        <w:t xml:space="preserve"> – </w:t>
      </w:r>
      <w:r w:rsidRPr="00351F53">
        <w:rPr>
          <w:rFonts w:ascii="Times New Roman" w:hAnsi="Times New Roman" w:cs="Times New Roman"/>
          <w:lang w:val="bg-BG"/>
        </w:rPr>
        <w:t>Transforming Unsustainable Management of Soils in Key Agricultural Systems in EU and China. Developing an Integrated Platform of Alternatives to Reverse Soil Degradation</w:t>
      </w:r>
      <w:r w:rsidRPr="00351F53">
        <w:rPr>
          <w:rFonts w:ascii="Times New Roman" w:hAnsi="Times New Roman" w:cs="Times New Roman"/>
          <w:b/>
          <w:lang w:val="bg-BG"/>
        </w:rPr>
        <w:t xml:space="preserve"> - </w:t>
      </w:r>
      <w:r w:rsidRPr="00351F53">
        <w:rPr>
          <w:rFonts w:ascii="Times New Roman" w:hAnsi="Times New Roman" w:cs="Times New Roman"/>
          <w:i/>
          <w:lang w:val="bg-BG"/>
        </w:rPr>
        <w:t>Horizon 2020</w:t>
      </w:r>
    </w:p>
    <w:p w:rsidR="00F35D01" w:rsidRPr="00351F53" w:rsidRDefault="00F35D01" w:rsidP="00B026AC">
      <w:pPr>
        <w:pStyle w:val="ListParagraph"/>
        <w:numPr>
          <w:ilvl w:val="0"/>
          <w:numId w:val="42"/>
        </w:numPr>
        <w:spacing w:after="0" w:line="240" w:lineRule="auto"/>
        <w:ind w:left="0"/>
        <w:jc w:val="both"/>
        <w:rPr>
          <w:rFonts w:ascii="Times New Roman" w:hAnsi="Times New Roman" w:cs="Times New Roman"/>
          <w:b/>
          <w:i/>
          <w:lang w:val="bg-BG"/>
        </w:rPr>
      </w:pPr>
      <w:r w:rsidRPr="00351F53">
        <w:rPr>
          <w:rFonts w:ascii="Times New Roman" w:hAnsi="Times New Roman" w:cs="Times New Roman"/>
          <w:lang w:val="bg-BG"/>
        </w:rPr>
        <w:t xml:space="preserve">Trade Implementation and Enforcement Research (TIER) Network - </w:t>
      </w:r>
      <w:r w:rsidRPr="00351F53">
        <w:rPr>
          <w:rFonts w:ascii="Times New Roman" w:hAnsi="Times New Roman" w:cs="Times New Roman"/>
          <w:i/>
          <w:lang w:val="bg-BG"/>
        </w:rPr>
        <w:t xml:space="preserve">UACES Изследователски мрежи </w:t>
      </w:r>
    </w:p>
    <w:p w:rsidR="00F35D01" w:rsidRPr="00351F53" w:rsidRDefault="00F35D01" w:rsidP="00B026AC">
      <w:pPr>
        <w:pStyle w:val="ListParagraph"/>
        <w:numPr>
          <w:ilvl w:val="0"/>
          <w:numId w:val="42"/>
        </w:numPr>
        <w:spacing w:after="0" w:line="240" w:lineRule="auto"/>
        <w:ind w:left="0"/>
        <w:jc w:val="both"/>
        <w:rPr>
          <w:rFonts w:ascii="Times New Roman" w:hAnsi="Times New Roman" w:cs="Times New Roman"/>
          <w:i/>
          <w:lang w:val="bg-BG"/>
        </w:rPr>
      </w:pPr>
      <w:r w:rsidRPr="00351F53">
        <w:rPr>
          <w:rFonts w:ascii="Times New Roman" w:hAnsi="Times New Roman" w:cs="Times New Roman"/>
          <w:i/>
          <w:lang w:val="bg-BG"/>
        </w:rPr>
        <w:t xml:space="preserve">RECLAIM – </w:t>
      </w:r>
      <w:r w:rsidRPr="00351F53">
        <w:rPr>
          <w:rFonts w:ascii="Times New Roman" w:hAnsi="Times New Roman" w:cs="Times New Roman"/>
          <w:lang w:val="bg-BG"/>
        </w:rPr>
        <w:t>Reclaiming Liberal democracy in Europe – Horizon Europe</w:t>
      </w:r>
    </w:p>
    <w:p w:rsidR="00F35D01" w:rsidRPr="00351F53" w:rsidRDefault="00F35D01" w:rsidP="00B026AC">
      <w:pPr>
        <w:pStyle w:val="ListParagraph"/>
        <w:numPr>
          <w:ilvl w:val="0"/>
          <w:numId w:val="42"/>
        </w:numPr>
        <w:spacing w:after="0" w:line="240" w:lineRule="auto"/>
        <w:ind w:left="0"/>
        <w:jc w:val="both"/>
        <w:rPr>
          <w:rFonts w:ascii="Times New Roman" w:hAnsi="Times New Roman" w:cs="Times New Roman"/>
          <w:i/>
          <w:lang w:val="bg-BG"/>
        </w:rPr>
      </w:pPr>
      <w:r w:rsidRPr="00351F53">
        <w:rPr>
          <w:rFonts w:ascii="Times New Roman" w:hAnsi="Times New Roman" w:cs="Times New Roman"/>
          <w:i/>
          <w:lang w:val="bg-BG"/>
        </w:rPr>
        <w:t xml:space="preserve">NOVASOIL (Incentives and Business models for soil health) - </w:t>
      </w:r>
      <w:r w:rsidRPr="00351F53">
        <w:rPr>
          <w:rFonts w:ascii="Times New Roman" w:hAnsi="Times New Roman" w:cs="Times New Roman"/>
          <w:lang w:val="bg-BG"/>
        </w:rPr>
        <w:t>Horizon Europe</w:t>
      </w:r>
    </w:p>
    <w:p w:rsidR="00F35D01" w:rsidRPr="00351F53" w:rsidRDefault="00F35D01" w:rsidP="00B026AC">
      <w:pPr>
        <w:pStyle w:val="ListParagraph"/>
        <w:numPr>
          <w:ilvl w:val="0"/>
          <w:numId w:val="42"/>
        </w:numPr>
        <w:spacing w:after="0" w:line="240" w:lineRule="auto"/>
        <w:ind w:left="0"/>
        <w:jc w:val="both"/>
        <w:rPr>
          <w:rFonts w:ascii="Times New Roman" w:hAnsi="Times New Roman" w:cs="Times New Roman"/>
          <w:i/>
          <w:lang w:val="bg-BG"/>
        </w:rPr>
      </w:pPr>
      <w:r w:rsidRPr="00351F53">
        <w:rPr>
          <w:rFonts w:ascii="Times New Roman" w:hAnsi="Times New Roman" w:cs="Times New Roman"/>
          <w:lang w:val="bg-BG"/>
        </w:rPr>
        <w:t xml:space="preserve">Разработване и използване на системна карта за предотвратяване на раздялата на децата с техните семейства – </w:t>
      </w:r>
      <w:r w:rsidRPr="00351F53">
        <w:rPr>
          <w:rFonts w:ascii="Times New Roman" w:hAnsi="Times New Roman" w:cs="Times New Roman"/>
          <w:i/>
          <w:lang w:val="bg-BG"/>
        </w:rPr>
        <w:t>Nexial Systems Foundation</w:t>
      </w:r>
    </w:p>
    <w:p w:rsidR="00F35D01" w:rsidRPr="00351F53" w:rsidRDefault="00F35D01" w:rsidP="00B026AC">
      <w:pPr>
        <w:pStyle w:val="ListParagraph"/>
        <w:numPr>
          <w:ilvl w:val="0"/>
          <w:numId w:val="42"/>
        </w:numPr>
        <w:spacing w:after="0" w:line="240" w:lineRule="auto"/>
        <w:ind w:left="0"/>
        <w:jc w:val="both"/>
        <w:rPr>
          <w:rFonts w:ascii="Times New Roman" w:hAnsi="Times New Roman" w:cs="Times New Roman"/>
          <w:i/>
          <w:lang w:val="bg-BG"/>
        </w:rPr>
      </w:pPr>
      <w:r w:rsidRPr="00351F53">
        <w:rPr>
          <w:rFonts w:ascii="Times New Roman" w:hAnsi="Times New Roman" w:cs="Times New Roman"/>
          <w:lang w:val="bg-BG"/>
        </w:rPr>
        <w:t xml:space="preserve">Национално съфинансиране на проект COST Action CA20139 Holistic design of taller timber buildings (HELEN) – „Възможности за интегриране на традиционни архитектурно-строителни технологии /дървени конструкции/ в съвременната „зелена“ архитектура в България“ – </w:t>
      </w:r>
      <w:r w:rsidRPr="00351F53">
        <w:rPr>
          <w:rFonts w:ascii="Times New Roman" w:hAnsi="Times New Roman" w:cs="Times New Roman"/>
          <w:i/>
          <w:lang w:val="bg-BG"/>
        </w:rPr>
        <w:t xml:space="preserve">ФНИ </w:t>
      </w:r>
    </w:p>
    <w:p w:rsidR="00F35D01" w:rsidRPr="00351F53" w:rsidRDefault="00F35D01" w:rsidP="00B026AC">
      <w:pPr>
        <w:pStyle w:val="ListParagraph"/>
        <w:numPr>
          <w:ilvl w:val="0"/>
          <w:numId w:val="42"/>
        </w:numPr>
        <w:spacing w:after="0" w:line="240" w:lineRule="auto"/>
        <w:ind w:left="0"/>
        <w:jc w:val="both"/>
        <w:rPr>
          <w:rFonts w:ascii="Times New Roman" w:hAnsi="Times New Roman" w:cs="Times New Roman"/>
          <w:i/>
          <w:lang w:val="bg-BG"/>
        </w:rPr>
      </w:pPr>
      <w:r w:rsidRPr="00351F53">
        <w:rPr>
          <w:rFonts w:ascii="Times New Roman" w:hAnsi="Times New Roman" w:cs="Times New Roman"/>
          <w:lang w:val="bg-BG"/>
        </w:rPr>
        <w:t>Кооперативни модели за правене на бизнес в България и потенциалът им за прилагане на иновативни управленски решения – ФНИ – 131 000 лв., ръководител проф. д-р Иван Боевски   – деп. „Икономика“</w:t>
      </w:r>
    </w:p>
    <w:p w:rsidR="00F35D01" w:rsidRPr="00351F53" w:rsidRDefault="00F35D01" w:rsidP="00B026AC">
      <w:pPr>
        <w:pStyle w:val="ListParagraph"/>
        <w:numPr>
          <w:ilvl w:val="0"/>
          <w:numId w:val="42"/>
        </w:numPr>
        <w:spacing w:after="0" w:line="240" w:lineRule="auto"/>
        <w:ind w:left="0"/>
        <w:jc w:val="both"/>
        <w:rPr>
          <w:rFonts w:ascii="Times New Roman" w:hAnsi="Times New Roman" w:cs="Times New Roman"/>
          <w:i/>
          <w:lang w:val="bg-BG"/>
        </w:rPr>
      </w:pPr>
      <w:r w:rsidRPr="00351F53">
        <w:rPr>
          <w:rFonts w:ascii="Times New Roman" w:hAnsi="Times New Roman" w:cs="Times New Roman"/>
          <w:lang w:val="bg-BG"/>
        </w:rPr>
        <w:t xml:space="preserve">Европейска магистърска програма „Технологии в писмения и устния превод“ – EM TTI – </w:t>
      </w:r>
      <w:r w:rsidRPr="00351F53">
        <w:rPr>
          <w:rFonts w:ascii="Times New Roman" w:hAnsi="Times New Roman" w:cs="Times New Roman"/>
          <w:i/>
          <w:lang w:val="bg-BG"/>
        </w:rPr>
        <w:t>Еразмус Мундус</w:t>
      </w:r>
    </w:p>
    <w:p w:rsidR="00F35D01" w:rsidRPr="00351F53" w:rsidRDefault="00F35D01" w:rsidP="00B026AC">
      <w:pPr>
        <w:pStyle w:val="ListParagraph"/>
        <w:numPr>
          <w:ilvl w:val="0"/>
          <w:numId w:val="42"/>
        </w:numPr>
        <w:spacing w:after="0" w:line="240" w:lineRule="auto"/>
        <w:ind w:left="0" w:firstLine="0"/>
        <w:jc w:val="both"/>
        <w:rPr>
          <w:rFonts w:ascii="Times New Roman" w:hAnsi="Times New Roman" w:cs="Times New Roman"/>
          <w:lang w:val="bg-BG"/>
        </w:rPr>
      </w:pPr>
      <w:r w:rsidRPr="00351F53">
        <w:rPr>
          <w:rFonts w:ascii="Times New Roman" w:hAnsi="Times New Roman" w:cs="Times New Roman"/>
          <w:lang w:val="bg-BG"/>
        </w:rPr>
        <w:t xml:space="preserve">3 мрежи за обмен по програма </w:t>
      </w:r>
      <w:r w:rsidRPr="00351F53">
        <w:rPr>
          <w:rFonts w:ascii="Times New Roman" w:hAnsi="Times New Roman" w:cs="Times New Roman"/>
          <w:i/>
          <w:lang w:val="bg-BG"/>
        </w:rPr>
        <w:t>CEEPUS</w:t>
      </w:r>
    </w:p>
    <w:p w:rsidR="00F35D01" w:rsidRPr="00351F53" w:rsidRDefault="00F35D01" w:rsidP="00B026AC">
      <w:pPr>
        <w:pStyle w:val="ListParagraph"/>
        <w:numPr>
          <w:ilvl w:val="0"/>
          <w:numId w:val="42"/>
        </w:numPr>
        <w:spacing w:after="0" w:line="240" w:lineRule="auto"/>
        <w:ind w:left="0" w:firstLine="0"/>
        <w:jc w:val="both"/>
        <w:rPr>
          <w:rFonts w:ascii="Times New Roman" w:hAnsi="Times New Roman" w:cs="Times New Roman"/>
          <w:lang w:val="bg-BG"/>
        </w:rPr>
      </w:pPr>
      <w:r w:rsidRPr="00351F53">
        <w:rPr>
          <w:rFonts w:ascii="Times New Roman" w:hAnsi="Times New Roman" w:cs="Times New Roman"/>
          <w:lang w:val="bg-BG"/>
        </w:rPr>
        <w:t xml:space="preserve">Introducing Sustainability and Energy efficiency principles in architectural Education: Towards Designing Climate Neutral and Inclusive Buildings (INCEPT) – </w:t>
      </w:r>
      <w:r w:rsidRPr="00351F53">
        <w:rPr>
          <w:rFonts w:ascii="Times New Roman" w:hAnsi="Times New Roman" w:cs="Times New Roman"/>
          <w:i/>
          <w:lang w:val="bg-BG"/>
        </w:rPr>
        <w:t>Erasmus +</w:t>
      </w:r>
      <w:r w:rsidRPr="00351F53">
        <w:rPr>
          <w:rFonts w:ascii="Times New Roman" w:hAnsi="Times New Roman" w:cs="Times New Roman"/>
          <w:lang w:val="bg-BG"/>
        </w:rPr>
        <w:t xml:space="preserve">, </w:t>
      </w:r>
      <w:r w:rsidRPr="00351F53">
        <w:rPr>
          <w:rFonts w:ascii="Times New Roman" w:hAnsi="Times New Roman" w:cs="Times New Roman"/>
          <w:i/>
          <w:lang w:val="bg-BG"/>
        </w:rPr>
        <w:t>Еразъм + КА220-HED</w:t>
      </w:r>
      <w:r w:rsidRPr="00351F53">
        <w:rPr>
          <w:rFonts w:ascii="Times New Roman" w:hAnsi="Times New Roman" w:cs="Times New Roman"/>
          <w:lang w:val="bg-BG"/>
        </w:rPr>
        <w:t xml:space="preserve"> </w:t>
      </w:r>
    </w:p>
    <w:p w:rsidR="00F35D01" w:rsidRPr="00351F53" w:rsidRDefault="00F35D01" w:rsidP="00B026AC">
      <w:pPr>
        <w:pStyle w:val="ListParagraph"/>
        <w:numPr>
          <w:ilvl w:val="0"/>
          <w:numId w:val="42"/>
        </w:numPr>
        <w:spacing w:after="0" w:line="240" w:lineRule="auto"/>
        <w:ind w:left="0" w:firstLine="0"/>
        <w:jc w:val="both"/>
        <w:rPr>
          <w:rFonts w:ascii="Times New Roman" w:hAnsi="Times New Roman" w:cs="Times New Roman"/>
          <w:lang w:val="bg-BG"/>
        </w:rPr>
      </w:pPr>
      <w:r w:rsidRPr="00351F53">
        <w:rPr>
          <w:rFonts w:ascii="Times New Roman" w:hAnsi="Times New Roman" w:cs="Times New Roman"/>
          <w:lang w:val="bg-BG"/>
        </w:rPr>
        <w:t>Learning, Experiencing and Validating European citizenship through collaborative and innovative projects CiteuroPass</w:t>
      </w:r>
      <w:r w:rsidRPr="00351F53">
        <w:rPr>
          <w:rFonts w:ascii="Times New Roman" w:hAnsi="Times New Roman" w:cs="Times New Roman"/>
          <w:i/>
          <w:lang w:val="bg-BG"/>
        </w:rPr>
        <w:t xml:space="preserve"> - Erasmus +</w:t>
      </w:r>
      <w:r w:rsidRPr="00351F53">
        <w:rPr>
          <w:rFonts w:ascii="Times New Roman" w:hAnsi="Times New Roman" w:cs="Times New Roman"/>
          <w:lang w:val="bg-BG"/>
        </w:rPr>
        <w:t xml:space="preserve">, </w:t>
      </w:r>
      <w:r w:rsidRPr="00351F53">
        <w:rPr>
          <w:rFonts w:ascii="Times New Roman" w:hAnsi="Times New Roman" w:cs="Times New Roman"/>
          <w:i/>
          <w:lang w:val="bg-BG"/>
        </w:rPr>
        <w:t>КА220-HED</w:t>
      </w:r>
    </w:p>
    <w:p w:rsidR="00F35D01" w:rsidRPr="00351F53" w:rsidRDefault="00F35D01" w:rsidP="00B026AC">
      <w:pPr>
        <w:pStyle w:val="ListParagraph"/>
        <w:numPr>
          <w:ilvl w:val="0"/>
          <w:numId w:val="42"/>
        </w:numPr>
        <w:tabs>
          <w:tab w:val="left" w:pos="851"/>
        </w:tabs>
        <w:spacing w:after="0" w:line="240" w:lineRule="auto"/>
        <w:ind w:left="0" w:firstLine="0"/>
        <w:jc w:val="both"/>
        <w:rPr>
          <w:rFonts w:ascii="Times New Roman" w:hAnsi="Times New Roman" w:cs="Times New Roman"/>
          <w:lang w:val="bg-BG"/>
        </w:rPr>
      </w:pPr>
      <w:r w:rsidRPr="00351F53">
        <w:rPr>
          <w:rFonts w:ascii="Times New Roman" w:hAnsi="Times New Roman" w:cs="Times New Roman"/>
          <w:lang w:val="bg-BG"/>
        </w:rPr>
        <w:lastRenderedPageBreak/>
        <w:t xml:space="preserve">Digital Transformation in the Western Balkans Education (DIGITCRESHE) - - Capacity Building in the field of Higher Education: Strand 1 - Fostering access to cooperation in higher education - </w:t>
      </w:r>
      <w:r w:rsidRPr="00351F53">
        <w:rPr>
          <w:rFonts w:ascii="Times New Roman" w:hAnsi="Times New Roman" w:cs="Times New Roman"/>
          <w:i/>
          <w:lang w:val="bg-BG"/>
        </w:rPr>
        <w:t>Erasmus +</w:t>
      </w:r>
      <w:r w:rsidRPr="00351F53">
        <w:rPr>
          <w:rFonts w:ascii="Times New Roman" w:hAnsi="Times New Roman" w:cs="Times New Roman"/>
          <w:lang w:val="bg-BG"/>
        </w:rPr>
        <w:t>,</w:t>
      </w:r>
      <w:r w:rsidRPr="00351F53">
        <w:rPr>
          <w:rFonts w:ascii="Times New Roman" w:hAnsi="Times New Roman" w:cs="Times New Roman"/>
          <w:i/>
          <w:lang w:val="bg-BG"/>
        </w:rPr>
        <w:t xml:space="preserve"> </w:t>
      </w:r>
    </w:p>
    <w:p w:rsidR="00F35D01" w:rsidRPr="00351F53" w:rsidRDefault="00F35D01" w:rsidP="00B026AC">
      <w:pPr>
        <w:pStyle w:val="ListParagraph"/>
        <w:numPr>
          <w:ilvl w:val="0"/>
          <w:numId w:val="42"/>
        </w:numPr>
        <w:tabs>
          <w:tab w:val="left" w:pos="851"/>
        </w:tabs>
        <w:spacing w:after="0" w:line="240" w:lineRule="auto"/>
        <w:ind w:left="0" w:firstLine="0"/>
        <w:jc w:val="both"/>
        <w:rPr>
          <w:rFonts w:ascii="Times New Roman" w:hAnsi="Times New Roman" w:cs="Times New Roman"/>
          <w:lang w:val="bg-BG"/>
        </w:rPr>
      </w:pPr>
      <w:r w:rsidRPr="00351F53">
        <w:rPr>
          <w:rFonts w:ascii="Times New Roman" w:hAnsi="Times New Roman" w:cs="Times New Roman"/>
          <w:lang w:val="bg-BG"/>
        </w:rPr>
        <w:t>Growing the Life Worth Living Network in Higher Education – Университетът в Йейл, разпределящ грант от фондация „Темпълтън“</w:t>
      </w:r>
    </w:p>
    <w:p w:rsidR="00F35D01" w:rsidRPr="00351F53" w:rsidRDefault="00F35D01" w:rsidP="00B026AC">
      <w:pPr>
        <w:pStyle w:val="ListParagraph"/>
        <w:numPr>
          <w:ilvl w:val="0"/>
          <w:numId w:val="42"/>
        </w:numPr>
        <w:spacing w:after="0" w:line="240" w:lineRule="auto"/>
        <w:ind w:left="0" w:firstLine="0"/>
        <w:jc w:val="both"/>
        <w:rPr>
          <w:rFonts w:ascii="Times New Roman" w:hAnsi="Times New Roman" w:cs="Times New Roman"/>
          <w:lang w:val="bg-BG"/>
        </w:rPr>
      </w:pPr>
      <w:r w:rsidRPr="00351F53">
        <w:rPr>
          <w:rFonts w:ascii="Times New Roman" w:hAnsi="Times New Roman" w:cs="Times New Roman"/>
          <w:lang w:val="bg-BG"/>
        </w:rPr>
        <w:t xml:space="preserve">Youth European dialogue Bulgaria-France-Germany-North Macedonia. A touring European Summer school – Френско-Германска агенция за младежта (OFAJ/DFJW) </w:t>
      </w:r>
    </w:p>
    <w:p w:rsidR="00F35D01" w:rsidRPr="00351F53" w:rsidRDefault="00F35D01" w:rsidP="00B026AC">
      <w:pPr>
        <w:pStyle w:val="ListParagraph"/>
        <w:numPr>
          <w:ilvl w:val="0"/>
          <w:numId w:val="42"/>
        </w:numPr>
        <w:spacing w:after="0" w:line="240" w:lineRule="auto"/>
        <w:ind w:left="0" w:firstLine="0"/>
        <w:jc w:val="both"/>
        <w:rPr>
          <w:rFonts w:ascii="Times New Roman" w:hAnsi="Times New Roman" w:cs="Times New Roman"/>
          <w:lang w:val="bg-BG"/>
        </w:rPr>
      </w:pPr>
      <w:r w:rsidRPr="00351F53">
        <w:rPr>
          <w:rFonts w:ascii="Times New Roman" w:hAnsi="Times New Roman" w:cs="Times New Roman"/>
          <w:lang w:val="bg-BG"/>
        </w:rPr>
        <w:t>F2HDN (Facing Historical and Holocaust Distortion Now) – CERV-2023-CITIZENS-REM</w:t>
      </w:r>
    </w:p>
    <w:p w:rsidR="00F35D01" w:rsidRPr="00351F53" w:rsidRDefault="00F35D01" w:rsidP="00B026AC">
      <w:pPr>
        <w:pStyle w:val="ListParagraph"/>
        <w:numPr>
          <w:ilvl w:val="0"/>
          <w:numId w:val="42"/>
        </w:numPr>
        <w:spacing w:after="0" w:line="240" w:lineRule="auto"/>
        <w:ind w:left="0" w:firstLine="0"/>
        <w:jc w:val="both"/>
        <w:rPr>
          <w:rFonts w:ascii="Times New Roman" w:hAnsi="Times New Roman" w:cs="Times New Roman"/>
          <w:lang w:val="bg-BG"/>
        </w:rPr>
      </w:pPr>
      <w:r w:rsidRPr="00351F53">
        <w:rPr>
          <w:rFonts w:ascii="Times New Roman" w:hAnsi="Times New Roman" w:cs="Times New Roman"/>
          <w:lang w:val="bg-BG"/>
        </w:rPr>
        <w:t>Адаптиране на работно място за незрящ специалист – координатор на библиотечни услуги – АХУ</w:t>
      </w:r>
    </w:p>
    <w:p w:rsidR="00F35D01" w:rsidRPr="00351F53" w:rsidRDefault="00F35D01" w:rsidP="00B026AC">
      <w:pPr>
        <w:pStyle w:val="ListParagraph"/>
        <w:numPr>
          <w:ilvl w:val="0"/>
          <w:numId w:val="4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Ноу-хау център – научен център за благополучието на децата и семейството – Швейцарска филантропска фондация (SPF) </w:t>
      </w:r>
    </w:p>
    <w:p w:rsidR="00F35D01" w:rsidRPr="00351F53" w:rsidRDefault="00F35D01" w:rsidP="00B026AC">
      <w:pPr>
        <w:pStyle w:val="ListParagraph"/>
        <w:numPr>
          <w:ilvl w:val="0"/>
          <w:numId w:val="4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Видеомоделиране за развиване и подобряване на умения за социална комуникаци при деца и младежи с разстройства от аутистичен спектър – ПРЧР към МТСП</w:t>
      </w:r>
    </w:p>
    <w:p w:rsidR="00F35D01" w:rsidRPr="00351F53" w:rsidRDefault="00F35D01" w:rsidP="00B026AC">
      <w:pPr>
        <w:pStyle w:val="ListParagraph"/>
        <w:numPr>
          <w:ilvl w:val="0"/>
          <w:numId w:val="42"/>
        </w:numPr>
        <w:spacing w:after="0" w:line="240" w:lineRule="auto"/>
        <w:ind w:left="0"/>
        <w:jc w:val="both"/>
        <w:rPr>
          <w:rFonts w:ascii="Times New Roman" w:hAnsi="Times New Roman" w:cs="Times New Roman"/>
          <w:i/>
          <w:lang w:val="bg-BG"/>
        </w:rPr>
      </w:pPr>
      <w:r w:rsidRPr="00351F53">
        <w:rPr>
          <w:rFonts w:ascii="Times New Roman" w:hAnsi="Times New Roman" w:cs="Times New Roman"/>
          <w:lang w:val="bg-BG"/>
        </w:rPr>
        <w:t xml:space="preserve">Сериозността на академичното плагиатство в нагласите на учени, студенти и създатели на научна политика в България – ФНИ </w:t>
      </w:r>
    </w:p>
    <w:p w:rsidR="00F35D01" w:rsidRPr="00351F53" w:rsidRDefault="00F35D01" w:rsidP="00B026AC">
      <w:pPr>
        <w:pStyle w:val="ListParagraph"/>
        <w:numPr>
          <w:ilvl w:val="0"/>
          <w:numId w:val="4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Недоволният читател: критици и писатели – НФК (Критика 2023)</w:t>
      </w:r>
    </w:p>
    <w:p w:rsidR="00F35D01" w:rsidRPr="00351F53" w:rsidRDefault="00F35D01" w:rsidP="00B026AC">
      <w:pPr>
        <w:pStyle w:val="ListParagraph"/>
        <w:numPr>
          <w:ilvl w:val="0"/>
          <w:numId w:val="42"/>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В огледалото на Рембранд - Посолство на кралство Нидерландия</w:t>
      </w:r>
    </w:p>
    <w:p w:rsidR="00F35D01" w:rsidRPr="00351F53" w:rsidRDefault="00F35D01" w:rsidP="00B026AC">
      <w:pPr>
        <w:spacing w:after="0" w:line="240" w:lineRule="auto"/>
        <w:jc w:val="both"/>
        <w:rPr>
          <w:rFonts w:ascii="Times New Roman" w:eastAsia="Times New Roman" w:hAnsi="Times New Roman" w:cs="Times New Roman"/>
          <w:lang w:val="bg-BG" w:eastAsia="bg-BG"/>
        </w:rPr>
      </w:pPr>
    </w:p>
    <w:p w:rsidR="00F35D01" w:rsidRPr="00351F53" w:rsidRDefault="00F35D01" w:rsidP="00B026AC">
      <w:pPr>
        <w:pStyle w:val="ListParagraph"/>
        <w:numPr>
          <w:ilvl w:val="0"/>
          <w:numId w:val="43"/>
        </w:numPr>
        <w:spacing w:after="0" w:line="240" w:lineRule="auto"/>
        <w:ind w:left="0"/>
        <w:jc w:val="both"/>
        <w:rPr>
          <w:rFonts w:ascii="Times New Roman" w:eastAsia="Times New Roman" w:hAnsi="Times New Roman" w:cs="Times New Roman"/>
          <w:b/>
          <w:i/>
          <w:lang w:val="bg-BG" w:eastAsia="bg-BG"/>
        </w:rPr>
      </w:pPr>
      <w:r w:rsidRPr="00351F53">
        <w:rPr>
          <w:rFonts w:ascii="Times New Roman" w:eastAsia="Times New Roman" w:hAnsi="Times New Roman" w:cs="Times New Roman"/>
          <w:b/>
          <w:i/>
          <w:lang w:val="bg-BG" w:eastAsia="bg-BG"/>
        </w:rPr>
        <w:t>ФИНАНСИРАНИ НОВИ ПРОЕКТИ ПРЕЗ АКАДЕМИЧНАТА 2023/2024 Г. – 16 бр.</w:t>
      </w:r>
    </w:p>
    <w:p w:rsidR="00F35D01" w:rsidRPr="00351F53" w:rsidRDefault="00F35D01" w:rsidP="00B026AC">
      <w:pPr>
        <w:spacing w:after="0" w:line="240" w:lineRule="auto"/>
        <w:jc w:val="both"/>
        <w:rPr>
          <w:rFonts w:ascii="Times New Roman" w:eastAsia="Times New Roman" w:hAnsi="Times New Roman" w:cs="Times New Roman"/>
          <w:b/>
          <w:i/>
          <w:lang w:val="bg-BG" w:eastAsia="bg-BG"/>
        </w:rPr>
      </w:pPr>
      <w:r w:rsidRPr="00351F53">
        <w:rPr>
          <w:rFonts w:ascii="Times New Roman" w:eastAsia="Times New Roman" w:hAnsi="Times New Roman" w:cs="Times New Roman"/>
          <w:b/>
          <w:i/>
          <w:lang w:val="bg-BG" w:eastAsia="bg-BG"/>
        </w:rPr>
        <w:t>(11 научно-изследователски, 2 образователни, 2 творчески и 1 институционален)</w:t>
      </w:r>
    </w:p>
    <w:p w:rsidR="00F35D01" w:rsidRPr="00351F53" w:rsidRDefault="00F35D01" w:rsidP="00B026AC">
      <w:pPr>
        <w:spacing w:after="0" w:line="240" w:lineRule="auto"/>
        <w:jc w:val="both"/>
        <w:rPr>
          <w:rFonts w:ascii="Times New Roman" w:eastAsia="Times New Roman" w:hAnsi="Times New Roman" w:cs="Times New Roman"/>
          <w:b/>
          <w:i/>
          <w:lang w:val="bg-BG" w:eastAsia="bg-BG"/>
        </w:rPr>
      </w:pPr>
    </w:p>
    <w:p w:rsidR="00F35D01" w:rsidRPr="00351F53" w:rsidRDefault="00F35D01" w:rsidP="00B026AC">
      <w:pPr>
        <w:pStyle w:val="ListParagraph"/>
        <w:numPr>
          <w:ilvl w:val="0"/>
          <w:numId w:val="4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100 години Katzaroff’s Patent Directory. Бъдещето на патентната информация – 3500 лв. – фондация „Константин и Зиновия Кацарови“, Женева </w:t>
      </w:r>
    </w:p>
    <w:p w:rsidR="00F35D01" w:rsidRPr="00351F53" w:rsidRDefault="00F35D01" w:rsidP="00B026AC">
      <w:pPr>
        <w:pStyle w:val="ListParagraph"/>
        <w:numPr>
          <w:ilvl w:val="0"/>
          <w:numId w:val="4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Археологически разкопки на обект от елинистическата епоха в м. Праматаря, гр. Каблешково, общ. Поморие, обл. Бургас – МК </w:t>
      </w:r>
    </w:p>
    <w:p w:rsidR="00F35D01" w:rsidRPr="00351F53" w:rsidRDefault="00F35D01" w:rsidP="00B026AC">
      <w:pPr>
        <w:pStyle w:val="ListParagraph"/>
        <w:numPr>
          <w:ilvl w:val="0"/>
          <w:numId w:val="4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Теренни издирвания в долината на р. Ахелой и Айтоска планина – МК</w:t>
      </w:r>
    </w:p>
    <w:p w:rsidR="00F35D01" w:rsidRPr="00351F53" w:rsidRDefault="00F35D01" w:rsidP="00B026AC">
      <w:pPr>
        <w:pStyle w:val="ListParagraph"/>
        <w:numPr>
          <w:ilvl w:val="0"/>
          <w:numId w:val="4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Археологически проучвания на късно-антична и средновековна крепост Козяк при гр. Обзор, общ. Несебър – МК</w:t>
      </w:r>
    </w:p>
    <w:p w:rsidR="00F35D01" w:rsidRPr="00351F53" w:rsidRDefault="00F35D01" w:rsidP="00B026AC">
      <w:pPr>
        <w:pStyle w:val="ListParagraph"/>
        <w:numPr>
          <w:ilvl w:val="0"/>
          <w:numId w:val="4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Utility of Adaptive Design Optimization for developing and reliable behavioral paradigms for substance use disorders – Национални институти по здравеопазване в САЩ (NIH)</w:t>
      </w:r>
    </w:p>
    <w:p w:rsidR="00F35D01" w:rsidRPr="00351F53" w:rsidRDefault="00F35D01" w:rsidP="00B026AC">
      <w:pPr>
        <w:pStyle w:val="ListParagraph"/>
        <w:numPr>
          <w:ilvl w:val="0"/>
          <w:numId w:val="4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Търсене на регулярно поведение в електромагнитни свойства на атомни ядра – Програма за двустранно сътрудничество България-Франция (програма „Рила“) 2023 г. – ФНИ </w:t>
      </w:r>
    </w:p>
    <w:p w:rsidR="00F35D01" w:rsidRPr="00351F53" w:rsidRDefault="00F35D01" w:rsidP="00B026AC">
      <w:pPr>
        <w:pStyle w:val="ListParagraph"/>
        <w:numPr>
          <w:ilvl w:val="0"/>
          <w:numId w:val="4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Национално съфинансиране по COST – CA19126 – Приложимост на концепцията за енергийно позитивни селищни територии в България - ФНИ </w:t>
      </w:r>
    </w:p>
    <w:p w:rsidR="00F35D01" w:rsidRPr="00351F53" w:rsidRDefault="00F35D01" w:rsidP="00B026AC">
      <w:pPr>
        <w:pStyle w:val="ListParagraph"/>
        <w:numPr>
          <w:ilvl w:val="0"/>
          <w:numId w:val="4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Въздействие на дигиталните технологии върху ранното овладяване на езиковата прагматика при деца с разстройства от аутистичния спектър – ФНИ</w:t>
      </w:r>
    </w:p>
    <w:p w:rsidR="00F35D01" w:rsidRPr="00351F53" w:rsidRDefault="00F35D01" w:rsidP="00B026AC">
      <w:pPr>
        <w:pStyle w:val="ListParagraph"/>
        <w:numPr>
          <w:ilvl w:val="0"/>
          <w:numId w:val="4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Пространствена археология и стратегии – граници и военни линии – ФНИ </w:t>
      </w:r>
    </w:p>
    <w:p w:rsidR="00F35D01" w:rsidRPr="00351F53" w:rsidRDefault="00F35D01" w:rsidP="00B026AC">
      <w:pPr>
        <w:pStyle w:val="ListParagraph"/>
        <w:numPr>
          <w:ilvl w:val="0"/>
          <w:numId w:val="4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Свързаност и солидарност с България на мобилните български граждани в ЕС: ценности, иновации, активизъм (ConnectBG) – ФНИ </w:t>
      </w:r>
    </w:p>
    <w:p w:rsidR="00F35D01" w:rsidRPr="00351F53" w:rsidRDefault="00F35D01" w:rsidP="00B026AC">
      <w:pPr>
        <w:pStyle w:val="ListParagraph"/>
        <w:numPr>
          <w:ilvl w:val="0"/>
          <w:numId w:val="4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Свръхбърза неравновесна динамика и поляризационно зависимо генериране на високи хармонични в кристални твърди вещества, възбудени от интензивни инфрачервени ултракъси лазерни импулси – European Office of Aerospace Research and Development  </w:t>
      </w:r>
    </w:p>
    <w:p w:rsidR="00F35D01" w:rsidRPr="00351F53" w:rsidRDefault="00F35D01" w:rsidP="00B026AC">
      <w:pPr>
        <w:pStyle w:val="ListParagraph"/>
        <w:numPr>
          <w:ilvl w:val="0"/>
          <w:numId w:val="4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Магистърска програма „Съвременни музейни експозиции в исторически и археологически музеи“ – Фондация „Америка за България“ </w:t>
      </w:r>
    </w:p>
    <w:p w:rsidR="00F35D01" w:rsidRPr="00351F53" w:rsidRDefault="00F35D01" w:rsidP="00B026AC">
      <w:pPr>
        <w:pStyle w:val="ListParagraph"/>
        <w:numPr>
          <w:ilvl w:val="0"/>
          <w:numId w:val="4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Exil: sharing EXpiriences in Integrating displaced students  - Erasmus + </w:t>
      </w:r>
    </w:p>
    <w:p w:rsidR="00F35D01" w:rsidRPr="00351F53" w:rsidRDefault="00F35D01" w:rsidP="00B026AC">
      <w:pPr>
        <w:pStyle w:val="ListParagraph"/>
        <w:numPr>
          <w:ilvl w:val="0"/>
          <w:numId w:val="4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ERUA 2 – инициатива „Европейски университети“  </w:t>
      </w:r>
    </w:p>
    <w:p w:rsidR="00F35D01" w:rsidRPr="00351F53" w:rsidRDefault="00F35D01" w:rsidP="00B026AC">
      <w:pPr>
        <w:pStyle w:val="ListParagraph"/>
        <w:numPr>
          <w:ilvl w:val="0"/>
          <w:numId w:val="4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lastRenderedPageBreak/>
        <w:t xml:space="preserve">София отбелязва Годината на Райна Кабаиванска“ – </w:t>
      </w:r>
      <w:r w:rsidRPr="00351F53">
        <w:rPr>
          <w:rFonts w:ascii="Times New Roman" w:hAnsi="Times New Roman" w:cs="Times New Roman"/>
          <w:i/>
          <w:lang w:val="bg-BG"/>
        </w:rPr>
        <w:t xml:space="preserve">Календар на културните събития на Столична община </w:t>
      </w:r>
    </w:p>
    <w:p w:rsidR="00F35D01" w:rsidRPr="00351F53" w:rsidRDefault="00F35D01" w:rsidP="00B026AC">
      <w:pPr>
        <w:pStyle w:val="ListParagraph"/>
        <w:numPr>
          <w:ilvl w:val="0"/>
          <w:numId w:val="40"/>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Жената с кестенявата коса – Посолство на кралство Нидерландия</w:t>
      </w:r>
    </w:p>
    <w:p w:rsidR="00F35D01" w:rsidRPr="00351F53" w:rsidRDefault="00F35D01" w:rsidP="00B026AC">
      <w:pPr>
        <w:spacing w:after="0" w:line="240" w:lineRule="auto"/>
        <w:jc w:val="both"/>
        <w:rPr>
          <w:rFonts w:ascii="Times New Roman" w:eastAsia="Times New Roman" w:hAnsi="Times New Roman" w:cs="Times New Roman"/>
          <w:lang w:val="bg-BG" w:eastAsia="bg-BG"/>
        </w:rPr>
      </w:pPr>
    </w:p>
    <w:p w:rsidR="00F35D01" w:rsidRPr="00351F53" w:rsidRDefault="00F35D01" w:rsidP="00B026AC">
      <w:pPr>
        <w:pStyle w:val="ListParagraph"/>
        <w:spacing w:after="0" w:line="240" w:lineRule="auto"/>
        <w:ind w:left="0"/>
        <w:jc w:val="center"/>
        <w:rPr>
          <w:rFonts w:ascii="Times New Roman" w:hAnsi="Times New Roman" w:cs="Times New Roman"/>
          <w:b/>
          <w:lang w:val="bg-BG"/>
        </w:rPr>
      </w:pPr>
    </w:p>
    <w:p w:rsidR="001C1527" w:rsidRPr="00351F53" w:rsidRDefault="001C1527" w:rsidP="00B026AC">
      <w:pPr>
        <w:pStyle w:val="ListParagraph"/>
        <w:spacing w:after="0" w:line="240" w:lineRule="auto"/>
        <w:ind w:left="0"/>
        <w:jc w:val="center"/>
        <w:rPr>
          <w:rFonts w:ascii="Times New Roman" w:hAnsi="Times New Roman" w:cs="Times New Roman"/>
          <w:b/>
          <w:lang w:val="bg-BG"/>
        </w:rPr>
      </w:pPr>
      <w:r w:rsidRPr="00351F53">
        <w:rPr>
          <w:rFonts w:ascii="Times New Roman" w:hAnsi="Times New Roman" w:cs="Times New Roman"/>
          <w:b/>
          <w:lang w:val="bg-BG"/>
        </w:rPr>
        <w:t>МЕЖДУНАРОДНА ДЕЙНОСТ</w:t>
      </w:r>
    </w:p>
    <w:p w:rsidR="00B14B3E" w:rsidRPr="00351F53" w:rsidRDefault="00B14B3E" w:rsidP="00B026AC">
      <w:pPr>
        <w:pStyle w:val="ListParagraph"/>
        <w:spacing w:after="0" w:line="240" w:lineRule="auto"/>
        <w:ind w:left="0"/>
        <w:jc w:val="center"/>
        <w:rPr>
          <w:rFonts w:ascii="Times New Roman" w:hAnsi="Times New Roman" w:cs="Times New Roman"/>
          <w:b/>
          <w:lang w:val="bg-BG"/>
        </w:rPr>
      </w:pPr>
    </w:p>
    <w:p w:rsidR="00B14B3E" w:rsidRPr="00351F53" w:rsidRDefault="00B14B3E" w:rsidP="00B026AC">
      <w:pPr>
        <w:spacing w:after="0" w:line="240" w:lineRule="auto"/>
        <w:ind w:firstLine="708"/>
        <w:jc w:val="both"/>
        <w:rPr>
          <w:rFonts w:ascii="Times New Roman" w:hAnsi="Times New Roman" w:cs="Times New Roman"/>
          <w:i/>
          <w:lang w:val="bg-BG"/>
        </w:rPr>
      </w:pPr>
      <w:r w:rsidRPr="00351F53">
        <w:rPr>
          <w:rFonts w:ascii="Times New Roman" w:hAnsi="Times New Roman" w:cs="Times New Roman"/>
          <w:i/>
          <w:lang w:val="bg-BG"/>
        </w:rPr>
        <w:t>През академичната 2023/2024 г. НБУ работи по редица международни отношения с чуждестранни университети и институции. Чрез договор за партньорство НБУ е представен на изложение в Никозия, Кипър (09-10.03.2024)  и Ларнака (12-13.03.2024). Отдел „Международна дейност“ на НБУ организира ежегоден приемен изпит по английски език и диагностичен изпит по български език. През периода се проведежда и информационен ден за новоприетите студенти. През февруари 2024 отделът участва в обучение за добри практики в интернационализацията на висшето образование и създаването на транснационални образователни програми, организирано от Британски съвет и Британското посолство в България. Събитията, организирани в рамките на Алианс на европейските реформаторски университети  (ERUA) са достъпни на - https://erua.nbu.bg/.</w:t>
      </w:r>
    </w:p>
    <w:p w:rsidR="00B14B3E" w:rsidRPr="00351F53" w:rsidRDefault="00B14B3E" w:rsidP="00B026AC">
      <w:pPr>
        <w:pStyle w:val="ListParagraph"/>
        <w:spacing w:after="0" w:line="240" w:lineRule="auto"/>
        <w:ind w:left="0"/>
        <w:jc w:val="center"/>
        <w:rPr>
          <w:rFonts w:ascii="Times New Roman" w:hAnsi="Times New Roman" w:cs="Times New Roman"/>
          <w:b/>
          <w:lang w:val="bg-BG"/>
        </w:rPr>
      </w:pPr>
    </w:p>
    <w:p w:rsidR="00A6746F" w:rsidRPr="00351F53" w:rsidRDefault="00A6746F" w:rsidP="00B026AC">
      <w:pPr>
        <w:pStyle w:val="ListParagraph"/>
        <w:spacing w:after="0" w:line="240" w:lineRule="auto"/>
        <w:ind w:left="0"/>
        <w:jc w:val="both"/>
        <w:rPr>
          <w:rFonts w:ascii="Times New Roman" w:hAnsi="Times New Roman" w:cs="Times New Roman"/>
          <w:b/>
          <w:lang w:val="bg-BG"/>
        </w:rPr>
      </w:pPr>
    </w:p>
    <w:p w:rsidR="00F35D01" w:rsidRPr="00351F53" w:rsidRDefault="00F35D01"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Нови международни споразумения за сътрудничество:</w:t>
      </w:r>
    </w:p>
    <w:p w:rsidR="002B07DD" w:rsidRPr="00351F53" w:rsidRDefault="002B07DD" w:rsidP="00B026AC">
      <w:pPr>
        <w:spacing w:after="0" w:line="240" w:lineRule="auto"/>
        <w:jc w:val="both"/>
        <w:rPr>
          <w:rFonts w:ascii="Times New Roman" w:hAnsi="Times New Roman" w:cs="Times New Roman"/>
          <w:b/>
          <w:lang w:val="bg-BG"/>
        </w:rPr>
      </w:pPr>
    </w:p>
    <w:p w:rsidR="00F35D01" w:rsidRPr="00351F53" w:rsidRDefault="00F35D01" w:rsidP="00B026AC">
      <w:pPr>
        <w:pStyle w:val="ListParagraph"/>
        <w:numPr>
          <w:ilvl w:val="0"/>
          <w:numId w:val="44"/>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The Yerevan State University</w:t>
      </w:r>
    </w:p>
    <w:p w:rsidR="00F35D01" w:rsidRPr="00351F53" w:rsidRDefault="00F35D01" w:rsidP="00B026AC">
      <w:pPr>
        <w:pStyle w:val="ListParagraph"/>
        <w:numPr>
          <w:ilvl w:val="0"/>
          <w:numId w:val="44"/>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Salem State University, Salem, MA, USA</w:t>
      </w:r>
    </w:p>
    <w:p w:rsidR="00F35D01" w:rsidRPr="00351F53" w:rsidRDefault="00F35D01" w:rsidP="00B026AC">
      <w:pPr>
        <w:pStyle w:val="ListParagraph"/>
        <w:numPr>
          <w:ilvl w:val="0"/>
          <w:numId w:val="44"/>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Културна институция Център за изящни и приложни изкуства Terra Kikinda</w:t>
      </w:r>
    </w:p>
    <w:p w:rsidR="00F35D01" w:rsidRPr="00351F53" w:rsidRDefault="00F35D01" w:rsidP="00B026AC">
      <w:pPr>
        <w:spacing w:after="0" w:line="240" w:lineRule="auto"/>
        <w:jc w:val="both"/>
        <w:rPr>
          <w:rFonts w:ascii="Times New Roman" w:hAnsi="Times New Roman" w:cs="Times New Roman"/>
          <w:b/>
          <w:lang w:val="bg-BG"/>
        </w:rPr>
      </w:pPr>
    </w:p>
    <w:p w:rsidR="00F35D01" w:rsidRPr="00351F53" w:rsidRDefault="00F35D01"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Организирани събития</w:t>
      </w:r>
    </w:p>
    <w:p w:rsidR="002B07DD" w:rsidRPr="00351F53" w:rsidRDefault="002B07DD" w:rsidP="00B026AC">
      <w:pPr>
        <w:spacing w:after="0" w:line="240" w:lineRule="auto"/>
        <w:jc w:val="both"/>
        <w:rPr>
          <w:rFonts w:ascii="Times New Roman" w:hAnsi="Times New Roman" w:cs="Times New Roman"/>
          <w:b/>
          <w:lang w:val="bg-BG"/>
        </w:rPr>
      </w:pPr>
    </w:p>
    <w:p w:rsidR="00F35D01" w:rsidRPr="00351F53" w:rsidRDefault="002B07DD"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 xml:space="preserve">По програмата на ERUA - </w:t>
      </w:r>
      <w:r w:rsidR="00F35D01" w:rsidRPr="00351F53">
        <w:rPr>
          <w:rFonts w:ascii="Times New Roman" w:hAnsi="Times New Roman" w:cs="Times New Roman"/>
          <w:lang w:val="bg-BG"/>
        </w:rPr>
        <w:t xml:space="preserve">НБУ </w:t>
      </w:r>
      <w:r w:rsidRPr="00351F53">
        <w:rPr>
          <w:rFonts w:ascii="Times New Roman" w:hAnsi="Times New Roman" w:cs="Times New Roman"/>
          <w:lang w:val="bg-BG"/>
        </w:rPr>
        <w:t>е</w:t>
      </w:r>
      <w:r w:rsidR="00F35D01" w:rsidRPr="00351F53">
        <w:rPr>
          <w:rFonts w:ascii="Times New Roman" w:hAnsi="Times New Roman" w:cs="Times New Roman"/>
          <w:lang w:val="bg-BG"/>
        </w:rPr>
        <w:t xml:space="preserve"> домакин на 3 интензивни курса, Докторантско училище в Созопол, Лятна школа по Антропология, един пътуващ семинар, в резултат на което НБУ посетен от студенти от партньорските университети – Париж 8, Университет Виадрина, Егейски университет и Университета за социални и хуманитарни науки (SWPS).</w:t>
      </w:r>
    </w:p>
    <w:p w:rsidR="00F35D01" w:rsidRPr="00351F53" w:rsidRDefault="00F35D01" w:rsidP="00B026AC">
      <w:pPr>
        <w:spacing w:after="0" w:line="240" w:lineRule="auto"/>
        <w:ind w:firstLine="329"/>
        <w:jc w:val="both"/>
        <w:rPr>
          <w:rFonts w:ascii="Times New Roman" w:hAnsi="Times New Roman" w:cs="Times New Roman"/>
          <w:lang w:val="bg-BG"/>
        </w:rPr>
      </w:pPr>
    </w:p>
    <w:p w:rsidR="00F35D01" w:rsidRPr="00351F53" w:rsidRDefault="00F35D01" w:rsidP="00B026AC">
      <w:pPr>
        <w:spacing w:after="0" w:line="240" w:lineRule="auto"/>
        <w:jc w:val="both"/>
        <w:rPr>
          <w:rFonts w:ascii="Times New Roman" w:hAnsi="Times New Roman" w:cs="Times New Roman"/>
          <w:b/>
          <w:lang w:val="bg-BG"/>
        </w:rPr>
      </w:pPr>
    </w:p>
    <w:p w:rsidR="00FF321B" w:rsidRPr="00351F53" w:rsidRDefault="00F35D01" w:rsidP="00B026AC">
      <w:pPr>
        <w:spacing w:after="0" w:line="240" w:lineRule="auto"/>
        <w:jc w:val="both"/>
        <w:rPr>
          <w:rFonts w:ascii="Times New Roman" w:hAnsi="Times New Roman" w:cs="Times New Roman"/>
          <w:lang w:val="bg-BG"/>
        </w:rPr>
      </w:pPr>
      <w:r w:rsidRPr="00351F53">
        <w:rPr>
          <w:rFonts w:ascii="Times New Roman" w:hAnsi="Times New Roman" w:cs="Times New Roman"/>
          <w:b/>
          <w:lang w:val="bg-BG"/>
        </w:rPr>
        <w:t xml:space="preserve"> </w:t>
      </w:r>
    </w:p>
    <w:p w:rsidR="00F35D01" w:rsidRPr="00351F53" w:rsidRDefault="00727B70"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 xml:space="preserve">Международна мобилност </w:t>
      </w:r>
    </w:p>
    <w:p w:rsidR="002B07DD" w:rsidRPr="00351F53" w:rsidRDefault="002B07DD" w:rsidP="00B026AC">
      <w:pPr>
        <w:spacing w:after="0" w:line="240" w:lineRule="auto"/>
        <w:jc w:val="both"/>
        <w:rPr>
          <w:rFonts w:ascii="Times New Roman" w:hAnsi="Times New Roman" w:cs="Times New Roman"/>
          <w:b/>
          <w:lang w:val="bg-BG"/>
        </w:rPr>
      </w:pPr>
    </w:p>
    <w:p w:rsidR="002B07DD" w:rsidRPr="00351F53" w:rsidRDefault="00F35D01" w:rsidP="00B026AC">
      <w:pPr>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Международната студентска мобилност за академичната 2023/2024 г. включва реализирането на</w:t>
      </w:r>
      <w:r w:rsidR="002B07DD" w:rsidRPr="00351F53">
        <w:rPr>
          <w:rFonts w:ascii="Times New Roman" w:eastAsia="Times New Roman" w:hAnsi="Times New Roman" w:cs="Times New Roman"/>
          <w:lang w:val="bg-BG"/>
        </w:rPr>
        <w:t>:</w:t>
      </w:r>
    </w:p>
    <w:p w:rsidR="002B07DD" w:rsidRPr="00351F53" w:rsidRDefault="002B07DD" w:rsidP="00B026AC">
      <w:pPr>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w:t>
      </w:r>
      <w:r w:rsidR="00F35D01" w:rsidRPr="00351F53">
        <w:rPr>
          <w:rFonts w:ascii="Times New Roman" w:eastAsia="Times New Roman" w:hAnsi="Times New Roman" w:cs="Times New Roman"/>
          <w:lang w:val="bg-BG"/>
        </w:rPr>
        <w:t xml:space="preserve"> 35 дългосрочни изходящи мобилности с цел обучение (25 през есенния семестър и 10 – през пролетния) и 15 краткосрочни мобилности. </w:t>
      </w:r>
    </w:p>
    <w:p w:rsidR="00F35D01" w:rsidRPr="00351F53" w:rsidRDefault="002B07DD" w:rsidP="00B026AC">
      <w:pPr>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- 3 и</w:t>
      </w:r>
      <w:r w:rsidR="00F35D01" w:rsidRPr="00351F53">
        <w:rPr>
          <w:rFonts w:ascii="Times New Roman" w:eastAsia="Times New Roman" w:hAnsi="Times New Roman" w:cs="Times New Roman"/>
          <w:lang w:val="bg-BG"/>
        </w:rPr>
        <w:t>зходящи</w:t>
      </w:r>
      <w:r w:rsidRPr="00351F53">
        <w:rPr>
          <w:rFonts w:ascii="Times New Roman" w:eastAsia="Times New Roman" w:hAnsi="Times New Roman" w:cs="Times New Roman"/>
          <w:lang w:val="bg-BG"/>
        </w:rPr>
        <w:t xml:space="preserve"> </w:t>
      </w:r>
      <w:r w:rsidR="00F35D01" w:rsidRPr="00351F53">
        <w:rPr>
          <w:rFonts w:ascii="Times New Roman" w:eastAsia="Times New Roman" w:hAnsi="Times New Roman" w:cs="Times New Roman"/>
          <w:lang w:val="bg-BG"/>
        </w:rPr>
        <w:t>студентски мобилности с ц</w:t>
      </w:r>
      <w:r w:rsidRPr="00351F53">
        <w:rPr>
          <w:rFonts w:ascii="Times New Roman" w:eastAsia="Times New Roman" w:hAnsi="Times New Roman" w:cs="Times New Roman"/>
          <w:lang w:val="bg-BG"/>
        </w:rPr>
        <w:t>ел практика.</w:t>
      </w:r>
    </w:p>
    <w:p w:rsidR="00F35D01" w:rsidRPr="00351F53" w:rsidRDefault="002B07DD" w:rsidP="00B026AC">
      <w:pPr>
        <w:spacing w:after="0" w:line="240" w:lineRule="auto"/>
        <w:jc w:val="both"/>
        <w:rPr>
          <w:rFonts w:ascii="Times New Roman" w:eastAsia="Times New Roman" w:hAnsi="Times New Roman" w:cs="Times New Roman"/>
          <w:lang w:val="bg-BG" w:eastAsia="bg-BG"/>
        </w:rPr>
      </w:pPr>
      <w:r w:rsidRPr="00351F53">
        <w:rPr>
          <w:rFonts w:ascii="Times New Roman" w:eastAsia="Times New Roman" w:hAnsi="Times New Roman" w:cs="Times New Roman"/>
          <w:lang w:val="bg-BG"/>
        </w:rPr>
        <w:t>-</w:t>
      </w:r>
      <w:r w:rsidR="00F35D01" w:rsidRPr="00351F53">
        <w:rPr>
          <w:rFonts w:ascii="Times New Roman" w:eastAsia="Times New Roman" w:hAnsi="Times New Roman" w:cs="Times New Roman"/>
          <w:lang w:val="bg-BG"/>
        </w:rPr>
        <w:t xml:space="preserve"> 49 входящи Еразъм студенти (26 през есенния семестър и 23 – през пролетния). </w:t>
      </w:r>
    </w:p>
    <w:p w:rsidR="00F35D01" w:rsidRPr="00351F53" w:rsidRDefault="00F35D01" w:rsidP="00B026AC">
      <w:pPr>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32 преподаватели от НБУ </w:t>
      </w:r>
      <w:r w:rsidR="002B07DD" w:rsidRPr="00351F53">
        <w:rPr>
          <w:rFonts w:ascii="Times New Roman" w:eastAsia="Times New Roman" w:hAnsi="Times New Roman" w:cs="Times New Roman"/>
          <w:lang w:val="bg-BG"/>
        </w:rPr>
        <w:t xml:space="preserve">са пътували по международна Еразъм мобилност </w:t>
      </w:r>
      <w:r w:rsidRPr="00351F53">
        <w:rPr>
          <w:rFonts w:ascii="Times New Roman" w:eastAsia="Times New Roman" w:hAnsi="Times New Roman" w:cs="Times New Roman"/>
          <w:lang w:val="bg-BG"/>
        </w:rPr>
        <w:t xml:space="preserve">– 25 от тях с цел преподаване и 7 – с цел обучение. </w:t>
      </w:r>
    </w:p>
    <w:p w:rsidR="00F35D01" w:rsidRPr="00351F53" w:rsidRDefault="00F35D01" w:rsidP="00B026AC">
      <w:pPr>
        <w:spacing w:after="0" w:line="240" w:lineRule="auto"/>
        <w:jc w:val="both"/>
        <w:rPr>
          <w:rFonts w:ascii="Times New Roman" w:eastAsia="Times New Roman" w:hAnsi="Times New Roman" w:cs="Times New Roman"/>
          <w:lang w:val="bg-BG"/>
        </w:rPr>
      </w:pPr>
      <w:r w:rsidRPr="00351F53">
        <w:rPr>
          <w:rFonts w:ascii="Times New Roman" w:eastAsia="Times New Roman" w:hAnsi="Times New Roman" w:cs="Times New Roman"/>
          <w:lang w:val="bg-BG"/>
        </w:rPr>
        <w:t xml:space="preserve">40 преподаватели </w:t>
      </w:r>
      <w:r w:rsidR="002B07DD" w:rsidRPr="00351F53">
        <w:rPr>
          <w:rFonts w:ascii="Times New Roman" w:eastAsia="Times New Roman" w:hAnsi="Times New Roman" w:cs="Times New Roman"/>
          <w:lang w:val="bg-BG"/>
        </w:rPr>
        <w:t xml:space="preserve">са гостували в НБУ по програма „Еразъм+“ </w:t>
      </w:r>
    </w:p>
    <w:p w:rsidR="002B07DD" w:rsidRPr="00351F53" w:rsidRDefault="002B07DD" w:rsidP="00B026AC">
      <w:pPr>
        <w:spacing w:after="0" w:line="240" w:lineRule="auto"/>
        <w:jc w:val="both"/>
        <w:rPr>
          <w:rFonts w:ascii="Times New Roman" w:hAnsi="Times New Roman" w:cs="Times New Roman"/>
          <w:b/>
          <w:lang w:val="bg-BG"/>
        </w:rPr>
      </w:pPr>
    </w:p>
    <w:p w:rsidR="00B14B3E" w:rsidRPr="00351F53" w:rsidRDefault="00B14B3E" w:rsidP="00B026AC">
      <w:pPr>
        <w:spacing w:after="0" w:line="240" w:lineRule="auto"/>
        <w:jc w:val="both"/>
        <w:rPr>
          <w:rFonts w:ascii="Times New Roman" w:eastAsia="Calibri" w:hAnsi="Times New Roman" w:cs="Times New Roman"/>
          <w:lang w:val="bg-BG"/>
        </w:rPr>
      </w:pPr>
    </w:p>
    <w:p w:rsidR="00EF358F" w:rsidRPr="00351F53" w:rsidRDefault="00EF358F" w:rsidP="00B026AC">
      <w:pPr>
        <w:spacing w:after="0" w:line="240" w:lineRule="auto"/>
        <w:jc w:val="center"/>
        <w:rPr>
          <w:rFonts w:ascii="Times New Roman" w:hAnsi="Times New Roman" w:cs="Times New Roman"/>
          <w:b/>
          <w:caps/>
          <w:lang w:val="bg-BG"/>
        </w:rPr>
      </w:pPr>
    </w:p>
    <w:p w:rsidR="00514C77" w:rsidRPr="00351F53" w:rsidRDefault="00514C77" w:rsidP="00B026AC">
      <w:pPr>
        <w:spacing w:after="0" w:line="240" w:lineRule="auto"/>
        <w:jc w:val="center"/>
        <w:rPr>
          <w:rFonts w:ascii="Times New Roman" w:hAnsi="Times New Roman" w:cs="Times New Roman"/>
          <w:lang w:val="bg-BG"/>
        </w:rPr>
      </w:pPr>
      <w:r w:rsidRPr="00351F53">
        <w:rPr>
          <w:rFonts w:ascii="Times New Roman" w:hAnsi="Times New Roman" w:cs="Times New Roman"/>
          <w:b/>
          <w:caps/>
          <w:lang w:val="bg-BG"/>
        </w:rPr>
        <w:t>Издателска дейност и Библиотека</w:t>
      </w:r>
    </w:p>
    <w:p w:rsidR="00514C77" w:rsidRPr="00351F53" w:rsidRDefault="00514C77" w:rsidP="00B026AC">
      <w:pPr>
        <w:spacing w:after="0" w:line="240" w:lineRule="auto"/>
        <w:contextualSpacing/>
        <w:jc w:val="center"/>
        <w:rPr>
          <w:rFonts w:ascii="Times New Roman" w:hAnsi="Times New Roman" w:cs="Times New Roman"/>
          <w:b/>
          <w:caps/>
          <w:lang w:val="bg-BG"/>
        </w:rPr>
      </w:pPr>
    </w:p>
    <w:p w:rsidR="00514C77" w:rsidRPr="00351F53" w:rsidRDefault="00514C77" w:rsidP="00B026AC">
      <w:pPr>
        <w:spacing w:after="0" w:line="240" w:lineRule="auto"/>
        <w:contextualSpacing/>
        <w:jc w:val="center"/>
        <w:rPr>
          <w:rFonts w:ascii="Times New Roman" w:hAnsi="Times New Roman" w:cs="Times New Roman"/>
          <w:b/>
          <w:lang w:val="bg-BG"/>
        </w:rPr>
      </w:pPr>
      <w:r w:rsidRPr="00351F53">
        <w:rPr>
          <w:rFonts w:ascii="Times New Roman" w:hAnsi="Times New Roman" w:cs="Times New Roman"/>
          <w:b/>
          <w:lang w:val="bg-BG"/>
        </w:rPr>
        <w:t>ИЗДАТЕЛСКА ДЕЙНОСТ</w:t>
      </w:r>
    </w:p>
    <w:p w:rsidR="00514C77" w:rsidRPr="00351F53" w:rsidRDefault="00514C77" w:rsidP="00B026AC">
      <w:pPr>
        <w:spacing w:after="0" w:line="240" w:lineRule="auto"/>
        <w:contextualSpacing/>
        <w:jc w:val="both"/>
        <w:rPr>
          <w:rFonts w:ascii="Times New Roman" w:hAnsi="Times New Roman" w:cs="Times New Roman"/>
          <w:b/>
          <w:lang w:val="bg-BG"/>
        </w:rPr>
      </w:pPr>
    </w:p>
    <w:p w:rsidR="00514C77" w:rsidRPr="00351F53" w:rsidRDefault="00514C77" w:rsidP="00B026AC">
      <w:pPr>
        <w:spacing w:after="0" w:line="240" w:lineRule="auto"/>
        <w:contextualSpacing/>
        <w:jc w:val="both"/>
        <w:rPr>
          <w:rFonts w:ascii="Times New Roman" w:hAnsi="Times New Roman" w:cs="Times New Roman"/>
          <w:i/>
          <w:lang w:val="bg-BG"/>
        </w:rPr>
      </w:pPr>
      <w:r w:rsidRPr="00351F53">
        <w:rPr>
          <w:rFonts w:ascii="Times New Roman" w:hAnsi="Times New Roman" w:cs="Times New Roman"/>
          <w:i/>
          <w:lang w:val="bg-BG"/>
        </w:rPr>
        <w:t>Издателската дейност на Нов български университет подпомага развитието на научните изследвания и образователния процес с публикуването на монографии и научна литература, учебни издания и помагала, преводи, албуми, периодични и рекламно-информационни издания.</w:t>
      </w:r>
    </w:p>
    <w:p w:rsidR="00FF321B" w:rsidRPr="00351F53" w:rsidRDefault="00FF321B" w:rsidP="00B026AC">
      <w:pPr>
        <w:spacing w:after="0" w:line="240" w:lineRule="auto"/>
        <w:contextualSpacing/>
        <w:jc w:val="both"/>
        <w:rPr>
          <w:rFonts w:ascii="Times New Roman" w:hAnsi="Times New Roman" w:cs="Times New Roman"/>
          <w:i/>
          <w:lang w:val="bg-BG"/>
        </w:rPr>
      </w:pPr>
    </w:p>
    <w:p w:rsidR="00925F4A" w:rsidRPr="00351F53" w:rsidRDefault="00925F4A"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Общоуниверситетски издания</w:t>
      </w:r>
    </w:p>
    <w:p w:rsidR="00925F4A" w:rsidRPr="00351F53" w:rsidRDefault="00925F4A" w:rsidP="00B026AC">
      <w:pPr>
        <w:pStyle w:val="ListParagraph"/>
        <w:numPr>
          <w:ilvl w:val="0"/>
          <w:numId w:val="4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147 практически съвета към университетските преподаватели, Робърт Магнан                                                              Людмил Георгиев (преводач от английски език)</w:t>
      </w:r>
    </w:p>
    <w:p w:rsidR="00925F4A" w:rsidRPr="00351F53" w:rsidRDefault="00925F4A" w:rsidP="00B026AC">
      <w:pPr>
        <w:pStyle w:val="ListParagraph"/>
        <w:numPr>
          <w:ilvl w:val="0"/>
          <w:numId w:val="4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Българско стихознание, Мирослав Янакиев,  Морис Фадел (предговор и съставителство)</w:t>
      </w:r>
    </w:p>
    <w:p w:rsidR="00925F4A" w:rsidRPr="00351F53" w:rsidRDefault="00925F4A" w:rsidP="00B026AC">
      <w:pPr>
        <w:pStyle w:val="ListParagraph"/>
        <w:numPr>
          <w:ilvl w:val="0"/>
          <w:numId w:val="4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В огледалото на Rembrandt, Тодор Петев (съставител)</w:t>
      </w:r>
    </w:p>
    <w:p w:rsidR="00925F4A" w:rsidRPr="00351F53" w:rsidRDefault="00925F4A" w:rsidP="00B026AC">
      <w:pPr>
        <w:pStyle w:val="ListParagraph"/>
        <w:numPr>
          <w:ilvl w:val="0"/>
          <w:numId w:val="4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В очакване на Путин. Статии и анализи, Асен Игнатов, Асен Канев, Людмила Димова, Стоян Атанасов, Теодора Карамелска (преводачи от немски език)</w:t>
      </w:r>
    </w:p>
    <w:p w:rsidR="00925F4A" w:rsidRPr="00351F53" w:rsidRDefault="00925F4A" w:rsidP="00B026AC">
      <w:pPr>
        <w:pStyle w:val="ListParagraph"/>
        <w:numPr>
          <w:ilvl w:val="0"/>
          <w:numId w:val="4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Векът на херменевтиката, Христо Гьошев (съставител)</w:t>
      </w:r>
    </w:p>
    <w:p w:rsidR="00925F4A" w:rsidRPr="00351F53" w:rsidRDefault="00925F4A" w:rsidP="00B026AC">
      <w:pPr>
        <w:pStyle w:val="ListParagraph"/>
        <w:numPr>
          <w:ilvl w:val="0"/>
          <w:numId w:val="4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Гласовете на модата. Антология на съвременния български моден дизайн, Нели Митева</w:t>
      </w:r>
    </w:p>
    <w:p w:rsidR="00925F4A" w:rsidRPr="00351F53" w:rsidRDefault="00925F4A" w:rsidP="00B026AC">
      <w:pPr>
        <w:pStyle w:val="ListParagraph"/>
        <w:numPr>
          <w:ilvl w:val="0"/>
          <w:numId w:val="4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Държавата, Платон, Георги Гочев (преводач от старогръцки език)</w:t>
      </w:r>
    </w:p>
    <w:p w:rsidR="00925F4A" w:rsidRPr="00351F53" w:rsidRDefault="00925F4A" w:rsidP="00B026AC">
      <w:pPr>
        <w:pStyle w:val="ListParagraph"/>
        <w:numPr>
          <w:ilvl w:val="0"/>
          <w:numId w:val="4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Епископската базилика на Филипопол в контекст, Юлия Вълева</w:t>
      </w:r>
    </w:p>
    <w:p w:rsidR="00925F4A" w:rsidRPr="00351F53" w:rsidRDefault="00925F4A" w:rsidP="00B026AC">
      <w:pPr>
        <w:pStyle w:val="ListParagraph"/>
        <w:numPr>
          <w:ilvl w:val="0"/>
          <w:numId w:val="4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Изкуство и памет. Сборник в чест на 80-годишнината на Иван Маразов (в 2 тома), Оксана Минаева, Ирена Бокова (съставители)</w:t>
      </w:r>
    </w:p>
    <w:p w:rsidR="00925F4A" w:rsidRPr="00351F53" w:rsidRDefault="00925F4A" w:rsidP="00B026AC">
      <w:pPr>
        <w:pStyle w:val="ListParagraph"/>
        <w:numPr>
          <w:ilvl w:val="0"/>
          <w:numId w:val="4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Материална основа и правна природа на индустриалната собственост. Сравнително изследване и опит за теория в системата на българското право, Константин Кацаров,                                                    Веселина Манева (съставител и автор на увода)</w:t>
      </w:r>
    </w:p>
    <w:p w:rsidR="00925F4A" w:rsidRPr="00351F53" w:rsidRDefault="00925F4A" w:rsidP="00B026AC">
      <w:pPr>
        <w:pStyle w:val="ListParagraph"/>
        <w:numPr>
          <w:ilvl w:val="0"/>
          <w:numId w:val="4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Мемоари, Стефан Киров, Мая Ангелова (съставител)</w:t>
      </w:r>
    </w:p>
    <w:p w:rsidR="00925F4A" w:rsidRPr="00351F53" w:rsidRDefault="00925F4A" w:rsidP="00B026AC">
      <w:pPr>
        <w:pStyle w:val="ListParagraph"/>
        <w:numPr>
          <w:ilvl w:val="0"/>
          <w:numId w:val="4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Писателите на университета, Морис Фадел (съставител)</w:t>
      </w:r>
    </w:p>
    <w:p w:rsidR="00925F4A" w:rsidRPr="00351F53" w:rsidRDefault="00925F4A" w:rsidP="00B026AC">
      <w:pPr>
        <w:pStyle w:val="ListParagraph"/>
        <w:numPr>
          <w:ilvl w:val="0"/>
          <w:numId w:val="4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Ружа Маринска – живот сред изкуството. Каталог, Владимир Димитров (съставител)</w:t>
      </w:r>
    </w:p>
    <w:p w:rsidR="00925F4A" w:rsidRPr="00351F53" w:rsidRDefault="00925F4A" w:rsidP="00B026AC">
      <w:pPr>
        <w:pStyle w:val="ListParagraph"/>
        <w:numPr>
          <w:ilvl w:val="0"/>
          <w:numId w:val="4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Успоредни животописи, Плутарх, Богдан Богданов, Петър Димитров                     (преводачи от старогръцки език)</w:t>
      </w:r>
    </w:p>
    <w:p w:rsidR="00925F4A" w:rsidRPr="00351F53" w:rsidRDefault="00925F4A" w:rsidP="00B026AC">
      <w:pPr>
        <w:pStyle w:val="ListParagraph"/>
        <w:numPr>
          <w:ilvl w:val="0"/>
          <w:numId w:val="4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Философско-социологическото дружество (1932–1947). Протоколи, доклади, публикации, Александра Трифонова (съставител)</w:t>
      </w:r>
    </w:p>
    <w:p w:rsidR="00925F4A" w:rsidRPr="00351F53" w:rsidRDefault="00925F4A" w:rsidP="00B026AC">
      <w:pPr>
        <w:pStyle w:val="ListParagraph"/>
        <w:numPr>
          <w:ilvl w:val="0"/>
          <w:numId w:val="4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Херменевтика на Стария завет, Николай Шиваров</w:t>
      </w:r>
    </w:p>
    <w:p w:rsidR="00925F4A" w:rsidRPr="00351F53" w:rsidRDefault="00925F4A" w:rsidP="00B026AC">
      <w:pPr>
        <w:pStyle w:val="ListParagraph"/>
        <w:numPr>
          <w:ilvl w:val="0"/>
          <w:numId w:val="4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Холандският пейзаж през XVII век и архитектурни елементи в него, Васил Стоилов, Тодор Петев (съставител)</w:t>
      </w:r>
    </w:p>
    <w:p w:rsidR="00925F4A" w:rsidRPr="00351F53" w:rsidRDefault="00925F4A" w:rsidP="00B026AC">
      <w:pPr>
        <w:pStyle w:val="ListParagraph"/>
        <w:numPr>
          <w:ilvl w:val="0"/>
          <w:numId w:val="49"/>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The Voices of Fashion. Anthology of Contemporary Bulgarian Fashion Design, Нели Митева                                                                 Екатерина Петрова (преводач на английски език)</w:t>
      </w:r>
    </w:p>
    <w:p w:rsidR="00925F4A" w:rsidRPr="00351F53" w:rsidRDefault="00925F4A" w:rsidP="00B026AC">
      <w:pPr>
        <w:spacing w:after="0" w:line="240" w:lineRule="auto"/>
        <w:jc w:val="both"/>
        <w:rPr>
          <w:rFonts w:ascii="Times New Roman" w:hAnsi="Times New Roman" w:cs="Times New Roman"/>
          <w:lang w:val="bg-BG"/>
        </w:rPr>
      </w:pPr>
    </w:p>
    <w:p w:rsidR="00925F4A" w:rsidRPr="00351F53" w:rsidRDefault="00925F4A" w:rsidP="00B026AC">
      <w:pPr>
        <w:spacing w:after="0" w:line="240" w:lineRule="auto"/>
        <w:jc w:val="both"/>
        <w:rPr>
          <w:rFonts w:ascii="Times New Roman" w:hAnsi="Times New Roman" w:cs="Times New Roman"/>
          <w:lang w:val="bg-BG"/>
        </w:rPr>
      </w:pPr>
    </w:p>
    <w:p w:rsidR="00925F4A" w:rsidRPr="00351F53" w:rsidRDefault="00925F4A"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Учебни издания</w:t>
      </w:r>
    </w:p>
    <w:p w:rsidR="00925F4A" w:rsidRPr="00351F53" w:rsidRDefault="00925F4A" w:rsidP="00B026AC">
      <w:pPr>
        <w:pStyle w:val="ListParagraph"/>
        <w:numPr>
          <w:ilvl w:val="0"/>
          <w:numId w:val="4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Здравейте! Учебник по български език за чужденци, А1–А2, Галина Куртева, Кръстина Бумбарова, Стефка Бъчварова</w:t>
      </w:r>
    </w:p>
    <w:p w:rsidR="00925F4A" w:rsidRPr="00351F53" w:rsidRDefault="00925F4A" w:rsidP="00B026AC">
      <w:pPr>
        <w:pStyle w:val="ListParagraph"/>
        <w:numPr>
          <w:ilvl w:val="0"/>
          <w:numId w:val="4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Здравейте! Учебник по български език за чужденци, B1–B2, Галина Куртева, Кръстина Бумбарова, Стефка Бъчварова</w:t>
      </w:r>
    </w:p>
    <w:p w:rsidR="00925F4A" w:rsidRPr="00351F53" w:rsidRDefault="00925F4A" w:rsidP="00B026AC">
      <w:pPr>
        <w:pStyle w:val="ListParagraph"/>
        <w:numPr>
          <w:ilvl w:val="0"/>
          <w:numId w:val="4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Здравейте! Учебник по български език за чужденци, С1–С1+, Галина Куртева, Дейвид Кируан</w:t>
      </w:r>
    </w:p>
    <w:p w:rsidR="00925F4A" w:rsidRPr="00351F53" w:rsidRDefault="00925F4A" w:rsidP="00B026AC">
      <w:pPr>
        <w:pStyle w:val="ListParagraph"/>
        <w:numPr>
          <w:ilvl w:val="0"/>
          <w:numId w:val="4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Статистически основи на анализа на данни, Димитър Атанасов</w:t>
      </w:r>
    </w:p>
    <w:p w:rsidR="00925F4A" w:rsidRPr="00351F53" w:rsidRDefault="00925F4A" w:rsidP="00B026AC">
      <w:pPr>
        <w:pStyle w:val="ListParagraph"/>
        <w:numPr>
          <w:ilvl w:val="0"/>
          <w:numId w:val="4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Sin distancia. Manual de español. Curso intensivo I parte, Любка Славова</w:t>
      </w:r>
    </w:p>
    <w:p w:rsidR="00925F4A" w:rsidRPr="00351F53" w:rsidRDefault="00925F4A" w:rsidP="00B026AC">
      <w:pPr>
        <w:pStyle w:val="ListParagraph"/>
        <w:numPr>
          <w:ilvl w:val="0"/>
          <w:numId w:val="4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Sin distancia. Manual de español. Curso intensivo II parte, Любка Славова</w:t>
      </w:r>
    </w:p>
    <w:p w:rsidR="00925F4A" w:rsidRPr="00351F53" w:rsidRDefault="00925F4A" w:rsidP="00B026AC">
      <w:pPr>
        <w:pStyle w:val="ListParagraph"/>
        <w:numPr>
          <w:ilvl w:val="0"/>
          <w:numId w:val="4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Sin distancia. Manual de español. Curso intensivo III parte, Любка Славова</w:t>
      </w:r>
    </w:p>
    <w:p w:rsidR="00925F4A" w:rsidRPr="00351F53" w:rsidRDefault="00925F4A" w:rsidP="00B026AC">
      <w:pPr>
        <w:pStyle w:val="ListParagraph"/>
        <w:numPr>
          <w:ilvl w:val="0"/>
          <w:numId w:val="48"/>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lastRenderedPageBreak/>
        <w:t>Sin distancia. Manual de español. Curso intensivo IV parte, Любка Славова</w:t>
      </w:r>
    </w:p>
    <w:p w:rsidR="00925F4A" w:rsidRPr="00351F53" w:rsidRDefault="00925F4A" w:rsidP="00B026AC">
      <w:pPr>
        <w:spacing w:after="0" w:line="240" w:lineRule="auto"/>
        <w:jc w:val="both"/>
        <w:rPr>
          <w:rFonts w:ascii="Times New Roman" w:hAnsi="Times New Roman" w:cs="Times New Roman"/>
          <w:lang w:val="bg-BG"/>
        </w:rPr>
      </w:pPr>
    </w:p>
    <w:p w:rsidR="00925F4A" w:rsidRPr="00351F53" w:rsidRDefault="00925F4A"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Научни издания</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Анимационният типаж 1906–2012, Пенчо Кунчев</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Артикулационни нарушения: Ръководство за терапия, Екатерина Тодорова</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Векът на школата Bauhaus. Сборник с доклади от юбилейна международна конференция, Светослава Андрейчин (съставител)</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Властта на театъра. За пренасочването на националната идентичност, Виолета Дечева</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Войната и „борбата за мир“ в литературата на Народна република България, Пламен Дойнов (съставител)</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Вярващ, но не религиозен. Български контексти на холистичната спиритуалност, Теодора Карамелска</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Дебатите за съдебната власт при създаването на Конституцията от 1991 година. Сборник с интервюта, извадки от архиви, коментари и анализ, Деяна Марчева (автор и съставител), Екатерина Михайлова (водещ на интервютата)</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Дислексия. Специфични нарушения на способността за учене, Екатерина Тодорова</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Доверието в институциите 2013–2023. Сборник доклади и прогнози, Иван Костов, Екатерина Цветанова, Полина Крайнева</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Еволюция на университетското образование, Христо Чукурлиев</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Емоционалната интелигентност: възникване на парадигмата, обяснителни теории и измерване, Любомир Джалев</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Значимите други в живота на човека, Надя Колчева</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Икономиката на XXI век. Кризи, трансформации, устойчивост. Сборник с доклади от международна конференция, Нов български университет, 12 май   2023 г., Цветелина Маринова, Ралица Димитрова, Елена Спасова, Красимир Костенаров (съставители)</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Индекси на здравния статус на населението в България. Може ли социалният напредък да съхрани повече живот от медицината? Екатерина Цветанова</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Красивите букви. Кратка история на шрифта и практическа калиграфия, Захарина Петрова-Проданова</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Медийният човек. От аналоговия свят до цифровата вселена, Евелина Андреева</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Методология за обучение на специалисти за подготовка на децата и младежите,</w:t>
      </w:r>
    </w:p>
    <w:p w:rsidR="00925F4A" w:rsidRPr="00351F53" w:rsidRDefault="00925F4A" w:rsidP="00B026AC">
      <w:pPr>
        <w:pStyle w:val="ListParagraph"/>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живеещи в резидентни услуги, за живот в общността. Как да използваме възможностите на средата и как да се справяме с рисковете в нея, Галина Маркова-Дерелиева, Антоанета Матеева, Радостина Антонова (съставители)</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Методология за обучение на специалисти за подпомагане на децата и младежите, живеещи в резидентни услуги, и непридружени деца и младежи мигранти в процеса на създаване на личен проект за живота след напускане на държавната грижа, Радостина Антонова, Илиана Малинова, Петър Цинцарски (съставители)</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Методология за оценка на индивидуалните потребности на дете в конфликт със закона, Галина Маркова-Дерелиева, Валентина Симеонова, Радостина Антонова, Любен Георгиев, Румен Колев (съставители)</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Методология за прилагане на инструмент за интегрирана оценка на потребностите и ресурсите на дете в риск, Анет Маринова, Анина Чилева,                                                         Валентина Симеонова, Даниела Филипова (съставители)</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Методология за провеждане на мониторинг на качеството в областите: Работа по случай на ниво отдели за закрила на детето (ОЗД); Управление на услуги, Валентина Симеонова,                                                Стели Петева, Илиана Малинова, Галина Маркова-Дерелиева (съставители)</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lastRenderedPageBreak/>
        <w:t>Невробиологични основи на човешкото развитие, Боряна Пирьова</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Нови 5G мобилни клетъчни системи. Изследване на взаимодействието между 4G–LTE и 5G системите: архитектура, мрежови функции, интерфейси и протоколи, Росен Пасарелски</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Освен терора. Моделиране на новия писател на Народна република България (1944–1956), Пламен Дойнов</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По границите на социологията, Мартин Канушев</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Програми за терапия на заекване. Практики, основани на доказателства, Маргарита Станкова</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Рицарите на американската реклама, Даниела Кадийска</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Стара Анатолия: от залеза към изгрева, Майя Василева</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Студии и есета върху философията на Карл Попър, Венцеслав Кулов</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Услуги в центровете за данни, Росен Пасарелски</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Центрове за данни и структурно окабеляване, Росен Пасарелски</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Bulgarian immigrants to Canada: Sociocultural and linguistic identity, Дияна Янкова</w:t>
      </w:r>
    </w:p>
    <w:p w:rsidR="00925F4A" w:rsidRPr="00351F53" w:rsidRDefault="00925F4A" w:rsidP="00B026AC">
      <w:pPr>
        <w:pStyle w:val="ListParagraph"/>
        <w:numPr>
          <w:ilvl w:val="0"/>
          <w:numId w:val="47"/>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Hegemony: Platformization of Video, Жюстин Томс, Андреа Микони,                                                      Десислава Бошнакова (съставители и редактори)</w:t>
      </w:r>
    </w:p>
    <w:p w:rsidR="00925F4A" w:rsidRPr="00351F53" w:rsidRDefault="00925F4A" w:rsidP="00B026AC">
      <w:pPr>
        <w:spacing w:after="0" w:line="240" w:lineRule="auto"/>
        <w:jc w:val="both"/>
        <w:rPr>
          <w:rFonts w:ascii="Times New Roman" w:hAnsi="Times New Roman" w:cs="Times New Roman"/>
          <w:b/>
          <w:lang w:val="bg-BG"/>
        </w:rPr>
      </w:pPr>
    </w:p>
    <w:p w:rsidR="00925F4A" w:rsidRPr="00351F53" w:rsidRDefault="00925F4A"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Периодични и продължаващи издания</w:t>
      </w:r>
    </w:p>
    <w:p w:rsidR="00925F4A" w:rsidRPr="00351F53" w:rsidRDefault="00925F4A" w:rsidP="00B026AC">
      <w:pPr>
        <w:pStyle w:val="ListParagraph"/>
        <w:numPr>
          <w:ilvl w:val="0"/>
          <w:numId w:val="46"/>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Годишник на департамент „Администрация и управление“, т. 7 (2022), Людмил Георгиев (главен редактор)</w:t>
      </w:r>
    </w:p>
    <w:p w:rsidR="00925F4A" w:rsidRPr="00351F53" w:rsidRDefault="00925F4A" w:rsidP="00B026AC">
      <w:pPr>
        <w:pStyle w:val="ListParagraph"/>
        <w:numPr>
          <w:ilvl w:val="0"/>
          <w:numId w:val="46"/>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Годишник на департамент „Кино, реклама и шоубизнес“ 2023, Румяна Стефанова (съставител)</w:t>
      </w:r>
    </w:p>
    <w:p w:rsidR="00925F4A" w:rsidRPr="00351F53" w:rsidRDefault="00925F4A" w:rsidP="00B026AC">
      <w:pPr>
        <w:pStyle w:val="ListParagraph"/>
        <w:numPr>
          <w:ilvl w:val="0"/>
          <w:numId w:val="46"/>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Годишник на департамент „Право“ на Нов български университет, 2022, Катерина Йочева (съставител)</w:t>
      </w:r>
    </w:p>
    <w:p w:rsidR="00925F4A" w:rsidRPr="00351F53" w:rsidRDefault="00925F4A" w:rsidP="00B026AC">
      <w:pPr>
        <w:pStyle w:val="ListParagraph"/>
        <w:numPr>
          <w:ilvl w:val="0"/>
          <w:numId w:val="46"/>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Годишник на департамент „Природни науки“ 2023, Ралица Берберова (главен редактор)</w:t>
      </w:r>
    </w:p>
    <w:p w:rsidR="00925F4A" w:rsidRPr="00351F53" w:rsidRDefault="00925F4A" w:rsidP="00B026AC">
      <w:pPr>
        <w:pStyle w:val="ListParagraph"/>
        <w:numPr>
          <w:ilvl w:val="0"/>
          <w:numId w:val="46"/>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Годишник „Телекомуникации“, т. 10 (2023), Васил Къдрев (отговорен редактор)</w:t>
      </w:r>
    </w:p>
    <w:p w:rsidR="00925F4A" w:rsidRPr="00351F53" w:rsidRDefault="00925F4A" w:rsidP="00B026AC">
      <w:pPr>
        <w:pStyle w:val="ListParagraph"/>
        <w:numPr>
          <w:ilvl w:val="0"/>
          <w:numId w:val="46"/>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Език и публичност, кн. 11, 2022, кн. 12, 2023, Христо Гьошев (главен редактор</w:t>
      </w:r>
    </w:p>
    <w:p w:rsidR="00925F4A" w:rsidRPr="00351F53" w:rsidRDefault="00925F4A" w:rsidP="00B026AC">
      <w:pPr>
        <w:pStyle w:val="ListParagraph"/>
        <w:numPr>
          <w:ilvl w:val="0"/>
          <w:numId w:val="46"/>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Масови комуникации. Годишник на департамент „Медии и комуникация“ 2021, 2022, 2023, Тодор Панайотов (главен редактор)</w:t>
      </w:r>
    </w:p>
    <w:p w:rsidR="00925F4A" w:rsidRPr="00351F53" w:rsidRDefault="00925F4A" w:rsidP="00B026AC">
      <w:pPr>
        <w:pStyle w:val="ListParagraph"/>
        <w:numPr>
          <w:ilvl w:val="0"/>
          <w:numId w:val="46"/>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Млад научен форум за музика и танц, бр. 17, 18 (2023), Явор Конов,                                                                    Милена Шушулова-Павлова, Виолета Дечева (главни редактори)</w:t>
      </w:r>
    </w:p>
    <w:p w:rsidR="00925F4A" w:rsidRPr="00351F53" w:rsidRDefault="00925F4A" w:rsidP="00B026AC">
      <w:pPr>
        <w:pStyle w:val="ListParagraph"/>
        <w:numPr>
          <w:ilvl w:val="0"/>
          <w:numId w:val="46"/>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Сборник Научни публикации на департамент „Архитектура", „Дизайн" и „Изящни изкуства", бр. 8, 2023, Явор Жаблянов (съставител)</w:t>
      </w:r>
    </w:p>
    <w:p w:rsidR="00925F4A" w:rsidRPr="00351F53" w:rsidRDefault="00925F4A" w:rsidP="00B026AC">
      <w:pPr>
        <w:pStyle w:val="ListParagraph"/>
        <w:numPr>
          <w:ilvl w:val="0"/>
          <w:numId w:val="46"/>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Списание „Университетски дневник“, бр. 36, 37, 38 (2024) Христо Чукурлиев (главен редактор)</w:t>
      </w:r>
    </w:p>
    <w:p w:rsidR="00925F4A" w:rsidRPr="00351F53" w:rsidRDefault="00925F4A" w:rsidP="00B026AC">
      <w:pPr>
        <w:pStyle w:val="ListParagraph"/>
        <w:numPr>
          <w:ilvl w:val="0"/>
          <w:numId w:val="46"/>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Юридическо списание на НБУ, XIХ.2, 2023, XIХ.1, 2024, Деница Топчийска (главен редактор)</w:t>
      </w:r>
    </w:p>
    <w:p w:rsidR="00925F4A" w:rsidRPr="00351F53" w:rsidRDefault="00925F4A" w:rsidP="00B026AC">
      <w:pPr>
        <w:pStyle w:val="ListParagraph"/>
        <w:numPr>
          <w:ilvl w:val="0"/>
          <w:numId w:val="46"/>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Acta Nova Humanistica, vol. I, fasc. 1, 2024, Момчил Методиев (главен редактор), Кристиан Банков (редактор на броя),                      </w:t>
      </w:r>
    </w:p>
    <w:p w:rsidR="00925F4A" w:rsidRPr="00351F53" w:rsidRDefault="00925F4A" w:rsidP="00B026AC">
      <w:pPr>
        <w:pStyle w:val="ListParagraph"/>
        <w:numPr>
          <w:ilvl w:val="0"/>
          <w:numId w:val="46"/>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English Studies at NBU. Vol. IX, Issue 2, 2023, Vol. X, Issue 1, 2024, Борис Наймушин (главен редактор)</w:t>
      </w:r>
    </w:p>
    <w:p w:rsidR="00925F4A" w:rsidRPr="00351F53" w:rsidRDefault="00925F4A" w:rsidP="00B026AC">
      <w:pPr>
        <w:pStyle w:val="ListParagraph"/>
        <w:spacing w:after="0" w:line="240" w:lineRule="auto"/>
        <w:ind w:left="0"/>
        <w:jc w:val="both"/>
        <w:rPr>
          <w:rFonts w:ascii="Times New Roman" w:hAnsi="Times New Roman" w:cs="Times New Roman"/>
          <w:lang w:val="bg-BG"/>
        </w:rPr>
      </w:pPr>
    </w:p>
    <w:p w:rsidR="00FF321B" w:rsidRPr="00351F53" w:rsidRDefault="00FF321B" w:rsidP="00B026AC">
      <w:pPr>
        <w:spacing w:after="0" w:line="240" w:lineRule="auto"/>
        <w:jc w:val="both"/>
        <w:rPr>
          <w:rFonts w:ascii="Times New Roman" w:eastAsia="Times New Roman" w:hAnsi="Times New Roman" w:cs="Times New Roman"/>
          <w:b/>
          <w:caps/>
          <w:lang w:val="bg-BG"/>
        </w:rPr>
      </w:pPr>
    </w:p>
    <w:p w:rsidR="00514C77" w:rsidRPr="00351F53" w:rsidRDefault="00514C77" w:rsidP="00B026AC">
      <w:pPr>
        <w:spacing w:after="0" w:line="240" w:lineRule="auto"/>
        <w:jc w:val="center"/>
        <w:rPr>
          <w:rFonts w:ascii="Times New Roman" w:eastAsia="Times New Roman" w:hAnsi="Times New Roman" w:cs="Times New Roman"/>
          <w:caps/>
          <w:lang w:val="bg-BG"/>
        </w:rPr>
      </w:pPr>
      <w:r w:rsidRPr="00351F53">
        <w:rPr>
          <w:rFonts w:ascii="Times New Roman" w:eastAsia="Times New Roman" w:hAnsi="Times New Roman" w:cs="Times New Roman"/>
          <w:b/>
          <w:caps/>
          <w:lang w:val="bg-BG"/>
        </w:rPr>
        <w:t>Библиотека</w:t>
      </w:r>
    </w:p>
    <w:p w:rsidR="00740797" w:rsidRPr="00351F53" w:rsidRDefault="00740797" w:rsidP="00B026AC">
      <w:pPr>
        <w:spacing w:after="0" w:line="240" w:lineRule="auto"/>
        <w:jc w:val="both"/>
        <w:rPr>
          <w:rFonts w:ascii="Times New Roman" w:hAnsi="Times New Roman" w:cs="Times New Roman"/>
          <w:lang w:val="bg-BG" w:eastAsia="bg-BG"/>
        </w:rPr>
      </w:pPr>
    </w:p>
    <w:p w:rsidR="00740797" w:rsidRPr="00351F53" w:rsidRDefault="007F4F2D" w:rsidP="00B026AC">
      <w:pPr>
        <w:spacing w:after="0" w:line="240" w:lineRule="auto"/>
        <w:ind w:firstLine="708"/>
        <w:jc w:val="both"/>
        <w:rPr>
          <w:rFonts w:ascii="Times New Roman" w:hAnsi="Times New Roman" w:cs="Times New Roman"/>
          <w:i/>
          <w:lang w:val="bg-BG" w:eastAsia="bg-BG"/>
        </w:rPr>
      </w:pPr>
      <w:r w:rsidRPr="00351F53">
        <w:rPr>
          <w:rFonts w:ascii="Times New Roman" w:hAnsi="Times New Roman" w:cs="Times New Roman"/>
          <w:i/>
          <w:lang w:val="bg-BG" w:eastAsia="bg-BG"/>
        </w:rPr>
        <w:t>През академичната 2023/2024 година</w:t>
      </w:r>
      <w:r w:rsidR="00740797" w:rsidRPr="00351F53">
        <w:rPr>
          <w:rFonts w:ascii="Times New Roman" w:hAnsi="Times New Roman" w:cs="Times New Roman"/>
          <w:i/>
          <w:lang w:val="bg-BG" w:eastAsia="bg-BG"/>
        </w:rPr>
        <w:t xml:space="preserve"> </w:t>
      </w:r>
      <w:r w:rsidR="00FA5B48" w:rsidRPr="00351F53">
        <w:rPr>
          <w:rFonts w:ascii="Times New Roman" w:hAnsi="Times New Roman" w:cs="Times New Roman"/>
          <w:i/>
          <w:lang w:val="bg-BG" w:eastAsia="bg-BG"/>
        </w:rPr>
        <w:t>б</w:t>
      </w:r>
      <w:r w:rsidR="00740797" w:rsidRPr="00351F53">
        <w:rPr>
          <w:rFonts w:ascii="Times New Roman" w:hAnsi="Times New Roman" w:cs="Times New Roman"/>
          <w:i/>
          <w:lang w:val="bg-BG" w:eastAsia="bg-BG"/>
        </w:rPr>
        <w:t xml:space="preserve">иблиотеката на </w:t>
      </w:r>
      <w:r w:rsidR="00FA5B48" w:rsidRPr="00351F53">
        <w:rPr>
          <w:rFonts w:ascii="Times New Roman" w:hAnsi="Times New Roman" w:cs="Times New Roman"/>
          <w:i/>
          <w:lang w:val="bg-BG" w:eastAsia="bg-BG"/>
        </w:rPr>
        <w:t>Нов български университет</w:t>
      </w:r>
      <w:r w:rsidR="00740797" w:rsidRPr="00351F53">
        <w:rPr>
          <w:rFonts w:ascii="Times New Roman" w:hAnsi="Times New Roman" w:cs="Times New Roman"/>
          <w:i/>
          <w:lang w:val="bg-BG" w:eastAsia="bg-BG"/>
        </w:rPr>
        <w:t xml:space="preserve"> развива своите колекции, дигитални ресурси и услуги. Фондът наброява 170245 тома, като през периода са добавени 2424 нови документа. Дигиталната библиотека се обогатява с 83 нови заглавия, като общият брой достига 1025, а ползването им нараства значително.</w:t>
      </w:r>
      <w:r w:rsidRPr="00351F53">
        <w:rPr>
          <w:rFonts w:ascii="Times New Roman" w:hAnsi="Times New Roman" w:cs="Times New Roman"/>
          <w:i/>
          <w:lang w:val="bg-BG" w:eastAsia="bg-BG"/>
        </w:rPr>
        <w:t xml:space="preserve"> </w:t>
      </w:r>
      <w:r w:rsidR="00740797" w:rsidRPr="00351F53">
        <w:rPr>
          <w:rFonts w:ascii="Times New Roman" w:hAnsi="Times New Roman" w:cs="Times New Roman"/>
          <w:i/>
          <w:lang w:val="bg-BG" w:eastAsia="bg-BG"/>
        </w:rPr>
        <w:t xml:space="preserve">Библиотеката </w:t>
      </w:r>
      <w:r w:rsidR="00740797" w:rsidRPr="00351F53">
        <w:rPr>
          <w:rFonts w:ascii="Times New Roman" w:hAnsi="Times New Roman" w:cs="Times New Roman"/>
          <w:i/>
          <w:lang w:val="bg-BG"/>
        </w:rPr>
        <w:t xml:space="preserve">предоставя </w:t>
      </w:r>
      <w:r w:rsidR="00740797" w:rsidRPr="00351F53">
        <w:rPr>
          <w:rFonts w:ascii="Times New Roman" w:hAnsi="Times New Roman" w:cs="Times New Roman"/>
          <w:i/>
          <w:lang w:val="bg-BG" w:eastAsia="bg-BG"/>
        </w:rPr>
        <w:t xml:space="preserve">24/7 </w:t>
      </w:r>
      <w:r w:rsidR="00740797" w:rsidRPr="00351F53">
        <w:rPr>
          <w:rFonts w:ascii="Times New Roman" w:hAnsi="Times New Roman" w:cs="Times New Roman"/>
          <w:i/>
          <w:lang w:val="bg-BG"/>
        </w:rPr>
        <w:t>дистанционен достъп до широк спектър от академични електронни ресурси</w:t>
      </w:r>
      <w:r w:rsidR="00740797" w:rsidRPr="00351F53">
        <w:rPr>
          <w:rFonts w:ascii="Times New Roman" w:hAnsi="Times New Roman" w:cs="Times New Roman"/>
          <w:i/>
          <w:lang w:val="bg-BG" w:eastAsia="bg-BG"/>
        </w:rPr>
        <w:t xml:space="preserve">, като през периода са използвани 651002 информационни единици. В Научния електронен архив са </w:t>
      </w:r>
      <w:r w:rsidR="00740797" w:rsidRPr="00351F53">
        <w:rPr>
          <w:rFonts w:ascii="Times New Roman" w:hAnsi="Times New Roman" w:cs="Times New Roman"/>
          <w:i/>
          <w:lang w:val="bg-BG" w:eastAsia="bg-BG"/>
        </w:rPr>
        <w:lastRenderedPageBreak/>
        <w:t xml:space="preserve">добавени 88 нови материала на преподаватели, а посещенията от цял свят достигат 16918. Библиотеката постоянно развива </w:t>
      </w:r>
      <w:r w:rsidR="00740797" w:rsidRPr="00351F53">
        <w:rPr>
          <w:rFonts w:ascii="Times New Roman" w:hAnsi="Times New Roman" w:cs="Times New Roman"/>
          <w:i/>
          <w:lang w:val="bg-BG"/>
        </w:rPr>
        <w:t>международни партньорства и различни форми на обмен с други библиотеки</w:t>
      </w:r>
      <w:r w:rsidR="00740797" w:rsidRPr="00351F53">
        <w:rPr>
          <w:rFonts w:ascii="Times New Roman" w:hAnsi="Times New Roman" w:cs="Times New Roman"/>
          <w:i/>
          <w:lang w:val="bg-BG" w:eastAsia="bg-BG"/>
        </w:rPr>
        <w:t xml:space="preserve"> в чужбина, като е разширен книгообменът със 7 нови институции и с още 10 - за изпълнение на услугата „Доставка на книги и статии“.</w:t>
      </w:r>
      <w:r w:rsidRPr="00351F53">
        <w:rPr>
          <w:rFonts w:ascii="Times New Roman" w:hAnsi="Times New Roman" w:cs="Times New Roman"/>
          <w:i/>
          <w:lang w:val="bg-BG" w:eastAsia="bg-BG"/>
        </w:rPr>
        <w:t xml:space="preserve"> </w:t>
      </w:r>
      <w:r w:rsidR="00740797" w:rsidRPr="00351F53">
        <w:rPr>
          <w:rFonts w:ascii="Times New Roman" w:hAnsi="Times New Roman" w:cs="Times New Roman"/>
          <w:i/>
          <w:lang w:val="bg-BG" w:eastAsia="bg-BG"/>
        </w:rPr>
        <w:t>През годината са обслужени 87519 физически посетители, а броят на използваните библиотечни документи достига 94984. Библиотеката подобрява достъпността за студенти със специални образователни потребност с адаптираните услуги, които предлага и от които са се възползвали 66 потребители. В рамките на проектни дейности е осигурено модерно оборудване и е назначен незрящ специалист – координатор на библиотечни услуги.</w:t>
      </w:r>
    </w:p>
    <w:p w:rsidR="00740797" w:rsidRPr="00351F53" w:rsidRDefault="007F4F2D"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eastAsia="bg-BG"/>
        </w:rPr>
        <w:t>Библиотечен фонд и потребители:</w:t>
      </w:r>
    </w:p>
    <w:p w:rsidR="00740797" w:rsidRPr="00351F53" w:rsidRDefault="00740797" w:rsidP="00B026AC">
      <w:pPr>
        <w:spacing w:after="0" w:line="240" w:lineRule="auto"/>
        <w:jc w:val="both"/>
        <w:rPr>
          <w:rFonts w:ascii="Times New Roman" w:hAnsi="Times New Roman" w:cs="Times New Roman"/>
          <w:lang w:val="bg-BG" w:eastAsia="bg-BG"/>
        </w:rPr>
      </w:pPr>
    </w:p>
    <w:p w:rsidR="00740797" w:rsidRPr="00351F53" w:rsidRDefault="007F4F2D" w:rsidP="00B026AC">
      <w:pPr>
        <w:pStyle w:val="ListParagraph"/>
        <w:numPr>
          <w:ilvl w:val="0"/>
          <w:numId w:val="46"/>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Библиотечният фон наброява</w:t>
      </w:r>
      <w:r w:rsidR="00740797" w:rsidRPr="00351F53">
        <w:rPr>
          <w:rFonts w:ascii="Times New Roman" w:hAnsi="Times New Roman" w:cs="Times New Roman"/>
          <w:lang w:val="bg-BG" w:eastAsia="bg-BG"/>
        </w:rPr>
        <w:t xml:space="preserve"> 17</w:t>
      </w:r>
      <w:r w:rsidRPr="00351F53">
        <w:rPr>
          <w:rFonts w:ascii="Times New Roman" w:hAnsi="Times New Roman" w:cs="Times New Roman"/>
          <w:lang w:val="bg-BG" w:eastAsia="bg-BG"/>
        </w:rPr>
        <w:t xml:space="preserve"> </w:t>
      </w:r>
      <w:r w:rsidR="00180026" w:rsidRPr="00351F53">
        <w:rPr>
          <w:rFonts w:ascii="Times New Roman" w:hAnsi="Times New Roman" w:cs="Times New Roman"/>
          <w:lang w:val="bg-BG" w:eastAsia="bg-BG"/>
        </w:rPr>
        <w:t xml:space="preserve">0245 тома, от които </w:t>
      </w:r>
      <w:r w:rsidR="00740797" w:rsidRPr="00351F53">
        <w:rPr>
          <w:rFonts w:ascii="Times New Roman" w:hAnsi="Times New Roman" w:cs="Times New Roman"/>
          <w:lang w:val="bg-BG" w:eastAsia="bg-BG"/>
        </w:rPr>
        <w:t>2424 библиотечни документа</w:t>
      </w:r>
      <w:r w:rsidR="00180026" w:rsidRPr="00351F53">
        <w:rPr>
          <w:rFonts w:ascii="Times New Roman" w:hAnsi="Times New Roman" w:cs="Times New Roman"/>
          <w:lang w:val="bg-BG" w:eastAsia="bg-BG"/>
        </w:rPr>
        <w:t xml:space="preserve"> са нови</w:t>
      </w:r>
      <w:r w:rsidR="00740797" w:rsidRPr="00351F53">
        <w:rPr>
          <w:rFonts w:ascii="Times New Roman" w:hAnsi="Times New Roman" w:cs="Times New Roman"/>
          <w:lang w:val="bg-BG" w:eastAsia="bg-BG"/>
        </w:rPr>
        <w:t xml:space="preserve">. </w:t>
      </w:r>
    </w:p>
    <w:p w:rsidR="00180026" w:rsidRPr="00351F53" w:rsidRDefault="00180026" w:rsidP="00B026AC">
      <w:pPr>
        <w:pStyle w:val="ListParagraph"/>
        <w:numPr>
          <w:ilvl w:val="0"/>
          <w:numId w:val="46"/>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rPr>
        <w:t>Броят на използваните библиотечни документи достига 94984, като 33037 от тях са ползвани дистанционно чрез системата за отдалечен достъп до Дигиталната библиотека.</w:t>
      </w:r>
    </w:p>
    <w:p w:rsidR="00180026" w:rsidRPr="00351F53" w:rsidRDefault="00180026" w:rsidP="00B026AC">
      <w:pPr>
        <w:pStyle w:val="ListParagraph"/>
        <w:numPr>
          <w:ilvl w:val="0"/>
          <w:numId w:val="46"/>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rPr>
        <w:t>Обслужват се 87519 физически посетители с широка палитра от 17 библиотечно-информационни и 12 технически услуги.</w:t>
      </w:r>
    </w:p>
    <w:p w:rsidR="007F4F2D" w:rsidRPr="00351F53" w:rsidRDefault="00740797" w:rsidP="00B026AC">
      <w:pPr>
        <w:pStyle w:val="ListParagraph"/>
        <w:numPr>
          <w:ilvl w:val="0"/>
          <w:numId w:val="46"/>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 xml:space="preserve">Дигиталната библиотека </w:t>
      </w:r>
      <w:r w:rsidR="007F4F2D" w:rsidRPr="00351F53">
        <w:rPr>
          <w:rFonts w:ascii="Times New Roman" w:hAnsi="Times New Roman" w:cs="Times New Roman"/>
          <w:lang w:val="bg-BG" w:eastAsia="bg-BG"/>
        </w:rPr>
        <w:t>се обог</w:t>
      </w:r>
      <w:r w:rsidR="004A00CA">
        <w:rPr>
          <w:rFonts w:ascii="Times New Roman" w:hAnsi="Times New Roman" w:cs="Times New Roman"/>
          <w:lang w:val="bg-BG" w:eastAsia="bg-BG"/>
        </w:rPr>
        <w:t>а</w:t>
      </w:r>
      <w:r w:rsidR="007F4F2D" w:rsidRPr="00351F53">
        <w:rPr>
          <w:rFonts w:ascii="Times New Roman" w:hAnsi="Times New Roman" w:cs="Times New Roman"/>
          <w:lang w:val="bg-BG" w:eastAsia="bg-BG"/>
        </w:rPr>
        <w:t>тава с</w:t>
      </w:r>
      <w:r w:rsidRPr="00351F53">
        <w:rPr>
          <w:rFonts w:ascii="Times New Roman" w:hAnsi="Times New Roman" w:cs="Times New Roman"/>
          <w:lang w:val="bg-BG" w:eastAsia="bg-BG"/>
        </w:rPr>
        <w:t xml:space="preserve"> 83 дигитални обекта, разпределени в колекции, както следва: 12 в „Литература за учебен процес“, 10 в „Редки и ценни заглавия“, 1 в „Културно наследство“, 18 заглавия със 35 броя в „Периодични издания“ и 25 в „Електронна колекция за хора с нарушено зрение“. </w:t>
      </w:r>
      <w:r w:rsidR="007F4F2D" w:rsidRPr="00351F53">
        <w:rPr>
          <w:rFonts w:ascii="Times New Roman" w:hAnsi="Times New Roman" w:cs="Times New Roman"/>
          <w:lang w:val="bg-BG" w:eastAsia="bg-BG"/>
        </w:rPr>
        <w:t xml:space="preserve">„Електронна колекция за хора с нарушено зрение“ предлага оторизиран онлайн достъп до 723 заглавия, като текстовете са във формат, който позволява възпроизвеждането им от синтезатори на реч чрез компютър или мобилен телефон. </w:t>
      </w:r>
      <w:r w:rsidRPr="00351F53">
        <w:rPr>
          <w:rFonts w:ascii="Times New Roman" w:hAnsi="Times New Roman" w:cs="Times New Roman"/>
          <w:lang w:val="bg-BG" w:eastAsia="bg-BG"/>
        </w:rPr>
        <w:t xml:space="preserve">В края на академичната 2023/2024 г. </w:t>
      </w:r>
      <w:r w:rsidR="007F4F2D" w:rsidRPr="00351F53">
        <w:rPr>
          <w:rFonts w:ascii="Times New Roman" w:hAnsi="Times New Roman" w:cs="Times New Roman"/>
          <w:lang w:val="bg-BG" w:eastAsia="bg-BG"/>
        </w:rPr>
        <w:t>Периодични издания от</w:t>
      </w:r>
      <w:r w:rsidRPr="00351F53">
        <w:rPr>
          <w:rFonts w:ascii="Times New Roman" w:hAnsi="Times New Roman" w:cs="Times New Roman"/>
          <w:lang w:val="bg-BG" w:eastAsia="bg-BG"/>
        </w:rPr>
        <w:t xml:space="preserve"> „Електронна коле</w:t>
      </w:r>
      <w:r w:rsidR="007F4F2D" w:rsidRPr="00351F53">
        <w:rPr>
          <w:rFonts w:ascii="Times New Roman" w:hAnsi="Times New Roman" w:cs="Times New Roman"/>
          <w:lang w:val="bg-BG" w:eastAsia="bg-BG"/>
        </w:rPr>
        <w:t>кция за хора с нарушено зрение“</w:t>
      </w:r>
      <w:r w:rsidRPr="00351F53">
        <w:rPr>
          <w:rFonts w:ascii="Times New Roman" w:hAnsi="Times New Roman" w:cs="Times New Roman"/>
          <w:lang w:val="bg-BG" w:eastAsia="bg-BG"/>
        </w:rPr>
        <w:t xml:space="preserve"> са използвани 33037 пъти, което е 3876 пъти повече сравнение с 2022/2023, (29161 пъти). В колекция „Периодични издания“ вече са включени 18 заглавия със 352 отделни броя, като през периода те са ползвани 6117, а най-четеното издание е „The New York review of books“ – 1441, следвано от  „Университетски дневник“ – 1073 пъти. В специалната дигитална колекция „Редки и ценни издания“, която е със свободен достъп, вече има 28 заглавия, които са ползвани 1418 пъти, като най-четеното заглавие е „Софийската църква Св. Георги : Кн. VII“ от Богдан Филов – 250 пъти. </w:t>
      </w:r>
    </w:p>
    <w:p w:rsidR="007F4F2D" w:rsidRPr="00351F53" w:rsidRDefault="00740797" w:rsidP="00B026AC">
      <w:pPr>
        <w:pStyle w:val="ListParagraph"/>
        <w:numPr>
          <w:ilvl w:val="0"/>
          <w:numId w:val="46"/>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Поддържа</w:t>
      </w:r>
      <w:r w:rsidR="007F4F2D" w:rsidRPr="00351F53">
        <w:rPr>
          <w:rFonts w:ascii="Times New Roman" w:hAnsi="Times New Roman" w:cs="Times New Roman"/>
          <w:lang w:val="bg-BG" w:eastAsia="bg-BG"/>
        </w:rPr>
        <w:t xml:space="preserve"> се</w:t>
      </w:r>
      <w:r w:rsidRPr="00351F53">
        <w:rPr>
          <w:rFonts w:ascii="Times New Roman" w:hAnsi="Times New Roman" w:cs="Times New Roman"/>
          <w:lang w:val="bg-BG" w:eastAsia="bg-BG"/>
        </w:rPr>
        <w:t xml:space="preserve"> Научния електронен архив на НБУ с 3586 документа, като през академичната 2023/2024 добавя 88 материала. През периода архивът е посетен 16918 пъти от 14742 уникални потребители от цял свят, които са използвали 7722 документа.</w:t>
      </w:r>
    </w:p>
    <w:p w:rsidR="00740797" w:rsidRPr="00351F53" w:rsidRDefault="007F4F2D" w:rsidP="00B026AC">
      <w:pPr>
        <w:pStyle w:val="ListParagraph"/>
        <w:numPr>
          <w:ilvl w:val="0"/>
          <w:numId w:val="46"/>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rPr>
        <w:t xml:space="preserve">Използват се </w:t>
      </w:r>
      <w:r w:rsidR="00740797" w:rsidRPr="00351F53">
        <w:rPr>
          <w:rFonts w:ascii="Times New Roman" w:hAnsi="Times New Roman" w:cs="Times New Roman"/>
          <w:lang w:val="bg-BG"/>
        </w:rPr>
        <w:t>651002 електронни информационни единици.</w:t>
      </w:r>
    </w:p>
    <w:p w:rsidR="00740797" w:rsidRPr="00351F53" w:rsidRDefault="007F4F2D" w:rsidP="00B026AC">
      <w:pPr>
        <w:pStyle w:val="ListParagraph"/>
        <w:numPr>
          <w:ilvl w:val="0"/>
          <w:numId w:val="46"/>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rPr>
        <w:t xml:space="preserve">Добавят се в </w:t>
      </w:r>
      <w:r w:rsidR="00740797" w:rsidRPr="00351F53">
        <w:rPr>
          <w:rFonts w:ascii="Times New Roman" w:hAnsi="Times New Roman" w:cs="Times New Roman"/>
          <w:lang w:val="bg-BG" w:eastAsia="bg-BG"/>
        </w:rPr>
        <w:t>библиотечния каталог 143 съдържания и 143 изображения на корици от книги, издадени в България, с което се повишава неговата информационна функция.</w:t>
      </w:r>
      <w:r w:rsidRPr="00351F53">
        <w:rPr>
          <w:rFonts w:ascii="Times New Roman" w:hAnsi="Times New Roman" w:cs="Times New Roman"/>
          <w:lang w:val="bg-BG" w:eastAsia="bg-BG"/>
        </w:rPr>
        <w:t xml:space="preserve"> </w:t>
      </w:r>
      <w:r w:rsidR="00740797" w:rsidRPr="00351F53">
        <w:rPr>
          <w:rFonts w:ascii="Times New Roman" w:hAnsi="Times New Roman" w:cs="Times New Roman"/>
          <w:lang w:val="bg-BG"/>
        </w:rPr>
        <w:t xml:space="preserve">В рамките на партньорството си със Central and Eastern European Online Library, водещ доставчик на научно електронно съдържание от и за страните в Централна и Източна Европа, през академичната година са добавени за дигитално разпространение </w:t>
      </w:r>
      <w:r w:rsidR="00740797" w:rsidRPr="00351F53">
        <w:rPr>
          <w:rFonts w:ascii="Times New Roman" w:hAnsi="Times New Roman" w:cs="Times New Roman"/>
          <w:lang w:val="bg-BG" w:eastAsia="bg-BG"/>
        </w:rPr>
        <w:t>5 броя (82 отделни статии) на 4 периодични заглавия, публикувани от НБУ.</w:t>
      </w:r>
    </w:p>
    <w:p w:rsidR="007F4F2D" w:rsidRPr="00351F53" w:rsidRDefault="007F4F2D" w:rsidP="00B026AC">
      <w:pPr>
        <w:pStyle w:val="ListParagraph"/>
        <w:numPr>
          <w:ilvl w:val="0"/>
          <w:numId w:val="46"/>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 xml:space="preserve">Осъществява се книгообмен </w:t>
      </w:r>
      <w:r w:rsidR="00740797" w:rsidRPr="00351F53">
        <w:rPr>
          <w:rFonts w:ascii="Times New Roman" w:hAnsi="Times New Roman" w:cs="Times New Roman"/>
          <w:lang w:val="bg-BG" w:eastAsia="bg-BG"/>
        </w:rPr>
        <w:t>с 58 библиотеки в страната и в чужбина, като със 7 от тях за първи път. Това са Bibliothèque Kandinsky, Centre Pompidou, Paris; Centre de documentation et de recherche du Musée national d'art moderne, Paris; Bibliothèque Universitaire de Paris 8; Bibliothèque ARTeHIS (Archéologie, Terre, Histoire, Sociétés), Dijon; Библиотеката на Градската художествена галерия – Пловдив, Библиотеката на Регионален исторически музей – Плевен, НУ "Св. Св. Кирил и Методий" – Истанбул.</w:t>
      </w:r>
    </w:p>
    <w:p w:rsidR="00180026" w:rsidRPr="00351F53" w:rsidRDefault="00180026" w:rsidP="00B026AC">
      <w:pPr>
        <w:pStyle w:val="ListParagraph"/>
        <w:numPr>
          <w:ilvl w:val="0"/>
          <w:numId w:val="46"/>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rPr>
        <w:t>Използва се за първи път Statista – една от най-големите статистически бази данни на английски език в света, обхващаща статистическа информация за 80 000 теми.</w:t>
      </w:r>
    </w:p>
    <w:p w:rsidR="00740797" w:rsidRPr="00351F53" w:rsidRDefault="00740797" w:rsidP="00B026AC">
      <w:pPr>
        <w:pStyle w:val="ListParagraph"/>
        <w:numPr>
          <w:ilvl w:val="0"/>
          <w:numId w:val="46"/>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lastRenderedPageBreak/>
        <w:t>Адаптирани</w:t>
      </w:r>
      <w:r w:rsidR="00180026" w:rsidRPr="00351F53">
        <w:rPr>
          <w:rFonts w:ascii="Times New Roman" w:hAnsi="Times New Roman" w:cs="Times New Roman"/>
          <w:lang w:val="bg-BG" w:eastAsia="bg-BG"/>
        </w:rPr>
        <w:t xml:space="preserve"> са 18 </w:t>
      </w:r>
      <w:r w:rsidRPr="00351F53">
        <w:rPr>
          <w:rFonts w:ascii="Times New Roman" w:hAnsi="Times New Roman" w:cs="Times New Roman"/>
          <w:lang w:val="bg-BG" w:eastAsia="bg-BG"/>
        </w:rPr>
        <w:t xml:space="preserve">услуги за потребители със специални образователни потребности (СОП). От тях са се възползвали 66 потребители със СОП, от които: 48 с нарушено зрение, 8 с дислексия, 2 неподвижни, 1 в инвалидна количка, 1 с нарушен слух, 1 с пейсмейкър, 1 с инвалидна проходилка, 2 с аутизъм, 1 със синдром на Даун, 1 с неврологично разстройство, като са подали 133 заявки. </w:t>
      </w:r>
    </w:p>
    <w:p w:rsidR="00740797" w:rsidRPr="00351F53" w:rsidRDefault="00180026" w:rsidP="00B026AC">
      <w:pPr>
        <w:pStyle w:val="ListParagraph"/>
        <w:numPr>
          <w:ilvl w:val="0"/>
          <w:numId w:val="46"/>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 xml:space="preserve">Установени са </w:t>
      </w:r>
      <w:r w:rsidR="00740797" w:rsidRPr="00351F53">
        <w:rPr>
          <w:rFonts w:ascii="Times New Roman" w:hAnsi="Times New Roman" w:cs="Times New Roman"/>
          <w:lang w:val="bg-BG" w:eastAsia="bg-BG"/>
        </w:rPr>
        <w:t xml:space="preserve">контакти </w:t>
      </w:r>
      <w:r w:rsidRPr="00351F53">
        <w:rPr>
          <w:rFonts w:ascii="Times New Roman" w:hAnsi="Times New Roman" w:cs="Times New Roman"/>
          <w:lang w:val="bg-BG" w:eastAsia="bg-BG"/>
        </w:rPr>
        <w:t xml:space="preserve">с 10 нови библиотеки </w:t>
      </w:r>
      <w:r w:rsidR="00740797" w:rsidRPr="00351F53">
        <w:rPr>
          <w:rFonts w:ascii="Times New Roman" w:hAnsi="Times New Roman" w:cs="Times New Roman"/>
          <w:lang w:val="bg-BG" w:eastAsia="bg-BG"/>
        </w:rPr>
        <w:t>за изпълнение на услугата „Доставка на книги и статии“, а именно: Библиотека на Елмър Холмс Бобст към Нюйоркския университет в САЩ, Библиотека на Амстердамския университет в Нидерландия, Библиотека към департамент „История, култура и цивилизация“ на Болонския университет в Италия, Централна национална библиотека в Рим, Италия, Технически музей в Мюнхен, Германия, Нидерландски институт в Турция, Библиотека на Университет Париж-VIII: Венсен-Сен Дени във Франция, Пизански университет в Италия, Библиотека на Университета в Регенсбург в Германия и Библиотека на Университета в Базел, Швейцария. Изпълнени са 312 поръчки.</w:t>
      </w:r>
    </w:p>
    <w:p w:rsidR="00740797" w:rsidRPr="00351F53" w:rsidRDefault="00740797" w:rsidP="00B026AC">
      <w:pPr>
        <w:spacing w:after="0" w:line="240" w:lineRule="auto"/>
        <w:jc w:val="both"/>
        <w:rPr>
          <w:rFonts w:ascii="Times New Roman" w:hAnsi="Times New Roman" w:cs="Times New Roman"/>
          <w:b/>
          <w:lang w:val="bg-BG" w:eastAsia="bg-BG"/>
        </w:rPr>
      </w:pPr>
    </w:p>
    <w:p w:rsidR="00180026" w:rsidRPr="00351F53" w:rsidRDefault="00180026" w:rsidP="00B026AC">
      <w:pPr>
        <w:spacing w:after="0" w:line="240" w:lineRule="auto"/>
        <w:jc w:val="both"/>
        <w:rPr>
          <w:rFonts w:ascii="Times New Roman" w:hAnsi="Times New Roman" w:cs="Times New Roman"/>
          <w:b/>
          <w:lang w:val="bg-BG" w:eastAsia="bg-BG"/>
        </w:rPr>
      </w:pPr>
      <w:r w:rsidRPr="00351F53">
        <w:rPr>
          <w:rFonts w:ascii="Times New Roman" w:hAnsi="Times New Roman" w:cs="Times New Roman"/>
          <w:b/>
          <w:lang w:val="bg-BG" w:eastAsia="bg-BG"/>
        </w:rPr>
        <w:t>Проекти, изложби и събития</w:t>
      </w:r>
    </w:p>
    <w:p w:rsidR="007F4F2D" w:rsidRPr="00351F53" w:rsidRDefault="007F4F2D" w:rsidP="00B026AC">
      <w:pPr>
        <w:pStyle w:val="ListParagraph"/>
        <w:numPr>
          <w:ilvl w:val="0"/>
          <w:numId w:val="50"/>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 xml:space="preserve">Реализиран е проектът „Представяне на свидетелства за историята на България“ </w:t>
      </w:r>
      <w:r w:rsidR="00180026" w:rsidRPr="00351F53">
        <w:rPr>
          <w:rFonts w:ascii="Times New Roman" w:hAnsi="Times New Roman" w:cs="Times New Roman"/>
          <w:lang w:val="bg-BG" w:eastAsia="bg-BG"/>
        </w:rPr>
        <w:t xml:space="preserve">за </w:t>
      </w:r>
      <w:r w:rsidRPr="00351F53">
        <w:rPr>
          <w:rFonts w:ascii="Times New Roman" w:hAnsi="Times New Roman" w:cs="Times New Roman"/>
          <w:lang w:val="bg-BG" w:eastAsia="bg-BG"/>
        </w:rPr>
        <w:t>дигитализира</w:t>
      </w:r>
      <w:r w:rsidR="00180026" w:rsidRPr="00351F53">
        <w:rPr>
          <w:rFonts w:ascii="Times New Roman" w:hAnsi="Times New Roman" w:cs="Times New Roman"/>
          <w:lang w:val="bg-BG" w:eastAsia="bg-BG"/>
        </w:rPr>
        <w:t xml:space="preserve">не на </w:t>
      </w:r>
      <w:r w:rsidRPr="00351F53">
        <w:rPr>
          <w:rFonts w:ascii="Times New Roman" w:hAnsi="Times New Roman" w:cs="Times New Roman"/>
          <w:lang w:val="bg-BG" w:eastAsia="bg-BG"/>
        </w:rPr>
        <w:t xml:space="preserve"> ключови исторически източници за българската история.</w:t>
      </w:r>
    </w:p>
    <w:p w:rsidR="00180026" w:rsidRPr="00351F53" w:rsidRDefault="00180026" w:rsidP="00B026AC">
      <w:pPr>
        <w:pStyle w:val="ListParagraph"/>
        <w:numPr>
          <w:ilvl w:val="0"/>
          <w:numId w:val="50"/>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rPr>
        <w:t>Реализира се проект „Адаптиране на работно място за незрящ специалист – координатор на библиотечни услуги“, с финансиране от Агенцията за хората с увреждания. Осъществена е модернизация на работното място за хора с нарушено зрение с най-съвременно технологично хардуерно оборудване и по-нова версия на специализиран софтуер.</w:t>
      </w:r>
    </w:p>
    <w:p w:rsidR="00180026" w:rsidRPr="00351F53" w:rsidRDefault="00180026" w:rsidP="00B026AC">
      <w:pPr>
        <w:pStyle w:val="ListParagraph"/>
        <w:numPr>
          <w:ilvl w:val="0"/>
          <w:numId w:val="50"/>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rPr>
        <w:t>О</w:t>
      </w:r>
      <w:r w:rsidR="00740797" w:rsidRPr="00351F53">
        <w:rPr>
          <w:rFonts w:ascii="Times New Roman" w:hAnsi="Times New Roman" w:cs="Times New Roman"/>
          <w:lang w:val="bg-BG"/>
        </w:rPr>
        <w:t>рганизира</w:t>
      </w:r>
      <w:r w:rsidRPr="00351F53">
        <w:rPr>
          <w:rFonts w:ascii="Times New Roman" w:hAnsi="Times New Roman" w:cs="Times New Roman"/>
          <w:lang w:val="bg-BG"/>
        </w:rPr>
        <w:t>т се</w:t>
      </w:r>
      <w:r w:rsidR="00740797" w:rsidRPr="00351F53">
        <w:rPr>
          <w:rFonts w:ascii="Times New Roman" w:hAnsi="Times New Roman" w:cs="Times New Roman"/>
          <w:lang w:val="bg-BG"/>
        </w:rPr>
        <w:t xml:space="preserve"> 8 традиционни изложби от книги и статии: „Просвещението“, „Телевизията“, „От Икар до космическия туризъм“, „Америка на Атанас Славов“, „Книгите на Вера Мутафчиева в Нов български университет“, „Да докоснеш небето“, „В очакване на еврото“, „Пътешествие през времето“. </w:t>
      </w:r>
    </w:p>
    <w:p w:rsidR="00180026" w:rsidRPr="00351F53" w:rsidRDefault="00740797" w:rsidP="00B026AC">
      <w:pPr>
        <w:pStyle w:val="ListParagraph"/>
        <w:numPr>
          <w:ilvl w:val="0"/>
          <w:numId w:val="50"/>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rPr>
        <w:t>Провежда</w:t>
      </w:r>
      <w:r w:rsidR="00180026" w:rsidRPr="00351F53">
        <w:rPr>
          <w:rFonts w:ascii="Times New Roman" w:hAnsi="Times New Roman" w:cs="Times New Roman"/>
          <w:lang w:val="bg-BG"/>
        </w:rPr>
        <w:t>т се</w:t>
      </w:r>
      <w:r w:rsidRPr="00351F53">
        <w:rPr>
          <w:rFonts w:ascii="Times New Roman" w:hAnsi="Times New Roman" w:cs="Times New Roman"/>
          <w:lang w:val="bg-BG"/>
        </w:rPr>
        <w:t xml:space="preserve"> 37 семинара за студенти, докторанти и преподаватели с 309 участници. Във връзка с инициативата ваканци</w:t>
      </w:r>
      <w:r w:rsidR="00180026" w:rsidRPr="00351F53">
        <w:rPr>
          <w:rFonts w:ascii="Times New Roman" w:hAnsi="Times New Roman" w:cs="Times New Roman"/>
          <w:lang w:val="bg-BG"/>
        </w:rPr>
        <w:t xml:space="preserve">онна работилница „Играя и зная“ се </w:t>
      </w:r>
      <w:r w:rsidRPr="00351F53">
        <w:rPr>
          <w:rFonts w:ascii="Times New Roman" w:hAnsi="Times New Roman" w:cs="Times New Roman"/>
          <w:lang w:val="bg-BG"/>
        </w:rPr>
        <w:t>организира</w:t>
      </w:r>
      <w:r w:rsidR="00180026" w:rsidRPr="00351F53">
        <w:rPr>
          <w:rFonts w:ascii="Times New Roman" w:hAnsi="Times New Roman" w:cs="Times New Roman"/>
          <w:lang w:val="bg-BG"/>
        </w:rPr>
        <w:t>т</w:t>
      </w:r>
      <w:r w:rsidRPr="00351F53">
        <w:rPr>
          <w:rFonts w:ascii="Times New Roman" w:hAnsi="Times New Roman" w:cs="Times New Roman"/>
          <w:lang w:val="bg-BG"/>
        </w:rPr>
        <w:t xml:space="preserve"> 6 работилници с общо 213 участници.</w:t>
      </w:r>
    </w:p>
    <w:p w:rsidR="00740797" w:rsidRPr="00351F53" w:rsidRDefault="00740797" w:rsidP="00B026AC">
      <w:pPr>
        <w:pStyle w:val="ListParagraph"/>
        <w:numPr>
          <w:ilvl w:val="0"/>
          <w:numId w:val="50"/>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rPr>
        <w:t>Отбелязва</w:t>
      </w:r>
      <w:r w:rsidR="00180026" w:rsidRPr="00351F53">
        <w:rPr>
          <w:rFonts w:ascii="Times New Roman" w:hAnsi="Times New Roman" w:cs="Times New Roman"/>
          <w:lang w:val="bg-BG"/>
        </w:rPr>
        <w:t xml:space="preserve"> се</w:t>
      </w:r>
      <w:r w:rsidRPr="00351F53">
        <w:rPr>
          <w:rFonts w:ascii="Times New Roman" w:hAnsi="Times New Roman" w:cs="Times New Roman"/>
          <w:lang w:val="bg-BG"/>
        </w:rPr>
        <w:t xml:space="preserve"> Международна седмица на открития достъп до научна информация – International Open Access Week с ръководител на кампанията, Радостина Тодорова, директор Библиотека, под надслов „Общността срещу комерсиализацията“. Библиотеката на НБУ публикува 5 тематични текста: „Международна седмица на открития достъп до научна информация“, „Какво е важно да знаем за Научния електронен архив на НБУ?“, „Институционален репозиториум на Егейския университет „Hellanicus Repository“ и хранилище за отворени данни SoDaNet в Гърция“, „Университет в Констанц в Германия – институционален репозиториум Konstanzer Online-Publikations-System (KOPS), хранилище за изследователски данни „KonDATA“, тематично хранилище Movebank Data Repository (хоства се от университета)“, „Институционален репозиториум HAL-Paris 8 на Университет Париж-VIII: Венсен-Сен Дени и хранилище за отворени данни NAKALAВ“. В блога постовете са прегледани 329 пъти, а във фейсбук са достигнали до 1678 потребители. </w:t>
      </w:r>
    </w:p>
    <w:p w:rsidR="00740797" w:rsidRPr="00351F53" w:rsidRDefault="00180026" w:rsidP="00B026AC">
      <w:pPr>
        <w:pStyle w:val="ListParagraph"/>
        <w:numPr>
          <w:ilvl w:val="0"/>
          <w:numId w:val="50"/>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rPr>
        <w:t xml:space="preserve">Освободени са </w:t>
      </w:r>
      <w:r w:rsidR="00740797" w:rsidRPr="00351F53">
        <w:rPr>
          <w:rFonts w:ascii="Times New Roman" w:hAnsi="Times New Roman" w:cs="Times New Roman"/>
          <w:lang w:val="bg-BG" w:eastAsia="bg-BG"/>
        </w:rPr>
        <w:t>219 заглавия в 597 екземпляра в специално обособени буккросинг зони в Университета. 50 от тях са пуснати „на свобода“ в рамките на кампанията „Пътуващи книги“ за Деня на будителите</w:t>
      </w:r>
      <w:r w:rsidRPr="00351F53">
        <w:rPr>
          <w:rFonts w:ascii="Times New Roman" w:hAnsi="Times New Roman" w:cs="Times New Roman"/>
          <w:lang w:val="bg-BG" w:eastAsia="bg-BG"/>
        </w:rPr>
        <w:t>,д</w:t>
      </w:r>
      <w:r w:rsidR="00740797" w:rsidRPr="00351F53">
        <w:rPr>
          <w:rFonts w:ascii="Times New Roman" w:hAnsi="Times New Roman" w:cs="Times New Roman"/>
          <w:lang w:val="bg-BG" w:eastAsia="bg-BG"/>
        </w:rPr>
        <w:t>руги 50 достиг</w:t>
      </w:r>
      <w:r w:rsidRPr="00351F53">
        <w:rPr>
          <w:rFonts w:ascii="Times New Roman" w:hAnsi="Times New Roman" w:cs="Times New Roman"/>
          <w:lang w:val="bg-BG" w:eastAsia="bg-BG"/>
        </w:rPr>
        <w:t xml:space="preserve">ат </w:t>
      </w:r>
      <w:r w:rsidR="00740797" w:rsidRPr="00351F53">
        <w:rPr>
          <w:rFonts w:ascii="Times New Roman" w:hAnsi="Times New Roman" w:cs="Times New Roman"/>
          <w:lang w:val="bg-BG" w:eastAsia="bg-BG"/>
        </w:rPr>
        <w:t xml:space="preserve"> до своите читатели чрез инициативата „Коледно вълшебство с книга в ръка“ в периода 18-22 декември 2023 г., 10 заглавия (10 екземпляра) обогат</w:t>
      </w:r>
      <w:r w:rsidRPr="00351F53">
        <w:rPr>
          <w:rFonts w:ascii="Times New Roman" w:hAnsi="Times New Roman" w:cs="Times New Roman"/>
          <w:lang w:val="bg-BG" w:eastAsia="bg-BG"/>
        </w:rPr>
        <w:t xml:space="preserve">яват </w:t>
      </w:r>
      <w:r w:rsidR="00740797" w:rsidRPr="00351F53">
        <w:rPr>
          <w:rFonts w:ascii="Times New Roman" w:hAnsi="Times New Roman" w:cs="Times New Roman"/>
          <w:lang w:val="bg-BG" w:eastAsia="bg-BG"/>
        </w:rPr>
        <w:t>съвместната Буккросинг зона във филиала на Столична библиотека -  „Овча купел“.</w:t>
      </w:r>
    </w:p>
    <w:p w:rsidR="00740797" w:rsidRPr="00351F53" w:rsidRDefault="009C187B" w:rsidP="00B026AC">
      <w:pPr>
        <w:pStyle w:val="ListParagraph"/>
        <w:numPr>
          <w:ilvl w:val="0"/>
          <w:numId w:val="50"/>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Реализират се множество дарителски инициативи - 5 заглавия</w:t>
      </w:r>
      <w:r w:rsidR="004A00CA">
        <w:rPr>
          <w:rFonts w:ascii="Times New Roman" w:hAnsi="Times New Roman" w:cs="Times New Roman"/>
          <w:lang w:val="bg-BG" w:eastAsia="bg-BG"/>
        </w:rPr>
        <w:t xml:space="preserve"> </w:t>
      </w:r>
      <w:r w:rsidRPr="00351F53">
        <w:rPr>
          <w:rFonts w:ascii="Times New Roman" w:hAnsi="Times New Roman" w:cs="Times New Roman"/>
          <w:lang w:val="bg-BG" w:eastAsia="bg-BG"/>
        </w:rPr>
        <w:t xml:space="preserve">детска литература с коледна тематика на Столична библиотека, филиал „Овча купел“; 21 заглавия, издадени от издателствата „Изток-Запад“, „Факел експрес“, „Хермес“, Издателски център „Боян Пенев“, Институт за изследване на изкуствата – БАН и др., с които Библиотеката се включи в кампания „Дари книга, </w:t>
      </w:r>
      <w:r w:rsidRPr="00351F53">
        <w:rPr>
          <w:rFonts w:ascii="Times New Roman" w:hAnsi="Times New Roman" w:cs="Times New Roman"/>
          <w:lang w:val="bg-BG" w:eastAsia="bg-BG"/>
        </w:rPr>
        <w:lastRenderedPageBreak/>
        <w:t xml:space="preserve">подари любов“ по повод Международния ден на даряването на книги - 14 февруари, организирана от издателство „Кибеа“; 8 заглавия,  издания на НБУ,  за подаръци на гостите по повод инициативата на Център за книгата и департамент „Чужди езици и култури“ – „Награждаване на победителите в конкурс по превод за средношколци“; </w:t>
      </w:r>
      <w:r w:rsidR="00740797" w:rsidRPr="00351F53">
        <w:rPr>
          <w:rFonts w:ascii="Times New Roman" w:hAnsi="Times New Roman" w:cs="Times New Roman"/>
          <w:lang w:val="bg-BG" w:eastAsia="bg-BG"/>
        </w:rPr>
        <w:t>2 заглавия на Академична библиотека и архив при НАТФИЗ.</w:t>
      </w:r>
    </w:p>
    <w:p w:rsidR="00740797" w:rsidRPr="00351F53" w:rsidRDefault="009C187B" w:rsidP="00B026AC">
      <w:pPr>
        <w:pStyle w:val="ListParagraph"/>
        <w:numPr>
          <w:ilvl w:val="0"/>
          <w:numId w:val="50"/>
        </w:numPr>
        <w:spacing w:after="0" w:line="240" w:lineRule="auto"/>
        <w:ind w:left="0"/>
        <w:jc w:val="both"/>
        <w:rPr>
          <w:rFonts w:ascii="Times New Roman" w:hAnsi="Times New Roman" w:cs="Times New Roman"/>
          <w:lang w:val="bg-BG" w:eastAsia="bg-BG"/>
        </w:rPr>
      </w:pPr>
      <w:r w:rsidRPr="00351F53">
        <w:rPr>
          <w:rFonts w:ascii="Times New Roman" w:hAnsi="Times New Roman" w:cs="Times New Roman"/>
          <w:lang w:val="bg-BG" w:eastAsia="bg-BG"/>
        </w:rPr>
        <w:t xml:space="preserve">Поддържа се </w:t>
      </w:r>
      <w:r w:rsidR="00740797" w:rsidRPr="00351F53">
        <w:rPr>
          <w:rFonts w:ascii="Times New Roman" w:hAnsi="Times New Roman" w:cs="Times New Roman"/>
          <w:lang w:val="bg-BG" w:eastAsia="bg-BG"/>
        </w:rPr>
        <w:t>постоянна кампания за рециклиране на хартия, в която са събрани и предадени за рециклиране 230 кг. хартия.</w:t>
      </w:r>
    </w:p>
    <w:p w:rsidR="00740797" w:rsidRPr="00351F53" w:rsidRDefault="00740797" w:rsidP="00B026AC">
      <w:pPr>
        <w:pStyle w:val="ListParagraph"/>
        <w:spacing w:after="0" w:line="240" w:lineRule="auto"/>
        <w:ind w:left="0"/>
        <w:jc w:val="both"/>
        <w:rPr>
          <w:rFonts w:ascii="Times New Roman" w:hAnsi="Times New Roman" w:cs="Times New Roman"/>
          <w:i/>
          <w:lang w:val="bg-BG" w:eastAsia="bg-BG"/>
        </w:rPr>
      </w:pPr>
    </w:p>
    <w:p w:rsidR="00FF321B" w:rsidRPr="00351F53" w:rsidRDefault="00FF321B" w:rsidP="00B026AC">
      <w:pPr>
        <w:pStyle w:val="ListParagraph"/>
        <w:spacing w:after="0" w:line="240" w:lineRule="auto"/>
        <w:ind w:left="0"/>
        <w:jc w:val="both"/>
        <w:rPr>
          <w:rFonts w:ascii="Times New Roman" w:hAnsi="Times New Roman" w:cs="Times New Roman"/>
          <w:lang w:val="bg-BG" w:eastAsia="bg-BG"/>
        </w:rPr>
      </w:pPr>
    </w:p>
    <w:p w:rsidR="00514C77" w:rsidRPr="00351F53" w:rsidRDefault="00514C77" w:rsidP="00B026AC">
      <w:pPr>
        <w:spacing w:after="0" w:line="240" w:lineRule="auto"/>
        <w:jc w:val="center"/>
        <w:rPr>
          <w:rFonts w:ascii="Times New Roman" w:eastAsia="Times New Roman" w:hAnsi="Times New Roman" w:cs="Times New Roman"/>
          <w:b/>
          <w:lang w:val="bg-BG"/>
        </w:rPr>
      </w:pPr>
      <w:r w:rsidRPr="00351F53">
        <w:rPr>
          <w:rFonts w:ascii="Times New Roman" w:eastAsia="Times New Roman" w:hAnsi="Times New Roman" w:cs="Times New Roman"/>
          <w:b/>
          <w:lang w:val="bg-BG"/>
        </w:rPr>
        <w:t>УНИВЕРСИТЕТСКА СРЕДА И ИНФОРМАЦИОННИ ТЕХНОЛОГИИ</w:t>
      </w:r>
    </w:p>
    <w:p w:rsidR="00514C77" w:rsidRPr="00351F53" w:rsidRDefault="00514C77" w:rsidP="00B026AC">
      <w:pPr>
        <w:spacing w:after="0" w:line="240" w:lineRule="auto"/>
        <w:jc w:val="both"/>
        <w:rPr>
          <w:rFonts w:ascii="Times New Roman" w:eastAsia="Times New Roman" w:hAnsi="Times New Roman" w:cs="Times New Roman"/>
          <w:b/>
          <w:lang w:val="bg-BG"/>
        </w:rPr>
      </w:pPr>
    </w:p>
    <w:p w:rsidR="00514C77" w:rsidRPr="00351F53" w:rsidRDefault="00514C77" w:rsidP="00B026AC">
      <w:pPr>
        <w:numPr>
          <w:ilvl w:val="12"/>
          <w:numId w:val="0"/>
        </w:numPr>
        <w:spacing w:after="0" w:line="240" w:lineRule="auto"/>
        <w:jc w:val="center"/>
        <w:rPr>
          <w:rFonts w:ascii="Times New Roman" w:eastAsia="Times New Roman" w:hAnsi="Times New Roman" w:cs="Times New Roman"/>
          <w:b/>
          <w:lang w:val="bg-BG"/>
        </w:rPr>
      </w:pPr>
      <w:r w:rsidRPr="00351F53">
        <w:rPr>
          <w:rFonts w:ascii="Times New Roman" w:eastAsia="Times New Roman" w:hAnsi="Times New Roman" w:cs="Times New Roman"/>
          <w:b/>
          <w:lang w:val="bg-BG"/>
        </w:rPr>
        <w:t>МАТЕРИАЛНА СРЕДА</w:t>
      </w:r>
    </w:p>
    <w:p w:rsidR="00514C77" w:rsidRPr="00351F53" w:rsidRDefault="00514C77" w:rsidP="00B026AC">
      <w:pPr>
        <w:pStyle w:val="ListParagraph"/>
        <w:spacing w:after="0" w:line="240" w:lineRule="auto"/>
        <w:ind w:left="0"/>
        <w:jc w:val="both"/>
        <w:rPr>
          <w:rFonts w:ascii="Times New Roman" w:hAnsi="Times New Roman" w:cs="Times New Roman"/>
          <w:lang w:val="bg-BG"/>
        </w:rPr>
      </w:pPr>
    </w:p>
    <w:p w:rsidR="009E508F" w:rsidRPr="00351F53" w:rsidRDefault="00FF321B" w:rsidP="00B026AC">
      <w:pPr>
        <w:spacing w:after="0" w:line="240" w:lineRule="auto"/>
        <w:ind w:firstLine="540"/>
        <w:jc w:val="both"/>
        <w:rPr>
          <w:rFonts w:ascii="Times New Roman" w:hAnsi="Times New Roman" w:cs="Times New Roman"/>
          <w:i/>
          <w:lang w:val="bg-BG"/>
        </w:rPr>
      </w:pPr>
      <w:r w:rsidRPr="00351F53">
        <w:rPr>
          <w:rFonts w:ascii="Times New Roman" w:hAnsi="Times New Roman" w:cs="Times New Roman"/>
          <w:i/>
          <w:lang w:val="bg-BG"/>
        </w:rPr>
        <w:t xml:space="preserve">Университетският кампус включва пространства, свързани с учебно-практическата дейност, научноизследователската и творческата дейност и - академични пространства, които обединяват академичната общност, пазят паметта и поставят нови начала на свързаност, идеи и общуване. </w:t>
      </w:r>
      <w:r w:rsidR="009E508F" w:rsidRPr="00351F53">
        <w:rPr>
          <w:rFonts w:ascii="Times New Roman" w:hAnsi="Times New Roman" w:cs="Times New Roman"/>
          <w:i/>
          <w:lang w:val="bg-BG"/>
        </w:rPr>
        <w:t>През академичната 2023/2024 година завърши изграждането на ново университетско пространство - Библ</w:t>
      </w:r>
      <w:r w:rsidR="00681B47" w:rsidRPr="00351F53">
        <w:rPr>
          <w:rFonts w:ascii="Times New Roman" w:hAnsi="Times New Roman" w:cs="Times New Roman"/>
          <w:i/>
          <w:lang w:val="bg-BG"/>
        </w:rPr>
        <w:t>иотека „Проф. Богдан Богданов“, което разполага с</w:t>
      </w:r>
      <w:r w:rsidR="009E508F" w:rsidRPr="00351F53">
        <w:rPr>
          <w:rFonts w:ascii="Times New Roman" w:hAnsi="Times New Roman" w:cs="Times New Roman"/>
          <w:i/>
          <w:lang w:val="bg-BG"/>
        </w:rPr>
        <w:t xml:space="preserve"> две мултифункционални зали с 98 и 85 места, читалня с личен архив на проф. Богдан Богданов и Музей на НБУ. Реконструирана и обзаведена по нов стандарт е аудитория 411 в корпус 1. Реализиран е проект за визуална комуникация в корпуси 1 и 2, РТЦ и Библиотека „Проф. Богдан Богданов“.</w:t>
      </w:r>
    </w:p>
    <w:p w:rsidR="009E508F" w:rsidRPr="00351F53" w:rsidRDefault="009E508F" w:rsidP="00B026AC">
      <w:pPr>
        <w:spacing w:after="0" w:line="240" w:lineRule="auto"/>
        <w:ind w:firstLine="705"/>
        <w:jc w:val="both"/>
        <w:rPr>
          <w:rFonts w:ascii="Times New Roman" w:hAnsi="Times New Roman" w:cs="Times New Roman"/>
          <w:i/>
          <w:lang w:val="bg-BG"/>
        </w:rPr>
      </w:pPr>
    </w:p>
    <w:p w:rsidR="009E508F" w:rsidRPr="00351F53" w:rsidRDefault="009E508F" w:rsidP="00B026AC">
      <w:pPr>
        <w:spacing w:after="0" w:line="240" w:lineRule="auto"/>
        <w:jc w:val="both"/>
        <w:rPr>
          <w:rFonts w:ascii="Times New Roman" w:eastAsia="Times New Roman" w:hAnsi="Times New Roman" w:cs="Times New Roman"/>
          <w:b/>
          <w:lang w:val="bg-BG" w:eastAsia="bg-BG"/>
        </w:rPr>
      </w:pPr>
      <w:r w:rsidRPr="00351F53">
        <w:rPr>
          <w:rFonts w:ascii="Times New Roman" w:eastAsia="Times New Roman" w:hAnsi="Times New Roman" w:cs="Times New Roman"/>
          <w:b/>
          <w:lang w:val="bg-BG" w:eastAsia="bg-BG"/>
        </w:rPr>
        <w:t xml:space="preserve">Нови  и обновени университетски пространства </w:t>
      </w:r>
    </w:p>
    <w:p w:rsidR="009E508F" w:rsidRPr="00351F53" w:rsidRDefault="009E508F" w:rsidP="00B026AC">
      <w:pPr>
        <w:numPr>
          <w:ilvl w:val="0"/>
          <w:numId w:val="2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Реорганизирани са пространства в корпус 2 - нови аудитории 113 и 411, нов офис на отдел Майсторски клас</w:t>
      </w:r>
      <w:r w:rsidR="00681B47" w:rsidRPr="00351F53">
        <w:rPr>
          <w:rFonts w:ascii="Times New Roman" w:hAnsi="Times New Roman" w:cs="Times New Roman"/>
          <w:lang w:val="bg-BG"/>
        </w:rPr>
        <w:t>ове, културни събития и проекти</w:t>
      </w:r>
    </w:p>
    <w:p w:rsidR="009E508F" w:rsidRPr="00351F53" w:rsidRDefault="009E508F" w:rsidP="00B026AC">
      <w:pPr>
        <w:numPr>
          <w:ilvl w:val="0"/>
          <w:numId w:val="2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Извършена е реконструкция на тоа</w:t>
      </w:r>
      <w:r w:rsidR="00681B47" w:rsidRPr="00351F53">
        <w:rPr>
          <w:rFonts w:ascii="Times New Roman" w:hAnsi="Times New Roman" w:cs="Times New Roman"/>
          <w:lang w:val="bg-BG"/>
        </w:rPr>
        <w:t>летните на 1 и 2 ет. в корпус 1</w:t>
      </w:r>
    </w:p>
    <w:p w:rsidR="009E508F" w:rsidRPr="00351F53" w:rsidRDefault="009E508F" w:rsidP="00B026AC">
      <w:pPr>
        <w:numPr>
          <w:ilvl w:val="0"/>
          <w:numId w:val="2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Реновирани са 74 аудитории, специализирани зали и учебно-практически и изследователски звена, 21 административни офиса, Университетски театър и игрище на открито; обзаведени са 10 офиса на депа</w:t>
      </w:r>
      <w:r w:rsidR="00681B47" w:rsidRPr="00351F53">
        <w:rPr>
          <w:rFonts w:ascii="Times New Roman" w:hAnsi="Times New Roman" w:cs="Times New Roman"/>
          <w:lang w:val="bg-BG"/>
        </w:rPr>
        <w:t>ртаменти, програмни съвети и АН</w:t>
      </w:r>
    </w:p>
    <w:p w:rsidR="009E508F" w:rsidRPr="00351F53" w:rsidRDefault="009E508F" w:rsidP="00B026AC">
      <w:pPr>
        <w:numPr>
          <w:ilvl w:val="0"/>
          <w:numId w:val="2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Изградено е ново хранилище с компактоси за Библиотеката; с нови експоз</w:t>
      </w:r>
      <w:r w:rsidR="00681B47" w:rsidRPr="00351F53">
        <w:rPr>
          <w:rFonts w:ascii="Times New Roman" w:hAnsi="Times New Roman" w:cs="Times New Roman"/>
          <w:lang w:val="bg-BG"/>
        </w:rPr>
        <w:t>иционни модули е  Музеят на НБУ</w:t>
      </w:r>
    </w:p>
    <w:p w:rsidR="009E508F" w:rsidRPr="00351F53" w:rsidRDefault="009E508F" w:rsidP="00B026AC">
      <w:pPr>
        <w:numPr>
          <w:ilvl w:val="0"/>
          <w:numId w:val="2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Ремонтирани и обзаведени са фоайето в корпус 2 и Био кафе; обновени са коридори и фоайета; инсталирана е автоматична врата на северен вход към Централно фоайе; подменени са камери за </w:t>
      </w:r>
      <w:r w:rsidRPr="00351F53">
        <w:rPr>
          <w:rFonts w:ascii="Times New Roman" w:eastAsia="Times New Roman" w:hAnsi="Times New Roman" w:cs="Times New Roman"/>
          <w:lang w:val="bg-BG" w:eastAsia="bg-BG"/>
        </w:rPr>
        <w:t xml:space="preserve">видеонаблюдение в корпус 1; извършен e </w:t>
      </w:r>
      <w:r w:rsidRPr="00351F53">
        <w:rPr>
          <w:rFonts w:ascii="Times New Roman" w:hAnsi="Times New Roman" w:cs="Times New Roman"/>
          <w:lang w:val="bg-BG"/>
        </w:rPr>
        <w:t xml:space="preserve">частичен ремонт на покриви на корпус 1 и Университетски театър, хидроизолация на тераса на Библиотеката, ремонт на алея пред Библиотека „Проф. Б. Богданов“; реновиране на пейки на Летния театър, подмяна на пейки </w:t>
      </w:r>
      <w:r w:rsidR="00681B47" w:rsidRPr="00351F53">
        <w:rPr>
          <w:rFonts w:ascii="Times New Roman" w:hAnsi="Times New Roman" w:cs="Times New Roman"/>
          <w:lang w:val="bg-BG"/>
        </w:rPr>
        <w:t>в парковите пространства на НБУ</w:t>
      </w:r>
    </w:p>
    <w:p w:rsidR="009E508F" w:rsidRPr="00351F53" w:rsidRDefault="009E508F" w:rsidP="00B026AC">
      <w:pPr>
        <w:spacing w:after="0" w:line="240" w:lineRule="auto"/>
        <w:jc w:val="both"/>
        <w:rPr>
          <w:rFonts w:ascii="Times New Roman" w:hAnsi="Times New Roman" w:cs="Times New Roman"/>
          <w:b/>
          <w:color w:val="FF0000"/>
          <w:lang w:val="bg-BG"/>
        </w:rPr>
      </w:pPr>
    </w:p>
    <w:p w:rsidR="009E508F" w:rsidRPr="00351F53" w:rsidRDefault="009E508F"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 xml:space="preserve">Зелен университет: </w:t>
      </w:r>
    </w:p>
    <w:p w:rsidR="009E508F" w:rsidRPr="00351F53" w:rsidRDefault="009E508F" w:rsidP="00B026AC">
      <w:pPr>
        <w:numPr>
          <w:ilvl w:val="0"/>
          <w:numId w:val="21"/>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Реализирано е интериорно озеленя</w:t>
      </w:r>
      <w:r w:rsidR="00681B47" w:rsidRPr="00351F53">
        <w:rPr>
          <w:rFonts w:ascii="Times New Roman" w:hAnsi="Times New Roman" w:cs="Times New Roman"/>
          <w:lang w:val="bg-BG"/>
        </w:rPr>
        <w:t>ване на фоайета в корпуси 1 и 2</w:t>
      </w:r>
    </w:p>
    <w:p w:rsidR="009E508F" w:rsidRPr="00351F53" w:rsidRDefault="009E508F" w:rsidP="00B026AC">
      <w:pPr>
        <w:numPr>
          <w:ilvl w:val="0"/>
          <w:numId w:val="21"/>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Озеленяване на алеите и пространството пред Библиотека „Проф. Богдан Бог</w:t>
      </w:r>
      <w:r w:rsidR="00681B47" w:rsidRPr="00351F53">
        <w:rPr>
          <w:rFonts w:ascii="Times New Roman" w:hAnsi="Times New Roman" w:cs="Times New Roman"/>
          <w:lang w:val="bg-BG"/>
        </w:rPr>
        <w:t>данов“ и тераса на Библиотеката</w:t>
      </w:r>
    </w:p>
    <w:p w:rsidR="009E508F" w:rsidRPr="00351F53" w:rsidRDefault="009E508F" w:rsidP="00B026AC">
      <w:pPr>
        <w:numPr>
          <w:ilvl w:val="0"/>
          <w:numId w:val="21"/>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Изграждане на зелена </w:t>
      </w:r>
      <w:r w:rsidR="00681B47" w:rsidRPr="00351F53">
        <w:rPr>
          <w:rFonts w:ascii="Times New Roman" w:hAnsi="Times New Roman" w:cs="Times New Roman"/>
          <w:lang w:val="bg-BG"/>
        </w:rPr>
        <w:t>стена и озеленяване на Био кафе</w:t>
      </w:r>
    </w:p>
    <w:p w:rsidR="009E508F" w:rsidRPr="00351F53" w:rsidRDefault="009E508F" w:rsidP="00B026AC">
      <w:pPr>
        <w:spacing w:after="0" w:line="240" w:lineRule="auto"/>
        <w:jc w:val="both"/>
        <w:rPr>
          <w:rFonts w:ascii="Times New Roman" w:hAnsi="Times New Roman" w:cs="Times New Roman"/>
          <w:color w:val="0070C0"/>
          <w:lang w:val="bg-BG"/>
        </w:rPr>
      </w:pPr>
    </w:p>
    <w:p w:rsidR="009E508F" w:rsidRPr="00351F53" w:rsidRDefault="009E508F" w:rsidP="00B026AC">
      <w:pPr>
        <w:spacing w:after="0" w:line="240" w:lineRule="auto"/>
        <w:jc w:val="both"/>
        <w:rPr>
          <w:rFonts w:ascii="Times New Roman" w:hAnsi="Times New Roman" w:cs="Times New Roman"/>
          <w:color w:val="FF0000"/>
          <w:lang w:val="bg-BG"/>
        </w:rPr>
      </w:pPr>
      <w:r w:rsidRPr="00351F53">
        <w:rPr>
          <w:rFonts w:ascii="Times New Roman" w:hAnsi="Times New Roman" w:cs="Times New Roman"/>
          <w:b/>
          <w:lang w:val="bg-BG"/>
        </w:rPr>
        <w:t>Техническо оборудване</w:t>
      </w:r>
      <w:r w:rsidRPr="00351F53">
        <w:rPr>
          <w:rFonts w:ascii="Times New Roman" w:hAnsi="Times New Roman" w:cs="Times New Roman"/>
          <w:lang w:val="bg-BG"/>
        </w:rPr>
        <w:t>:</w:t>
      </w:r>
      <w:r w:rsidRPr="00351F53">
        <w:rPr>
          <w:rFonts w:ascii="Times New Roman" w:hAnsi="Times New Roman" w:cs="Times New Roman"/>
          <w:b/>
          <w:lang w:val="bg-BG"/>
        </w:rPr>
        <w:t xml:space="preserve"> </w:t>
      </w:r>
    </w:p>
    <w:p w:rsidR="009E508F" w:rsidRPr="00351F53" w:rsidRDefault="009E508F" w:rsidP="00B026AC">
      <w:pPr>
        <w:numPr>
          <w:ilvl w:val="0"/>
          <w:numId w:val="20"/>
        </w:numPr>
        <w:tabs>
          <w:tab w:val="left" w:pos="993"/>
        </w:tabs>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Закупен е роял Kawai, компютърна, мултимедийна и озвучителна техника, както и  мултифункционално пълноцветно устройство Bizhub за Биб</w:t>
      </w:r>
      <w:r w:rsidR="00681B47" w:rsidRPr="00351F53">
        <w:rPr>
          <w:rFonts w:ascii="Times New Roman" w:hAnsi="Times New Roman" w:cs="Times New Roman"/>
          <w:lang w:val="bg-BG"/>
        </w:rPr>
        <w:t>лиотека „Проф. Богдан Богданов“</w:t>
      </w:r>
    </w:p>
    <w:p w:rsidR="009E508F" w:rsidRPr="00351F53" w:rsidRDefault="009E508F" w:rsidP="00B026AC">
      <w:pPr>
        <w:numPr>
          <w:ilvl w:val="0"/>
          <w:numId w:val="20"/>
        </w:numPr>
        <w:tabs>
          <w:tab w:val="left" w:pos="993"/>
        </w:tabs>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lastRenderedPageBreak/>
        <w:t>Обновява се компютърната и презентационна техника с по-висок клас, с възможност за висококачествени презентации и използване на нови софтуерни продукти: конферентна система за аудитория ERUA; 7 компютърни конфигурации, 5 електрически екрана, 20 мултимедийни проектора; специализирани софтуерни продукти Statistica Ultimate Academic за обучение по психология, когнитивна наука и информатика; Adobe Creative Cloud, V-Ray, SketchUp University и Cinema 4D за обучение по а</w:t>
      </w:r>
      <w:r w:rsidR="00681B47" w:rsidRPr="00351F53">
        <w:rPr>
          <w:rFonts w:ascii="Times New Roman" w:hAnsi="Times New Roman" w:cs="Times New Roman"/>
          <w:lang w:val="bg-BG"/>
        </w:rPr>
        <w:t>рхитектура и по графичен дизайн</w:t>
      </w:r>
    </w:p>
    <w:p w:rsidR="009E508F" w:rsidRPr="00351F53" w:rsidRDefault="009E508F" w:rsidP="00B026AC">
      <w:pPr>
        <w:numPr>
          <w:ilvl w:val="0"/>
          <w:numId w:val="20"/>
        </w:numPr>
        <w:tabs>
          <w:tab w:val="left" w:pos="993"/>
        </w:tabs>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Развива се специализираното оборудване в учебно-практическите и изследователски звена и в специализирани учебни зали: осветителна техника и фото оборудване за Лаборатория по фотография; лабораторна техника за Лаборатория по вирусология; скенер и графичен таблет за Лаборатория по графичен дизайн; Радио-телевизионен център: видео сървър и софтуерни продукти за ТВ комплекс, Тонрежисьорско студио и Лаборатория по анимационно кино – Pro Tools, Adobe Creative Cloud, AVID NEXIS PRO, AVID Media composer, Boris FX, Dante и Waves; снимачна техника за Университетски филмов център; сървърен сторидж за аудио-визуални архивни материали за Университетски театър; Център за книгата: лаптоп, картов и офис принтери, специализиран монитор, широкоформатен скенер и мултифункционално устройство Bizhub за Библиотеката; софтуерни продукти Adobe Creative Cloud, ABBYY, PlagScan и FreePik за Издателство, Уни</w:t>
      </w:r>
      <w:r w:rsidR="00681B47" w:rsidRPr="00351F53">
        <w:rPr>
          <w:rFonts w:ascii="Times New Roman" w:hAnsi="Times New Roman" w:cs="Times New Roman"/>
          <w:lang w:val="bg-BG"/>
        </w:rPr>
        <w:t>верситетски архив и Библиотека;</w:t>
      </w:r>
    </w:p>
    <w:p w:rsidR="009E508F" w:rsidRPr="00351F53" w:rsidRDefault="009E508F" w:rsidP="00B026AC">
      <w:pPr>
        <w:numPr>
          <w:ilvl w:val="0"/>
          <w:numId w:val="20"/>
        </w:numPr>
        <w:tabs>
          <w:tab w:val="left" w:pos="993"/>
        </w:tabs>
        <w:spacing w:after="0" w:line="240" w:lineRule="auto"/>
        <w:ind w:left="0"/>
        <w:contextualSpacing/>
        <w:jc w:val="both"/>
        <w:rPr>
          <w:rFonts w:ascii="Times New Roman" w:hAnsi="Times New Roman" w:cs="Times New Roman"/>
          <w:lang w:val="bg-BG"/>
        </w:rPr>
      </w:pPr>
      <w:r w:rsidRPr="00351F53">
        <w:rPr>
          <w:rFonts w:ascii="Times New Roman" w:eastAsia="Times New Roman" w:hAnsi="Times New Roman" w:cs="Times New Roman"/>
          <w:lang w:val="bg-BG" w:eastAsia="bg-BG"/>
        </w:rPr>
        <w:t xml:space="preserve">Общоуниверситетски информационни технологии - </w:t>
      </w:r>
      <w:r w:rsidRPr="00351F53">
        <w:rPr>
          <w:rFonts w:ascii="Times New Roman" w:hAnsi="Times New Roman" w:cs="Times New Roman"/>
          <w:bCs/>
          <w:lang w:val="bg-BG"/>
        </w:rPr>
        <w:t>общоуниверситетски лиценз за антивирусен софтуер ESET NOD32; лицензи за софтуерни продукти на Microsoft; подмяна на сървърно оборудване; UPS и оперативна памет за комуникационни шкафове в корпуси 1 и 2; устройства за оптимизация на</w:t>
      </w:r>
      <w:r w:rsidR="00681B47" w:rsidRPr="00351F53">
        <w:rPr>
          <w:rFonts w:ascii="Times New Roman" w:hAnsi="Times New Roman" w:cs="Times New Roman"/>
          <w:bCs/>
          <w:lang w:val="bg-BG"/>
        </w:rPr>
        <w:t xml:space="preserve"> Wi-Fi мрежата в НБУ</w:t>
      </w:r>
    </w:p>
    <w:p w:rsidR="009E508F" w:rsidRPr="00351F53" w:rsidRDefault="009E508F" w:rsidP="00B026AC">
      <w:pPr>
        <w:numPr>
          <w:ilvl w:val="0"/>
          <w:numId w:val="20"/>
        </w:numPr>
        <w:tabs>
          <w:tab w:val="left" w:pos="993"/>
        </w:tabs>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Административни офиси – 15 компютърни конфигурации, 6 лаптопа, 13 монитора, 4 мултифункционални устройства, цветен принт</w:t>
      </w:r>
      <w:r w:rsidR="00681B47" w:rsidRPr="00351F53">
        <w:rPr>
          <w:rFonts w:ascii="Times New Roman" w:hAnsi="Times New Roman" w:cs="Times New Roman"/>
          <w:lang w:val="bg-BG"/>
        </w:rPr>
        <w:t>ер, документалeн скенер, шредер</w:t>
      </w:r>
    </w:p>
    <w:p w:rsidR="009E508F" w:rsidRPr="00351F53" w:rsidRDefault="009E508F" w:rsidP="00B026AC">
      <w:pPr>
        <w:spacing w:after="0" w:line="240" w:lineRule="auto"/>
        <w:contextualSpacing/>
        <w:jc w:val="both"/>
        <w:rPr>
          <w:rFonts w:ascii="Times New Roman" w:hAnsi="Times New Roman" w:cs="Times New Roman"/>
          <w:color w:val="0070C0"/>
          <w:lang w:val="bg-BG"/>
        </w:rPr>
      </w:pPr>
    </w:p>
    <w:p w:rsidR="009E508F" w:rsidRPr="00351F53" w:rsidRDefault="009E508F" w:rsidP="00B026AC">
      <w:pPr>
        <w:spacing w:after="0" w:line="240" w:lineRule="auto"/>
        <w:jc w:val="both"/>
        <w:rPr>
          <w:rFonts w:ascii="Times New Roman" w:hAnsi="Times New Roman" w:cs="Times New Roman"/>
          <w:color w:val="0070C0"/>
          <w:lang w:val="bg-BG"/>
        </w:rPr>
      </w:pPr>
    </w:p>
    <w:p w:rsidR="00514C77" w:rsidRPr="00351F53" w:rsidRDefault="001F11AA" w:rsidP="00B026AC">
      <w:pPr>
        <w:spacing w:after="0" w:line="240" w:lineRule="auto"/>
        <w:jc w:val="center"/>
        <w:rPr>
          <w:rFonts w:ascii="Times New Roman" w:eastAsia="Times New Roman" w:hAnsi="Times New Roman" w:cs="Times New Roman"/>
          <w:b/>
          <w:caps/>
          <w:lang w:val="bg-BG"/>
        </w:rPr>
      </w:pPr>
      <w:r w:rsidRPr="00351F53">
        <w:rPr>
          <w:rFonts w:ascii="Times New Roman" w:eastAsia="Times New Roman" w:hAnsi="Times New Roman" w:cs="Times New Roman"/>
          <w:b/>
          <w:lang w:val="bg-BG"/>
        </w:rPr>
        <w:t>ИНФОРМАЦИОННИ ТЕХНОЛОГИИ И ЕЛЕКТРОННИ КОМУНИКАЦИИ</w:t>
      </w:r>
    </w:p>
    <w:p w:rsidR="00514C77" w:rsidRPr="00351F53" w:rsidRDefault="00514C77" w:rsidP="00B026AC">
      <w:pPr>
        <w:spacing w:after="0" w:line="240" w:lineRule="auto"/>
        <w:jc w:val="both"/>
        <w:rPr>
          <w:rFonts w:ascii="Times New Roman" w:eastAsia="Times New Roman" w:hAnsi="Times New Roman" w:cs="Times New Roman"/>
          <w:b/>
          <w:caps/>
          <w:lang w:val="bg-BG"/>
        </w:rPr>
      </w:pPr>
    </w:p>
    <w:p w:rsidR="00514C77" w:rsidRPr="00351F53" w:rsidRDefault="00514C77" w:rsidP="00B026AC">
      <w:pPr>
        <w:spacing w:after="0" w:line="240" w:lineRule="auto"/>
        <w:jc w:val="both"/>
        <w:rPr>
          <w:rFonts w:ascii="Times New Roman" w:eastAsia="Times New Roman" w:hAnsi="Times New Roman" w:cs="Times New Roman"/>
          <w:b/>
          <w:caps/>
          <w:lang w:val="bg-BG"/>
        </w:rPr>
      </w:pPr>
    </w:p>
    <w:p w:rsidR="00514C77" w:rsidRPr="00351F53" w:rsidRDefault="00514C77" w:rsidP="00B026AC">
      <w:pPr>
        <w:spacing w:after="0" w:line="240" w:lineRule="auto"/>
        <w:jc w:val="both"/>
        <w:rPr>
          <w:rFonts w:ascii="Times New Roman" w:hAnsi="Times New Roman" w:cs="Times New Roman"/>
          <w:i/>
          <w:lang w:val="bg-BG"/>
        </w:rPr>
      </w:pPr>
      <w:r w:rsidRPr="00351F53">
        <w:rPr>
          <w:rFonts w:ascii="Times New Roman" w:hAnsi="Times New Roman" w:cs="Times New Roman"/>
          <w:i/>
          <w:lang w:val="bg-BG"/>
        </w:rPr>
        <w:t xml:space="preserve">Развитието на информационните технологии и електронните комуникации в Нов български университет обхваща оптимизирането на Интегрираната информационна система на университета, компютърните ресурси и комуникации, електронното обучение и услуги, университетския уебсайт - nbu.bg. </w:t>
      </w:r>
    </w:p>
    <w:p w:rsidR="00514C77" w:rsidRPr="00351F53" w:rsidRDefault="00514C77" w:rsidP="00B026AC">
      <w:pPr>
        <w:pStyle w:val="ListParagraph"/>
        <w:spacing w:after="0" w:line="240" w:lineRule="auto"/>
        <w:ind w:left="0"/>
        <w:jc w:val="both"/>
        <w:rPr>
          <w:rFonts w:ascii="Times New Roman" w:eastAsia="Times New Roman" w:hAnsi="Times New Roman" w:cs="Times New Roman"/>
          <w:i/>
          <w:kern w:val="16"/>
          <w:lang w:val="bg-BG"/>
        </w:rPr>
      </w:pPr>
      <w:r w:rsidRPr="00351F53">
        <w:rPr>
          <w:rFonts w:ascii="Times New Roman" w:eastAsia="Times New Roman" w:hAnsi="Times New Roman" w:cs="Times New Roman"/>
          <w:i/>
          <w:kern w:val="16"/>
          <w:lang w:val="bg-BG"/>
        </w:rPr>
        <w:tab/>
      </w:r>
    </w:p>
    <w:p w:rsidR="009E508F" w:rsidRPr="00351F53" w:rsidRDefault="009E508F" w:rsidP="00B026AC">
      <w:pPr>
        <w:spacing w:after="0" w:line="240" w:lineRule="auto"/>
        <w:contextualSpacing/>
        <w:jc w:val="both"/>
        <w:rPr>
          <w:rFonts w:ascii="Times New Roman" w:hAnsi="Times New Roman" w:cs="Times New Roman"/>
          <w:b/>
          <w:lang w:val="bg-BG"/>
        </w:rPr>
      </w:pPr>
      <w:r w:rsidRPr="00351F53">
        <w:rPr>
          <w:rFonts w:ascii="Times New Roman" w:hAnsi="Times New Roman" w:cs="Times New Roman"/>
          <w:b/>
          <w:lang w:val="bg-BG"/>
        </w:rPr>
        <w:t>Развитие на Интегрираната информационна система:</w:t>
      </w:r>
    </w:p>
    <w:p w:rsidR="009E508F" w:rsidRPr="00351F53" w:rsidRDefault="009E508F" w:rsidP="00B026AC">
      <w:pPr>
        <w:numPr>
          <w:ilvl w:val="0"/>
          <w:numId w:val="25"/>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Оптимизиране на процеса за подаване на данни към Регистъра на всички действащи, прекъснали и завършили студенти към НАЦИД. Оптимизиране на модул „Семестър-Студенти“ в S1, с</w:t>
      </w:r>
      <w:r w:rsidR="00681B47" w:rsidRPr="00351F53">
        <w:rPr>
          <w:rFonts w:ascii="Times New Roman" w:hAnsi="Times New Roman" w:cs="Times New Roman"/>
          <w:lang w:val="bg-BG"/>
        </w:rPr>
        <w:t>поред изискванията на Регистъра</w:t>
      </w:r>
    </w:p>
    <w:p w:rsidR="009E508F" w:rsidRPr="00351F53" w:rsidRDefault="009E508F" w:rsidP="00B026AC">
      <w:pPr>
        <w:numPr>
          <w:ilvl w:val="0"/>
          <w:numId w:val="25"/>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 Нови функционалности съм секция “Индиви</w:t>
      </w:r>
      <w:r w:rsidR="00681B47" w:rsidRPr="00351F53">
        <w:rPr>
          <w:rFonts w:ascii="Times New Roman" w:hAnsi="Times New Roman" w:cs="Times New Roman"/>
          <w:lang w:val="bg-BG"/>
        </w:rPr>
        <w:t>дуални планове на студент” в S1</w:t>
      </w:r>
    </w:p>
    <w:p w:rsidR="009E508F" w:rsidRPr="00351F53" w:rsidRDefault="009E508F" w:rsidP="00B026AC">
      <w:pPr>
        <w:numPr>
          <w:ilvl w:val="0"/>
          <w:numId w:val="25"/>
        </w:numPr>
        <w:shd w:val="clear" w:color="auto" w:fill="FFFFFF"/>
        <w:spacing w:after="0" w:line="240" w:lineRule="auto"/>
        <w:ind w:left="0"/>
        <w:contextualSpacing/>
        <w:jc w:val="both"/>
        <w:rPr>
          <w:rFonts w:ascii="Times New Roman" w:hAnsi="Times New Roman" w:cs="Times New Roman"/>
          <w:color w:val="2C363A"/>
          <w:lang w:val="bg-BG"/>
        </w:rPr>
      </w:pPr>
      <w:r w:rsidRPr="00351F53">
        <w:rPr>
          <w:rFonts w:ascii="Times New Roman" w:hAnsi="Times New Roman" w:cs="Times New Roman"/>
          <w:bCs/>
          <w:lang w:val="bg-BG"/>
        </w:rPr>
        <w:t>Корекции на справката за здравноосигурителния статус</w:t>
      </w:r>
      <w:r w:rsidR="00681B47" w:rsidRPr="00351F53">
        <w:rPr>
          <w:rFonts w:ascii="Times New Roman" w:hAnsi="Times New Roman" w:cs="Times New Roman"/>
          <w:bCs/>
          <w:lang w:val="bg-BG"/>
        </w:rPr>
        <w:t xml:space="preserve"> на студентите в платформата S1</w:t>
      </w:r>
    </w:p>
    <w:p w:rsidR="009E508F" w:rsidRPr="00351F53" w:rsidRDefault="009E508F" w:rsidP="00B026AC">
      <w:pPr>
        <w:numPr>
          <w:ilvl w:val="0"/>
          <w:numId w:val="25"/>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Обновяване на модули „Годишна заетост-планиране“ и „Годишна заетост-атестация“ в съответствие с Наредба за заетостта на преподавателите в НБУ, Издание 11/03.06.2023 г.</w:t>
      </w:r>
    </w:p>
    <w:p w:rsidR="009E508F" w:rsidRPr="00351F53" w:rsidRDefault="009E508F" w:rsidP="00B026AC">
      <w:pPr>
        <w:numPr>
          <w:ilvl w:val="0"/>
          <w:numId w:val="25"/>
        </w:numPr>
        <w:shd w:val="clear" w:color="auto" w:fill="FFFFFF"/>
        <w:spacing w:after="0" w:line="240" w:lineRule="auto"/>
        <w:ind w:left="0"/>
        <w:contextualSpacing/>
        <w:jc w:val="both"/>
        <w:rPr>
          <w:rFonts w:ascii="Times New Roman" w:hAnsi="Times New Roman" w:cs="Times New Roman"/>
          <w:color w:val="2C363A"/>
          <w:lang w:val="bg-BG"/>
        </w:rPr>
      </w:pPr>
      <w:r w:rsidRPr="00351F53">
        <w:rPr>
          <w:rFonts w:ascii="Times New Roman" w:hAnsi="Times New Roman" w:cs="Times New Roman"/>
          <w:lang w:val="bg-BG"/>
        </w:rPr>
        <w:t>Развитие на платформата е-служител, чрез добавяне на нов модул „База данни обучения"</w:t>
      </w:r>
      <w:r w:rsidRPr="00351F53">
        <w:rPr>
          <w:rFonts w:ascii="Times New Roman" w:hAnsi="Times New Roman" w:cs="Times New Roman"/>
          <w:color w:val="2C363A"/>
          <w:lang w:val="bg-BG"/>
        </w:rPr>
        <w:t xml:space="preserve"> Модулът е създаден с оглед необходимостта от справки за акре</w:t>
      </w:r>
      <w:r w:rsidR="00681B47" w:rsidRPr="00351F53">
        <w:rPr>
          <w:rFonts w:ascii="Times New Roman" w:hAnsi="Times New Roman" w:cs="Times New Roman"/>
          <w:color w:val="2C363A"/>
          <w:lang w:val="bg-BG"/>
        </w:rPr>
        <w:t>дитацията на университета и др.</w:t>
      </w:r>
    </w:p>
    <w:p w:rsidR="009E508F" w:rsidRPr="00351F53" w:rsidRDefault="009E508F" w:rsidP="00B026AC">
      <w:pPr>
        <w:numPr>
          <w:ilvl w:val="0"/>
          <w:numId w:val="25"/>
        </w:numPr>
        <w:shd w:val="clear" w:color="auto" w:fill="FFFFFF"/>
        <w:spacing w:after="0" w:line="240" w:lineRule="auto"/>
        <w:ind w:left="0"/>
        <w:jc w:val="both"/>
        <w:rPr>
          <w:rFonts w:ascii="Times New Roman" w:eastAsia="Times New Roman" w:hAnsi="Times New Roman" w:cs="Times New Roman"/>
          <w:color w:val="2C363A"/>
          <w:lang w:val="bg-BG" w:eastAsia="bg-BG"/>
        </w:rPr>
      </w:pPr>
      <w:r w:rsidRPr="00351F53">
        <w:rPr>
          <w:rFonts w:ascii="Times New Roman" w:eastAsia="Times New Roman" w:hAnsi="Times New Roman" w:cs="Times New Roman"/>
          <w:color w:val="2C363A"/>
          <w:lang w:val="bg-BG" w:eastAsia="bg-BG"/>
        </w:rPr>
        <w:t>Корекции на модула за допълнителни дни платен годишен отпуск на служителите на НБУ в системата S2. Оптимизиране на справката за н</w:t>
      </w:r>
      <w:r w:rsidR="00681B47" w:rsidRPr="00351F53">
        <w:rPr>
          <w:rFonts w:ascii="Times New Roman" w:eastAsia="Times New Roman" w:hAnsi="Times New Roman" w:cs="Times New Roman"/>
          <w:color w:val="2C363A"/>
          <w:lang w:val="bg-BG" w:eastAsia="bg-BG"/>
        </w:rPr>
        <w:t>еизползваните отпуски по години</w:t>
      </w:r>
    </w:p>
    <w:p w:rsidR="009E508F" w:rsidRPr="00351F53" w:rsidRDefault="009E508F" w:rsidP="00B026AC">
      <w:pPr>
        <w:numPr>
          <w:ilvl w:val="0"/>
          <w:numId w:val="25"/>
        </w:numPr>
        <w:shd w:val="clear" w:color="auto" w:fill="FFFFFF"/>
        <w:spacing w:after="0" w:line="240" w:lineRule="auto"/>
        <w:ind w:left="0"/>
        <w:jc w:val="both"/>
        <w:rPr>
          <w:rFonts w:ascii="Times New Roman" w:eastAsia="Times New Roman" w:hAnsi="Times New Roman" w:cs="Times New Roman"/>
          <w:lang w:val="bg-BG" w:eastAsia="bg-BG"/>
        </w:rPr>
      </w:pPr>
      <w:r w:rsidRPr="00351F53">
        <w:rPr>
          <w:rFonts w:ascii="Times New Roman" w:eastAsia="Times New Roman" w:hAnsi="Times New Roman" w:cs="Times New Roman"/>
          <w:lang w:val="bg-BG" w:eastAsia="bg-BG"/>
        </w:rPr>
        <w:t>Корекции в Регистъра на п</w:t>
      </w:r>
      <w:r w:rsidR="00681B47" w:rsidRPr="00351F53">
        <w:rPr>
          <w:rFonts w:ascii="Times New Roman" w:eastAsia="Times New Roman" w:hAnsi="Times New Roman" w:cs="Times New Roman"/>
          <w:lang w:val="bg-BG" w:eastAsia="bg-BG"/>
        </w:rPr>
        <w:t>реподавателите в платформата S1</w:t>
      </w:r>
    </w:p>
    <w:p w:rsidR="009E508F" w:rsidRPr="00351F53" w:rsidRDefault="009E508F" w:rsidP="00B026AC">
      <w:pPr>
        <w:numPr>
          <w:ilvl w:val="0"/>
          <w:numId w:val="25"/>
        </w:numPr>
        <w:shd w:val="clear" w:color="auto" w:fill="FFFFFF"/>
        <w:spacing w:after="0" w:line="240" w:lineRule="auto"/>
        <w:ind w:left="0"/>
        <w:jc w:val="both"/>
        <w:rPr>
          <w:rFonts w:ascii="Times New Roman" w:eastAsia="Times New Roman" w:hAnsi="Times New Roman" w:cs="Times New Roman"/>
          <w:lang w:val="bg-BG" w:eastAsia="bg-BG"/>
        </w:rPr>
      </w:pPr>
      <w:r w:rsidRPr="00351F53">
        <w:rPr>
          <w:rFonts w:ascii="Times New Roman" w:eastAsia="Times New Roman" w:hAnsi="Times New Roman" w:cs="Times New Roman"/>
          <w:lang w:val="bg-BG" w:eastAsia="bg-BG"/>
        </w:rPr>
        <w:lastRenderedPageBreak/>
        <w:t>Актуализации във връзка с промяна в структурата на декларация по чл. 73, ал. 6 от ЗДДФЛ. Промени, свързани с  изменение на Наредбата за служебните командировки и справка за необлагаемите доходи. Актуализации във връзка с промяната по чл. 45 (служебна бележка за до</w:t>
      </w:r>
      <w:r w:rsidR="00681B47" w:rsidRPr="00351F53">
        <w:rPr>
          <w:rFonts w:ascii="Times New Roman" w:eastAsia="Times New Roman" w:hAnsi="Times New Roman" w:cs="Times New Roman"/>
          <w:lang w:val="bg-BG" w:eastAsia="bg-BG"/>
        </w:rPr>
        <w:t>ходи от трудови правоотношения)</w:t>
      </w:r>
    </w:p>
    <w:p w:rsidR="009E508F" w:rsidRPr="00351F53" w:rsidRDefault="009E508F" w:rsidP="00B026AC">
      <w:pPr>
        <w:numPr>
          <w:ilvl w:val="0"/>
          <w:numId w:val="25"/>
        </w:numPr>
        <w:spacing w:after="0" w:line="240" w:lineRule="auto"/>
        <w:ind w:left="0"/>
        <w:contextualSpacing/>
        <w:jc w:val="both"/>
        <w:rPr>
          <w:rFonts w:ascii="Times New Roman" w:eastAsia="Times New Roman" w:hAnsi="Times New Roman" w:cs="Times New Roman"/>
          <w:lang w:val="bg-BG" w:eastAsia="bg-BG"/>
        </w:rPr>
      </w:pPr>
      <w:r w:rsidRPr="00351F53">
        <w:rPr>
          <w:rFonts w:ascii="Times New Roman" w:hAnsi="Times New Roman" w:cs="Times New Roman"/>
          <w:lang w:val="bg-BG"/>
        </w:rPr>
        <w:t>Осъвременена платформа и разширяване на набор от справки в</w:t>
      </w:r>
      <w:r w:rsidR="00681B47" w:rsidRPr="00351F53">
        <w:rPr>
          <w:rFonts w:ascii="Times New Roman" w:hAnsi="Times New Roman" w:cs="Times New Roman"/>
          <w:lang w:val="bg-BG"/>
        </w:rPr>
        <w:t xml:space="preserve"> уеб-базираната система „Locus“</w:t>
      </w:r>
    </w:p>
    <w:p w:rsidR="009E508F" w:rsidRPr="00351F53" w:rsidRDefault="009E508F" w:rsidP="00B026AC">
      <w:pPr>
        <w:numPr>
          <w:ilvl w:val="0"/>
          <w:numId w:val="25"/>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Електронни заявки в е-преподавател за нови курсове към програма и възможност за обработването им от Комисията по качест</w:t>
      </w:r>
      <w:r w:rsidR="00681B47" w:rsidRPr="00351F53">
        <w:rPr>
          <w:rFonts w:ascii="Times New Roman" w:hAnsi="Times New Roman" w:cs="Times New Roman"/>
          <w:lang w:val="bg-BG"/>
        </w:rPr>
        <w:t>во и факултетите в онлайн среда</w:t>
      </w:r>
    </w:p>
    <w:p w:rsidR="009E508F" w:rsidRPr="00351F53" w:rsidRDefault="009E508F" w:rsidP="00B026AC">
      <w:pPr>
        <w:numPr>
          <w:ilvl w:val="0"/>
          <w:numId w:val="25"/>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Обновяване на формата на CV на курс и оптимизиране на въвеждането му в е-преподавател, с което се премахва хартиения вариант и се преми</w:t>
      </w:r>
      <w:r w:rsidR="00681B47" w:rsidRPr="00351F53">
        <w:rPr>
          <w:rFonts w:ascii="Times New Roman" w:hAnsi="Times New Roman" w:cs="Times New Roman"/>
          <w:lang w:val="bg-BG"/>
        </w:rPr>
        <w:t>нава изцяло в електронен формат</w:t>
      </w:r>
    </w:p>
    <w:p w:rsidR="009E508F" w:rsidRPr="00351F53" w:rsidRDefault="009E508F" w:rsidP="00B026AC">
      <w:pPr>
        <w:numPr>
          <w:ilvl w:val="0"/>
          <w:numId w:val="25"/>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Добав</w:t>
      </w:r>
      <w:r w:rsidR="00681B47" w:rsidRPr="00351F53">
        <w:rPr>
          <w:rFonts w:ascii="Times New Roman" w:hAnsi="Times New Roman" w:cs="Times New Roman"/>
          <w:lang w:val="bg-BG"/>
        </w:rPr>
        <w:t>я се</w:t>
      </w:r>
      <w:r w:rsidRPr="00351F53">
        <w:rPr>
          <w:rFonts w:ascii="Times New Roman" w:hAnsi="Times New Roman" w:cs="Times New Roman"/>
          <w:lang w:val="bg-BG"/>
        </w:rPr>
        <w:t xml:space="preserve"> възможност за въвеждане на творческа автобиография на английски език в Е-преподавател.</w:t>
      </w:r>
    </w:p>
    <w:p w:rsidR="009E508F" w:rsidRPr="00351F53" w:rsidRDefault="009E508F" w:rsidP="00B026AC">
      <w:pPr>
        <w:numPr>
          <w:ilvl w:val="0"/>
          <w:numId w:val="25"/>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Визуализ</w:t>
      </w:r>
      <w:r w:rsidR="00681B47" w:rsidRPr="00351F53">
        <w:rPr>
          <w:rFonts w:ascii="Times New Roman" w:hAnsi="Times New Roman" w:cs="Times New Roman"/>
          <w:lang w:val="bg-BG"/>
        </w:rPr>
        <w:t>ират се</w:t>
      </w:r>
      <w:r w:rsidRPr="00351F53">
        <w:rPr>
          <w:rFonts w:ascii="Times New Roman" w:hAnsi="Times New Roman" w:cs="Times New Roman"/>
          <w:lang w:val="bg-BG"/>
        </w:rPr>
        <w:t xml:space="preserve"> оценките от студентските анкети за курс и преподавател в справка “Дългосрочно атестиране на преподавател” в Е-преподавател;</w:t>
      </w:r>
    </w:p>
    <w:p w:rsidR="009E508F" w:rsidRPr="00351F53" w:rsidRDefault="009E508F" w:rsidP="00B026AC">
      <w:pPr>
        <w:numPr>
          <w:ilvl w:val="0"/>
          <w:numId w:val="25"/>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Обновява</w:t>
      </w:r>
      <w:r w:rsidR="00681B47" w:rsidRPr="00351F53">
        <w:rPr>
          <w:rFonts w:ascii="Times New Roman" w:hAnsi="Times New Roman" w:cs="Times New Roman"/>
          <w:lang w:val="bg-BG"/>
        </w:rPr>
        <w:t>т се</w:t>
      </w:r>
      <w:r w:rsidRPr="00351F53">
        <w:rPr>
          <w:rFonts w:ascii="Times New Roman" w:hAnsi="Times New Roman" w:cs="Times New Roman"/>
          <w:lang w:val="bg-BG"/>
        </w:rPr>
        <w:t xml:space="preserve"> дизайн</w:t>
      </w:r>
      <w:r w:rsidR="00681B47" w:rsidRPr="00351F53">
        <w:rPr>
          <w:rFonts w:ascii="Times New Roman" w:hAnsi="Times New Roman" w:cs="Times New Roman"/>
          <w:lang w:val="bg-BG"/>
        </w:rPr>
        <w:t>ът</w:t>
      </w:r>
      <w:r w:rsidRPr="00351F53">
        <w:rPr>
          <w:rFonts w:ascii="Times New Roman" w:hAnsi="Times New Roman" w:cs="Times New Roman"/>
          <w:lang w:val="bg-BG"/>
        </w:rPr>
        <w:t xml:space="preserve"> на платформата Е-преподавател;</w:t>
      </w:r>
    </w:p>
    <w:p w:rsidR="009E508F" w:rsidRPr="00351F53" w:rsidRDefault="009E508F" w:rsidP="00B026AC">
      <w:pPr>
        <w:spacing w:after="0" w:line="240" w:lineRule="auto"/>
        <w:contextualSpacing/>
        <w:jc w:val="both"/>
        <w:rPr>
          <w:rFonts w:ascii="Times New Roman" w:hAnsi="Times New Roman" w:cs="Times New Roman"/>
          <w:lang w:val="bg-BG"/>
        </w:rPr>
      </w:pPr>
    </w:p>
    <w:p w:rsidR="009E508F" w:rsidRPr="00351F53" w:rsidRDefault="009E508F" w:rsidP="00B026AC">
      <w:pPr>
        <w:spacing w:after="0" w:line="240" w:lineRule="auto"/>
        <w:jc w:val="both"/>
        <w:rPr>
          <w:rFonts w:ascii="Times New Roman" w:hAnsi="Times New Roman" w:cs="Times New Roman"/>
          <w:lang w:val="bg-BG"/>
        </w:rPr>
      </w:pPr>
    </w:p>
    <w:p w:rsidR="009E508F" w:rsidRPr="00351F53" w:rsidRDefault="009E508F" w:rsidP="00B026AC">
      <w:pPr>
        <w:spacing w:after="0" w:line="240" w:lineRule="auto"/>
        <w:contextualSpacing/>
        <w:jc w:val="both"/>
        <w:rPr>
          <w:rFonts w:ascii="Times New Roman" w:hAnsi="Times New Roman" w:cs="Times New Roman"/>
          <w:b/>
          <w:lang w:val="bg-BG"/>
        </w:rPr>
      </w:pPr>
      <w:r w:rsidRPr="00351F53">
        <w:rPr>
          <w:rFonts w:ascii="Times New Roman" w:hAnsi="Times New Roman" w:cs="Times New Roman"/>
          <w:b/>
          <w:lang w:val="bg-BG"/>
        </w:rPr>
        <w:t>Поддръжка и оптимизация на сървъри, компютърно, мрежово оборудване и софтуерни ресурси:</w:t>
      </w:r>
    </w:p>
    <w:p w:rsidR="009E508F" w:rsidRPr="00351F53" w:rsidRDefault="009E508F" w:rsidP="00B026AC">
      <w:pPr>
        <w:pStyle w:val="ListParagraph"/>
        <w:numPr>
          <w:ilvl w:val="0"/>
          <w:numId w:val="24"/>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Инсталация на 10 точки за достъп до безжичната мре</w:t>
      </w:r>
      <w:r w:rsidR="00681B47" w:rsidRPr="00351F53">
        <w:rPr>
          <w:rFonts w:ascii="Times New Roman" w:hAnsi="Times New Roman" w:cs="Times New Roman"/>
          <w:lang w:val="bg-BG"/>
        </w:rPr>
        <w:t>жа на НБУ в учебни зали на НБУ</w:t>
      </w:r>
      <w:r w:rsidR="00681B47" w:rsidRPr="00351F53">
        <w:rPr>
          <w:rFonts w:ascii="Times New Roman" w:hAnsi="Times New Roman" w:cs="Times New Roman"/>
          <w:lang w:val="bg-BG"/>
        </w:rPr>
        <w:softHyphen/>
      </w:r>
    </w:p>
    <w:p w:rsidR="009E508F" w:rsidRPr="00351F53" w:rsidRDefault="009E508F" w:rsidP="00B026AC">
      <w:pPr>
        <w:pStyle w:val="ListParagraph"/>
        <w:numPr>
          <w:ilvl w:val="0"/>
          <w:numId w:val="24"/>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Инсталация и конфигуриране на сървърна среда за нуждите на нова медийна платформа на НБУ – </w:t>
      </w:r>
      <w:hyperlink r:id="rId14" w:history="1">
        <w:r w:rsidRPr="00351F53">
          <w:rPr>
            <w:rFonts w:ascii="Times New Roman" w:hAnsi="Times New Roman" w:cs="Times New Roman"/>
            <w:color w:val="0563C1" w:themeColor="hyperlink"/>
            <w:u w:val="single"/>
            <w:lang w:val="bg-BG"/>
          </w:rPr>
          <w:t>www.newblog4u.com</w:t>
        </w:r>
      </w:hyperlink>
    </w:p>
    <w:p w:rsidR="009E508F" w:rsidRPr="00351F53" w:rsidRDefault="009E508F" w:rsidP="00B026AC">
      <w:pPr>
        <w:pStyle w:val="ListParagraph"/>
        <w:numPr>
          <w:ilvl w:val="0"/>
          <w:numId w:val="24"/>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Инсталация на нова версия на общоуниверситетската системата за елект</w:t>
      </w:r>
      <w:r w:rsidR="00681B47" w:rsidRPr="00351F53">
        <w:rPr>
          <w:rFonts w:ascii="Times New Roman" w:hAnsi="Times New Roman" w:cs="Times New Roman"/>
          <w:lang w:val="bg-BG"/>
        </w:rPr>
        <w:t>ронен документооборот – Евентис</w:t>
      </w:r>
    </w:p>
    <w:p w:rsidR="009E508F" w:rsidRPr="00351F53" w:rsidRDefault="009E508F" w:rsidP="00B026AC">
      <w:pPr>
        <w:pStyle w:val="ListParagraph"/>
        <w:numPr>
          <w:ilvl w:val="0"/>
          <w:numId w:val="24"/>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Актуализация на версиите на онлайн обучителна система Мудъл и прилежащит</w:t>
      </w:r>
      <w:r w:rsidR="00681B47" w:rsidRPr="00351F53">
        <w:rPr>
          <w:rFonts w:ascii="Times New Roman" w:hAnsi="Times New Roman" w:cs="Times New Roman"/>
          <w:lang w:val="bg-BG"/>
        </w:rPr>
        <w:t>е към нея виртуални класни стаи</w:t>
      </w:r>
    </w:p>
    <w:p w:rsidR="009E508F" w:rsidRPr="00351F53" w:rsidRDefault="009E508F" w:rsidP="00B026AC">
      <w:pPr>
        <w:pStyle w:val="ListParagraph"/>
        <w:numPr>
          <w:ilvl w:val="0"/>
          <w:numId w:val="24"/>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Оптимизация на скоростта и покритието на свободната Wi</w:t>
      </w:r>
      <w:r w:rsidR="00681B47" w:rsidRPr="00351F53">
        <w:rPr>
          <w:rFonts w:ascii="Times New Roman" w:hAnsi="Times New Roman" w:cs="Times New Roman"/>
          <w:lang w:val="bg-BG"/>
        </w:rPr>
        <w:t>-Fi мрежа на територията на НБУ</w:t>
      </w:r>
    </w:p>
    <w:p w:rsidR="009E508F" w:rsidRPr="00351F53" w:rsidRDefault="00681B47" w:rsidP="00B026AC">
      <w:pPr>
        <w:pStyle w:val="ListParagraph"/>
        <w:numPr>
          <w:ilvl w:val="0"/>
          <w:numId w:val="24"/>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Внедрява се</w:t>
      </w:r>
      <w:r w:rsidR="009E508F" w:rsidRPr="00351F53">
        <w:rPr>
          <w:rFonts w:ascii="Times New Roman" w:hAnsi="Times New Roman" w:cs="Times New Roman"/>
          <w:lang w:val="bg-BG"/>
        </w:rPr>
        <w:t xml:space="preserve"> нова система за мониторинг в реално време на състоянието на вът</w:t>
      </w:r>
      <w:r w:rsidRPr="00351F53">
        <w:rPr>
          <w:rFonts w:ascii="Times New Roman" w:hAnsi="Times New Roman" w:cs="Times New Roman"/>
          <w:lang w:val="bg-BG"/>
        </w:rPr>
        <w:t>решната мрежова инфраструктура</w:t>
      </w:r>
    </w:p>
    <w:p w:rsidR="009E508F" w:rsidRPr="00351F53" w:rsidRDefault="009E508F" w:rsidP="00B026AC">
      <w:pPr>
        <w:pStyle w:val="ListParagraph"/>
        <w:numPr>
          <w:ilvl w:val="0"/>
          <w:numId w:val="24"/>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Инсталация и конфигурация на комуникационна инфраструктура в Библиотека "Богдан Богданов", включително компютърна техни</w:t>
      </w:r>
      <w:r w:rsidR="00681B47" w:rsidRPr="00351F53">
        <w:rPr>
          <w:rFonts w:ascii="Times New Roman" w:hAnsi="Times New Roman" w:cs="Times New Roman"/>
          <w:lang w:val="bg-BG"/>
        </w:rPr>
        <w:t>ка, телефони и Wi-Fi оборудване</w:t>
      </w:r>
    </w:p>
    <w:p w:rsidR="009E508F" w:rsidRPr="00351F53" w:rsidRDefault="004A00CA" w:rsidP="00B026AC">
      <w:pPr>
        <w:pStyle w:val="ListParagraph"/>
        <w:numPr>
          <w:ilvl w:val="0"/>
          <w:numId w:val="24"/>
        </w:numPr>
        <w:spacing w:after="0" w:line="240" w:lineRule="auto"/>
        <w:ind w:left="0"/>
        <w:jc w:val="both"/>
        <w:rPr>
          <w:rFonts w:ascii="Times New Roman" w:hAnsi="Times New Roman" w:cs="Times New Roman"/>
          <w:lang w:val="bg-BG"/>
        </w:rPr>
      </w:pPr>
      <w:r>
        <w:rPr>
          <w:rFonts w:ascii="Times New Roman" w:hAnsi="Times New Roman" w:cs="Times New Roman"/>
          <w:lang w:val="bg-BG"/>
        </w:rPr>
        <w:t>Внедряв</w:t>
      </w:r>
      <w:r w:rsidR="00681B47" w:rsidRPr="00351F53">
        <w:rPr>
          <w:rFonts w:ascii="Times New Roman" w:hAnsi="Times New Roman" w:cs="Times New Roman"/>
          <w:lang w:val="bg-BG"/>
        </w:rPr>
        <w:t>а се нов сървър за нуждите на ИИС</w:t>
      </w:r>
    </w:p>
    <w:p w:rsidR="009E508F" w:rsidRPr="00351F53" w:rsidRDefault="009E508F" w:rsidP="00B026AC">
      <w:pPr>
        <w:pStyle w:val="ListParagraph"/>
        <w:numPr>
          <w:ilvl w:val="0"/>
          <w:numId w:val="24"/>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Подм</w:t>
      </w:r>
      <w:r w:rsidR="00681B47" w:rsidRPr="00351F53">
        <w:rPr>
          <w:rFonts w:ascii="Times New Roman" w:hAnsi="Times New Roman" w:cs="Times New Roman"/>
          <w:lang w:val="bg-BG"/>
        </w:rPr>
        <w:t xml:space="preserve">еня се </w:t>
      </w:r>
      <w:r w:rsidRPr="00351F53">
        <w:rPr>
          <w:rFonts w:ascii="Times New Roman" w:hAnsi="Times New Roman" w:cs="Times New Roman"/>
          <w:lang w:val="bg-BG"/>
        </w:rPr>
        <w:t xml:space="preserve"> ос</w:t>
      </w:r>
      <w:r w:rsidR="00681B47" w:rsidRPr="00351F53">
        <w:rPr>
          <w:rFonts w:ascii="Times New Roman" w:hAnsi="Times New Roman" w:cs="Times New Roman"/>
          <w:lang w:val="bg-BG"/>
        </w:rPr>
        <w:t>новното комуникационно оборудване</w:t>
      </w:r>
    </w:p>
    <w:p w:rsidR="009E508F" w:rsidRPr="00351F53" w:rsidRDefault="009E508F" w:rsidP="00B026AC">
      <w:pPr>
        <w:pStyle w:val="ListParagraph"/>
        <w:numPr>
          <w:ilvl w:val="0"/>
          <w:numId w:val="24"/>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Изгражда</w:t>
      </w:r>
      <w:r w:rsidR="00681B47" w:rsidRPr="00351F53">
        <w:rPr>
          <w:rFonts w:ascii="Times New Roman" w:hAnsi="Times New Roman" w:cs="Times New Roman"/>
          <w:lang w:val="bg-BG"/>
        </w:rPr>
        <w:t xml:space="preserve"> </w:t>
      </w:r>
      <w:r w:rsidRPr="00351F53">
        <w:rPr>
          <w:rFonts w:ascii="Times New Roman" w:hAnsi="Times New Roman" w:cs="Times New Roman"/>
          <w:lang w:val="bg-BG"/>
        </w:rPr>
        <w:t xml:space="preserve"> </w:t>
      </w:r>
      <w:r w:rsidR="00681B47" w:rsidRPr="00351F53">
        <w:rPr>
          <w:rFonts w:ascii="Times New Roman" w:hAnsi="Times New Roman" w:cs="Times New Roman"/>
          <w:lang w:val="bg-BG"/>
        </w:rPr>
        <w:t xml:space="preserve">се </w:t>
      </w:r>
      <w:r w:rsidRPr="00351F53">
        <w:rPr>
          <w:rFonts w:ascii="Times New Roman" w:hAnsi="Times New Roman" w:cs="Times New Roman"/>
          <w:lang w:val="bg-BG"/>
        </w:rPr>
        <w:t>високоскоростно оптично трасе меж</w:t>
      </w:r>
      <w:r w:rsidR="00681B47" w:rsidRPr="00351F53">
        <w:rPr>
          <w:rFonts w:ascii="Times New Roman" w:hAnsi="Times New Roman" w:cs="Times New Roman"/>
          <w:lang w:val="bg-BG"/>
        </w:rPr>
        <w:t>ду сървърни помещения в К1 и K2</w:t>
      </w:r>
    </w:p>
    <w:p w:rsidR="009E508F" w:rsidRPr="00351F53" w:rsidRDefault="009E508F" w:rsidP="00B026AC">
      <w:pPr>
        <w:pStyle w:val="ListParagraph"/>
        <w:numPr>
          <w:ilvl w:val="0"/>
          <w:numId w:val="24"/>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Инстал</w:t>
      </w:r>
      <w:r w:rsidR="00681B47" w:rsidRPr="00351F53">
        <w:rPr>
          <w:rFonts w:ascii="Times New Roman" w:hAnsi="Times New Roman" w:cs="Times New Roman"/>
          <w:lang w:val="bg-BG"/>
        </w:rPr>
        <w:t>ират се</w:t>
      </w:r>
      <w:r w:rsidRPr="00351F53">
        <w:rPr>
          <w:rFonts w:ascii="Times New Roman" w:hAnsi="Times New Roman" w:cs="Times New Roman"/>
          <w:lang w:val="bg-BG"/>
        </w:rPr>
        <w:t xml:space="preserve"> нови сървъри и системи за съхранение на данни за об</w:t>
      </w:r>
      <w:r w:rsidR="00681B47" w:rsidRPr="00351F53">
        <w:rPr>
          <w:rFonts w:ascii="Times New Roman" w:hAnsi="Times New Roman" w:cs="Times New Roman"/>
          <w:lang w:val="bg-BG"/>
        </w:rPr>
        <w:t>щоуниверситетски цели и проекти</w:t>
      </w:r>
    </w:p>
    <w:p w:rsidR="009E508F" w:rsidRPr="00351F53" w:rsidRDefault="009E508F" w:rsidP="00B026AC">
      <w:pPr>
        <w:pStyle w:val="ListParagraph"/>
        <w:numPr>
          <w:ilvl w:val="0"/>
          <w:numId w:val="24"/>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Инстал</w:t>
      </w:r>
      <w:r w:rsidR="00681B47" w:rsidRPr="00351F53">
        <w:rPr>
          <w:rFonts w:ascii="Times New Roman" w:hAnsi="Times New Roman" w:cs="Times New Roman"/>
          <w:lang w:val="bg-BG"/>
        </w:rPr>
        <w:t>ират се</w:t>
      </w:r>
      <w:r w:rsidRPr="00351F53">
        <w:rPr>
          <w:rFonts w:ascii="Times New Roman" w:hAnsi="Times New Roman" w:cs="Times New Roman"/>
          <w:lang w:val="bg-BG"/>
        </w:rPr>
        <w:t xml:space="preserve"> нови версии на информационни системи използвани от ФСО – Inform и Konto, както и на електронни платформи за нуждите на „Центъ</w:t>
      </w:r>
      <w:r w:rsidR="00681B47" w:rsidRPr="00351F53">
        <w:rPr>
          <w:rFonts w:ascii="Times New Roman" w:hAnsi="Times New Roman" w:cs="Times New Roman"/>
          <w:lang w:val="bg-BG"/>
        </w:rPr>
        <w:t>р за книгата“ – Eos Web и SafeQ</w:t>
      </w:r>
    </w:p>
    <w:p w:rsidR="009E508F" w:rsidRPr="00351F53" w:rsidRDefault="00681B47" w:rsidP="00B026AC">
      <w:pPr>
        <w:pStyle w:val="ListParagraph"/>
        <w:numPr>
          <w:ilvl w:val="0"/>
          <w:numId w:val="24"/>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Осигурява се</w:t>
      </w:r>
      <w:r w:rsidR="009E508F" w:rsidRPr="00351F53">
        <w:rPr>
          <w:rFonts w:ascii="Times New Roman" w:hAnsi="Times New Roman" w:cs="Times New Roman"/>
          <w:lang w:val="bg-BG"/>
        </w:rPr>
        <w:t xml:space="preserve"> безплатен достъп за студентите до платформи, предлагащи софтуер на Microsoft, Autodesk, Statistica и др., който да инсталират на домашните си компютри за обучителни цели</w:t>
      </w:r>
    </w:p>
    <w:p w:rsidR="009E508F" w:rsidRPr="00351F53" w:rsidRDefault="009E508F" w:rsidP="00B026AC">
      <w:pPr>
        <w:spacing w:after="0" w:line="240" w:lineRule="auto"/>
        <w:jc w:val="both"/>
        <w:rPr>
          <w:rFonts w:ascii="Times New Roman" w:hAnsi="Times New Roman" w:cs="Times New Roman"/>
          <w:lang w:val="bg-BG"/>
        </w:rPr>
      </w:pPr>
    </w:p>
    <w:p w:rsidR="009E508F" w:rsidRPr="00351F53" w:rsidRDefault="009E508F"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 xml:space="preserve">Развитие и технологична поддръжка на </w:t>
      </w:r>
      <w:r w:rsidR="00681B47" w:rsidRPr="00351F53">
        <w:rPr>
          <w:rFonts w:ascii="Times New Roman" w:hAnsi="Times New Roman" w:cs="Times New Roman"/>
          <w:b/>
          <w:lang w:val="bg-BG"/>
        </w:rPr>
        <w:t>у</w:t>
      </w:r>
      <w:r w:rsidRPr="00351F53">
        <w:rPr>
          <w:rFonts w:ascii="Times New Roman" w:hAnsi="Times New Roman" w:cs="Times New Roman"/>
          <w:b/>
          <w:lang w:val="bg-BG"/>
        </w:rPr>
        <w:t>ниверситетския сайт</w:t>
      </w:r>
    </w:p>
    <w:p w:rsidR="009E508F" w:rsidRPr="00351F53" w:rsidRDefault="009E508F" w:rsidP="00B026AC">
      <w:pPr>
        <w:pStyle w:val="ListParagraph"/>
        <w:numPr>
          <w:ilvl w:val="0"/>
          <w:numId w:val="23"/>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Създаване на сайт за конкурс “New University Talent” – </w:t>
      </w:r>
      <w:hyperlink r:id="rId15" w:history="1">
        <w:r w:rsidRPr="00351F53">
          <w:rPr>
            <w:rFonts w:ascii="Times New Roman" w:hAnsi="Times New Roman" w:cs="Times New Roman"/>
            <w:color w:val="0563C1" w:themeColor="hyperlink"/>
            <w:u w:val="single"/>
            <w:lang w:val="bg-BG"/>
          </w:rPr>
          <w:t>talent.nbu.bg</w:t>
        </w:r>
      </w:hyperlink>
      <w:r w:rsidRPr="00351F53">
        <w:rPr>
          <w:rFonts w:ascii="Times New Roman" w:hAnsi="Times New Roman" w:cs="Times New Roman"/>
          <w:lang w:val="bg-BG"/>
        </w:rPr>
        <w:t xml:space="preserve"> и съотве</w:t>
      </w:r>
      <w:r w:rsidR="00681B47" w:rsidRPr="00351F53">
        <w:rPr>
          <w:rFonts w:ascii="Times New Roman" w:hAnsi="Times New Roman" w:cs="Times New Roman"/>
          <w:lang w:val="bg-BG"/>
        </w:rPr>
        <w:t>тните канали в социалните мрежи</w:t>
      </w:r>
    </w:p>
    <w:p w:rsidR="009E508F" w:rsidRPr="00351F53" w:rsidRDefault="00681B47" w:rsidP="00B026AC">
      <w:pPr>
        <w:pStyle w:val="ListParagraph"/>
        <w:numPr>
          <w:ilvl w:val="0"/>
          <w:numId w:val="23"/>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Изграждане на сайт</w:t>
      </w:r>
      <w:r w:rsidR="009E508F" w:rsidRPr="00351F53">
        <w:rPr>
          <w:rFonts w:ascii="Times New Roman" w:hAnsi="Times New Roman" w:cs="Times New Roman"/>
          <w:lang w:val="bg-BG"/>
        </w:rPr>
        <w:t xml:space="preserve"> „Програмни консултанти“ (</w:t>
      </w:r>
      <w:hyperlink r:id="rId16" w:history="1">
        <w:r w:rsidR="009E508F" w:rsidRPr="00351F53">
          <w:rPr>
            <w:rFonts w:ascii="Times New Roman" w:hAnsi="Times New Roman" w:cs="Times New Roman"/>
            <w:color w:val="0563C1" w:themeColor="hyperlink"/>
            <w:u w:val="single"/>
            <w:lang w:val="bg-BG"/>
          </w:rPr>
          <w:t>consult.nbu.bg</w:t>
        </w:r>
      </w:hyperlink>
      <w:r w:rsidR="009E508F" w:rsidRPr="00351F53">
        <w:rPr>
          <w:rFonts w:ascii="Times New Roman" w:hAnsi="Times New Roman" w:cs="Times New Roman"/>
          <w:lang w:val="bg-BG"/>
        </w:rPr>
        <w:t>)</w:t>
      </w:r>
    </w:p>
    <w:p w:rsidR="009E508F" w:rsidRPr="00351F53" w:rsidRDefault="00681B47" w:rsidP="00B026AC">
      <w:pPr>
        <w:pStyle w:val="ListParagraph"/>
        <w:numPr>
          <w:ilvl w:val="0"/>
          <w:numId w:val="23"/>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Внедряване на </w:t>
      </w:r>
      <w:r w:rsidR="009E508F" w:rsidRPr="00351F53">
        <w:rPr>
          <w:rFonts w:ascii="Times New Roman" w:hAnsi="Times New Roman" w:cs="Times New Roman"/>
          <w:lang w:val="bg-BG"/>
        </w:rPr>
        <w:t>нови функциона</w:t>
      </w:r>
      <w:r w:rsidRPr="00351F53">
        <w:rPr>
          <w:rFonts w:ascii="Times New Roman" w:hAnsi="Times New Roman" w:cs="Times New Roman"/>
          <w:lang w:val="bg-BG"/>
        </w:rPr>
        <w:t>лности в ЧатБота в сайта на НБУ</w:t>
      </w:r>
      <w:r w:rsidR="009E508F" w:rsidRPr="00351F53">
        <w:rPr>
          <w:rFonts w:ascii="Times New Roman" w:hAnsi="Times New Roman" w:cs="Times New Roman"/>
          <w:lang w:val="bg-BG"/>
        </w:rPr>
        <w:tab/>
      </w:r>
    </w:p>
    <w:p w:rsidR="009E508F" w:rsidRPr="00351F53" w:rsidRDefault="009E508F" w:rsidP="00B026AC">
      <w:pPr>
        <w:pStyle w:val="ListParagraph"/>
        <w:numPr>
          <w:ilvl w:val="0"/>
          <w:numId w:val="23"/>
        </w:numPr>
        <w:spacing w:after="0" w:line="240" w:lineRule="auto"/>
        <w:ind w:left="0"/>
        <w:jc w:val="both"/>
        <w:rPr>
          <w:rFonts w:ascii="Times New Roman" w:eastAsia="Times New Roman" w:hAnsi="Times New Roman" w:cs="Times New Roman"/>
          <w:lang w:val="bg-BG" w:eastAsia="bg-BG"/>
        </w:rPr>
      </w:pPr>
      <w:r w:rsidRPr="00351F53">
        <w:rPr>
          <w:rFonts w:ascii="Times New Roman" w:eastAsia="Times New Roman" w:hAnsi="Times New Roman" w:cs="Times New Roman"/>
          <w:lang w:val="bg-BG" w:eastAsia="bg-BG"/>
        </w:rPr>
        <w:t>Създаване на нов сайт - Стратегически план на НБУ 2023 – 2028 (</w:t>
      </w:r>
      <w:hyperlink r:id="rId17" w:history="1">
        <w:r w:rsidRPr="00351F53">
          <w:rPr>
            <w:rFonts w:ascii="Times New Roman" w:eastAsia="Times New Roman" w:hAnsi="Times New Roman" w:cs="Times New Roman"/>
            <w:color w:val="0563C1" w:themeColor="hyperlink"/>
            <w:u w:val="single"/>
            <w:lang w:val="bg-BG" w:eastAsia="bg-BG"/>
          </w:rPr>
          <w:t>sp.nbu.bg</w:t>
        </w:r>
      </w:hyperlink>
      <w:r w:rsidRPr="00351F53">
        <w:rPr>
          <w:rFonts w:ascii="Times New Roman" w:eastAsia="Times New Roman" w:hAnsi="Times New Roman" w:cs="Times New Roman"/>
          <w:lang w:val="bg-BG" w:eastAsia="bg-BG"/>
        </w:rPr>
        <w:t>)</w:t>
      </w:r>
    </w:p>
    <w:p w:rsidR="009E508F" w:rsidRPr="00351F53" w:rsidRDefault="009E508F" w:rsidP="00B026AC">
      <w:pPr>
        <w:pStyle w:val="ListParagraph"/>
        <w:numPr>
          <w:ilvl w:val="0"/>
          <w:numId w:val="23"/>
        </w:numPr>
        <w:spacing w:after="0" w:line="240" w:lineRule="auto"/>
        <w:ind w:left="0"/>
        <w:jc w:val="both"/>
        <w:rPr>
          <w:rFonts w:ascii="Times New Roman" w:eastAsia="Times New Roman" w:hAnsi="Times New Roman" w:cs="Times New Roman"/>
          <w:lang w:val="bg-BG" w:eastAsia="bg-BG"/>
        </w:rPr>
      </w:pPr>
      <w:r w:rsidRPr="00351F53">
        <w:rPr>
          <w:rFonts w:ascii="Times New Roman" w:eastAsia="Times New Roman" w:hAnsi="Times New Roman" w:cs="Times New Roman"/>
          <w:lang w:val="bg-BG" w:eastAsia="bg-BG"/>
        </w:rPr>
        <w:t>Добавяне и осъвременяване визията и функционалностите в</w:t>
      </w:r>
      <w:r w:rsidR="00681B47" w:rsidRPr="00351F53">
        <w:rPr>
          <w:rFonts w:ascii="Times New Roman" w:eastAsia="Times New Roman" w:hAnsi="Times New Roman" w:cs="Times New Roman"/>
          <w:lang w:val="bg-BG" w:eastAsia="bg-BG"/>
        </w:rPr>
        <w:t xml:space="preserve"> сайта на Университетски театър</w:t>
      </w:r>
    </w:p>
    <w:p w:rsidR="009E508F" w:rsidRPr="00351F53" w:rsidRDefault="009E508F" w:rsidP="00B026AC">
      <w:pPr>
        <w:pStyle w:val="ListParagraph"/>
        <w:numPr>
          <w:ilvl w:val="0"/>
          <w:numId w:val="23"/>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lastRenderedPageBreak/>
        <w:t>Добавяне на нови функционалности - в Е-каталог за представянето на всички програми в анг</w:t>
      </w:r>
      <w:r w:rsidR="00681B47" w:rsidRPr="00351F53">
        <w:rPr>
          <w:rFonts w:ascii="Times New Roman" w:hAnsi="Times New Roman" w:cs="Times New Roman"/>
          <w:lang w:val="bg-BG"/>
        </w:rPr>
        <w:t>лийската версия на сайта  и ИИС</w:t>
      </w:r>
    </w:p>
    <w:p w:rsidR="009E508F" w:rsidRPr="00351F53" w:rsidRDefault="009E508F" w:rsidP="00B026AC">
      <w:pPr>
        <w:pStyle w:val="ListParagraph"/>
        <w:numPr>
          <w:ilvl w:val="0"/>
          <w:numId w:val="23"/>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Оптимизация на процесите, засягащи администрирането на курсове в платформата за електронно обучение – Мудъл</w:t>
      </w:r>
    </w:p>
    <w:p w:rsidR="009E508F" w:rsidRPr="00351F53" w:rsidRDefault="009E508F" w:rsidP="00B026AC">
      <w:pPr>
        <w:spacing w:after="0" w:line="240" w:lineRule="auto"/>
        <w:contextualSpacing/>
        <w:jc w:val="both"/>
        <w:rPr>
          <w:rFonts w:ascii="Times New Roman" w:eastAsia="Times New Roman" w:hAnsi="Times New Roman" w:cs="Times New Roman"/>
          <w:lang w:val="bg-BG" w:eastAsia="bg-BG"/>
        </w:rPr>
      </w:pPr>
    </w:p>
    <w:p w:rsidR="009E508F" w:rsidRPr="00351F53" w:rsidRDefault="009E508F" w:rsidP="00B026AC">
      <w:pPr>
        <w:spacing w:after="0" w:line="240" w:lineRule="auto"/>
        <w:jc w:val="right"/>
        <w:rPr>
          <w:rFonts w:ascii="Times New Roman" w:hAnsi="Times New Roman" w:cs="Times New Roman"/>
          <w:lang w:val="bg-BG"/>
        </w:rPr>
      </w:pPr>
    </w:p>
    <w:p w:rsidR="00514C77" w:rsidRPr="00351F53" w:rsidRDefault="00514C77" w:rsidP="00B026AC">
      <w:pPr>
        <w:spacing w:after="0" w:line="240" w:lineRule="auto"/>
        <w:jc w:val="center"/>
        <w:rPr>
          <w:rFonts w:ascii="Times New Roman" w:hAnsi="Times New Roman" w:cs="Times New Roman"/>
          <w:b/>
          <w:caps/>
          <w:lang w:val="bg-BG" w:eastAsia="bg-BG"/>
        </w:rPr>
      </w:pPr>
      <w:r w:rsidRPr="00351F53">
        <w:rPr>
          <w:rFonts w:ascii="Times New Roman" w:hAnsi="Times New Roman" w:cs="Times New Roman"/>
          <w:b/>
          <w:caps/>
          <w:lang w:val="bg-BG" w:eastAsia="bg-BG"/>
        </w:rPr>
        <w:t>Дарители</w:t>
      </w:r>
    </w:p>
    <w:p w:rsidR="00F50BF2" w:rsidRPr="00351F53" w:rsidRDefault="00F50BF2" w:rsidP="00B026AC">
      <w:pPr>
        <w:spacing w:after="0" w:line="240" w:lineRule="auto"/>
        <w:jc w:val="both"/>
        <w:rPr>
          <w:rFonts w:ascii="Times New Roman" w:hAnsi="Times New Roman" w:cs="Times New Roman"/>
          <w:b/>
          <w:i/>
          <w:caps/>
          <w:lang w:val="bg-BG" w:eastAsia="bg-BG"/>
        </w:rPr>
      </w:pPr>
    </w:p>
    <w:p w:rsidR="00F50BF2" w:rsidRPr="00351F53" w:rsidRDefault="00F50BF2" w:rsidP="00B026AC">
      <w:pPr>
        <w:spacing w:after="0" w:line="240" w:lineRule="auto"/>
        <w:jc w:val="both"/>
        <w:rPr>
          <w:rFonts w:ascii="Times New Roman" w:hAnsi="Times New Roman" w:cs="Times New Roman"/>
          <w:i/>
          <w:lang w:val="bg-BG"/>
        </w:rPr>
      </w:pPr>
      <w:r w:rsidRPr="00351F53">
        <w:rPr>
          <w:rFonts w:ascii="Times New Roman" w:hAnsi="Times New Roman" w:cs="Times New Roman"/>
          <w:i/>
          <w:lang w:val="bg-BG"/>
        </w:rPr>
        <w:t>Първият дарен на НБУ личен архив е на българския философ проф. Иван Саръилиев. Първата фондация в НБУ за развитие на университетското образование е създадената от проф. Богдан Богданов Фондация „За нов български университет“. Първата дарена на НБУ лична библиотека е на ст.н.с. Магдалина Станчева. Първият дарителски фонд за присъждане на стипендии на студенти е създаден от Райна Кабаиванска.</w:t>
      </w:r>
      <w:r w:rsidR="007E29BF" w:rsidRPr="00351F53">
        <w:rPr>
          <w:rFonts w:ascii="Times New Roman" w:hAnsi="Times New Roman" w:cs="Times New Roman"/>
          <w:i/>
          <w:lang w:val="bg-BG"/>
        </w:rPr>
        <w:t xml:space="preserve"> </w:t>
      </w:r>
      <w:r w:rsidRPr="00351F53">
        <w:rPr>
          <w:rFonts w:ascii="Times New Roman" w:hAnsi="Times New Roman" w:cs="Times New Roman"/>
          <w:i/>
          <w:lang w:val="bg-BG"/>
        </w:rPr>
        <w:t>Нов български университет изказва дълбоката си благодарност към всички дарители за съпричастността и грижата за университетското образование.</w:t>
      </w:r>
    </w:p>
    <w:p w:rsidR="00514C77" w:rsidRPr="00351F53" w:rsidRDefault="00514C77" w:rsidP="00B026AC">
      <w:pPr>
        <w:spacing w:after="0" w:line="240" w:lineRule="auto"/>
        <w:jc w:val="both"/>
        <w:rPr>
          <w:rFonts w:ascii="Times New Roman" w:hAnsi="Times New Roman" w:cs="Times New Roman"/>
          <w:i/>
          <w:lang w:val="bg-BG"/>
        </w:rPr>
      </w:pPr>
    </w:p>
    <w:p w:rsidR="00514C77" w:rsidRPr="00351F53" w:rsidRDefault="00514C77"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Дарители на НБУ</w:t>
      </w:r>
    </w:p>
    <w:p w:rsidR="00F50BF2" w:rsidRPr="00351F53" w:rsidRDefault="00F50BF2" w:rsidP="00B026AC">
      <w:pPr>
        <w:pStyle w:val="ListParagraph"/>
        <w:numPr>
          <w:ilvl w:val="0"/>
          <w:numId w:val="12"/>
        </w:numPr>
        <w:tabs>
          <w:tab w:val="left" w:pos="5891"/>
        </w:tabs>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Райна Кабаиванска – средства за присъждане на стипендии за обучение по оперно пеене. </w:t>
      </w:r>
    </w:p>
    <w:p w:rsidR="00F50BF2" w:rsidRPr="00351F53" w:rsidRDefault="00F50BF2" w:rsidP="00B026AC">
      <w:pPr>
        <w:pStyle w:val="ListParagraph"/>
        <w:numPr>
          <w:ilvl w:val="0"/>
          <w:numId w:val="12"/>
        </w:numPr>
        <w:tabs>
          <w:tab w:val="left" w:pos="5891"/>
        </w:tabs>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Анастасия Мозер – финансиране за фонд „Чарлз Мозер“ за присъждане на стипендии н</w:t>
      </w:r>
      <w:r w:rsidR="006B415B" w:rsidRPr="00351F53">
        <w:rPr>
          <w:rFonts w:ascii="Times New Roman" w:hAnsi="Times New Roman" w:cs="Times New Roman"/>
          <w:lang w:val="bg-BG"/>
        </w:rPr>
        <w:t>а студенти по политически науки</w:t>
      </w:r>
    </w:p>
    <w:p w:rsidR="00F50BF2" w:rsidRPr="00351F53" w:rsidRDefault="00F50BF2" w:rsidP="00B026AC">
      <w:pPr>
        <w:pStyle w:val="ListParagraph"/>
        <w:numPr>
          <w:ilvl w:val="0"/>
          <w:numId w:val="12"/>
        </w:numPr>
        <w:tabs>
          <w:tab w:val="left" w:pos="5891"/>
        </w:tabs>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Столична община – средства за присъждане на стипендии за обучение по опе</w:t>
      </w:r>
      <w:r w:rsidR="006B415B" w:rsidRPr="00351F53">
        <w:rPr>
          <w:rFonts w:ascii="Times New Roman" w:hAnsi="Times New Roman" w:cs="Times New Roman"/>
          <w:lang w:val="bg-BG"/>
        </w:rPr>
        <w:t>рно пеене при Райна Кабаиванска</w:t>
      </w:r>
    </w:p>
    <w:p w:rsidR="006B415B" w:rsidRPr="00351F53" w:rsidRDefault="00F50BF2" w:rsidP="00B026AC">
      <w:pPr>
        <w:pStyle w:val="NormalWeb"/>
        <w:numPr>
          <w:ilvl w:val="0"/>
          <w:numId w:val="12"/>
        </w:numPr>
        <w:spacing w:before="0" w:beforeAutospacing="0" w:after="0" w:afterAutospacing="0"/>
        <w:ind w:left="0"/>
        <w:rPr>
          <w:rFonts w:ascii="Times New Roman" w:hAnsi="Times New Roman"/>
          <w:color w:val="auto"/>
          <w:sz w:val="22"/>
          <w:szCs w:val="22"/>
          <w:lang w:val="bg-BG"/>
        </w:rPr>
      </w:pPr>
      <w:r w:rsidRPr="00351F53">
        <w:rPr>
          <w:rFonts w:ascii="Times New Roman" w:hAnsi="Times New Roman"/>
          <w:sz w:val="22"/>
          <w:szCs w:val="22"/>
          <w:lang w:val="bg-BG"/>
        </w:rPr>
        <w:t xml:space="preserve"> „Фантастико Груп“ ООД – парични средства за </w:t>
      </w:r>
      <w:r w:rsidR="006B415B" w:rsidRPr="00351F53">
        <w:rPr>
          <w:rFonts w:ascii="Times New Roman" w:hAnsi="Times New Roman"/>
          <w:i/>
          <w:color w:val="auto"/>
          <w:sz w:val="22"/>
          <w:szCs w:val="22"/>
          <w:lang w:val="bg-BG"/>
        </w:rPr>
        <w:t>финансиране на благотворителна кампания в подкрепа на студент</w:t>
      </w:r>
    </w:p>
    <w:p w:rsidR="006B415B" w:rsidRPr="00351F53" w:rsidRDefault="006B415B" w:rsidP="00B026AC">
      <w:pPr>
        <w:pStyle w:val="NormalWeb"/>
        <w:numPr>
          <w:ilvl w:val="0"/>
          <w:numId w:val="12"/>
        </w:numPr>
        <w:spacing w:before="0" w:beforeAutospacing="0" w:after="0" w:afterAutospacing="0"/>
        <w:ind w:left="0"/>
        <w:rPr>
          <w:rFonts w:ascii="Times New Roman" w:hAnsi="Times New Roman"/>
          <w:color w:val="auto"/>
          <w:sz w:val="22"/>
          <w:szCs w:val="22"/>
          <w:lang w:val="bg-BG"/>
        </w:rPr>
      </w:pPr>
      <w:r w:rsidRPr="00351F53">
        <w:rPr>
          <w:rFonts w:ascii="Times New Roman" w:hAnsi="Times New Roman"/>
          <w:color w:val="auto"/>
          <w:sz w:val="22"/>
          <w:szCs w:val="22"/>
          <w:lang w:val="bg-BG"/>
        </w:rPr>
        <w:t xml:space="preserve"> Вики Алмазиду – лични вещи на Милчо Левиев и парични средства за стипендии или такси за участие в майсторски клас</w:t>
      </w:r>
    </w:p>
    <w:p w:rsidR="006B415B" w:rsidRPr="00351F53" w:rsidRDefault="006B415B" w:rsidP="00B026AC">
      <w:pPr>
        <w:pStyle w:val="NormalWeb"/>
        <w:numPr>
          <w:ilvl w:val="0"/>
          <w:numId w:val="12"/>
        </w:numPr>
        <w:spacing w:before="0" w:beforeAutospacing="0" w:after="0" w:afterAutospacing="0"/>
        <w:ind w:left="0"/>
        <w:rPr>
          <w:rFonts w:ascii="Times New Roman" w:hAnsi="Times New Roman"/>
          <w:color w:val="auto"/>
          <w:sz w:val="22"/>
          <w:szCs w:val="22"/>
          <w:lang w:val="bg-BG"/>
        </w:rPr>
      </w:pPr>
      <w:r w:rsidRPr="00351F53">
        <w:rPr>
          <w:rFonts w:ascii="Times New Roman" w:hAnsi="Times New Roman"/>
          <w:color w:val="auto"/>
          <w:sz w:val="22"/>
          <w:szCs w:val="22"/>
          <w:lang w:val="bg-BG"/>
        </w:rPr>
        <w:t xml:space="preserve">Людмил Ангелов – </w:t>
      </w:r>
      <w:r w:rsidRPr="00351F53">
        <w:rPr>
          <w:rFonts w:ascii="Times New Roman" w:hAnsi="Times New Roman"/>
          <w:i/>
          <w:color w:val="auto"/>
          <w:sz w:val="22"/>
          <w:szCs w:val="22"/>
          <w:lang w:val="bg-BG"/>
        </w:rPr>
        <w:t>парични средства за стипендии или такси за участие в майсторски клас</w:t>
      </w:r>
    </w:p>
    <w:p w:rsidR="006B415B" w:rsidRPr="00351F53" w:rsidRDefault="006B415B" w:rsidP="00B026AC">
      <w:pPr>
        <w:pStyle w:val="NormalWeb"/>
        <w:numPr>
          <w:ilvl w:val="0"/>
          <w:numId w:val="12"/>
        </w:numPr>
        <w:spacing w:before="0" w:beforeAutospacing="0" w:after="0" w:afterAutospacing="0"/>
        <w:ind w:left="0"/>
        <w:rPr>
          <w:rFonts w:ascii="Times New Roman" w:hAnsi="Times New Roman"/>
          <w:color w:val="auto"/>
          <w:sz w:val="22"/>
          <w:szCs w:val="22"/>
          <w:lang w:val="bg-BG"/>
        </w:rPr>
      </w:pPr>
      <w:r w:rsidRPr="00351F53">
        <w:rPr>
          <w:rFonts w:ascii="Times New Roman" w:hAnsi="Times New Roman"/>
          <w:color w:val="auto"/>
          <w:sz w:val="22"/>
          <w:szCs w:val="22"/>
          <w:lang w:val="bg-BG"/>
        </w:rPr>
        <w:t xml:space="preserve">Сузана Клинчарова – </w:t>
      </w:r>
      <w:r w:rsidRPr="00351F53">
        <w:rPr>
          <w:rFonts w:ascii="Times New Roman" w:hAnsi="Times New Roman"/>
          <w:i/>
          <w:color w:val="auto"/>
          <w:sz w:val="22"/>
          <w:szCs w:val="22"/>
          <w:lang w:val="bg-BG"/>
        </w:rPr>
        <w:t>парични средства за стипендия на студент в специализация „арфа“</w:t>
      </w:r>
    </w:p>
    <w:p w:rsidR="006B415B" w:rsidRPr="00351F53" w:rsidRDefault="006B415B" w:rsidP="00B026AC">
      <w:pPr>
        <w:pStyle w:val="NormalWeb"/>
        <w:numPr>
          <w:ilvl w:val="0"/>
          <w:numId w:val="12"/>
        </w:numPr>
        <w:spacing w:before="0" w:beforeAutospacing="0" w:after="0" w:afterAutospacing="0"/>
        <w:ind w:left="0"/>
        <w:rPr>
          <w:rFonts w:ascii="Times New Roman" w:hAnsi="Times New Roman"/>
          <w:color w:val="auto"/>
          <w:sz w:val="22"/>
          <w:szCs w:val="22"/>
          <w:lang w:val="bg-BG"/>
        </w:rPr>
      </w:pPr>
      <w:r w:rsidRPr="00351F53">
        <w:rPr>
          <w:rFonts w:ascii="Times New Roman" w:hAnsi="Times New Roman"/>
          <w:color w:val="auto"/>
          <w:sz w:val="22"/>
          <w:szCs w:val="22"/>
          <w:lang w:val="bg-BG"/>
        </w:rPr>
        <w:t xml:space="preserve">„Фондация „Център за икономическо развитие“ – </w:t>
      </w:r>
      <w:r w:rsidRPr="00351F53">
        <w:rPr>
          <w:rFonts w:ascii="Times New Roman" w:hAnsi="Times New Roman"/>
          <w:i/>
          <w:color w:val="auto"/>
          <w:sz w:val="22"/>
          <w:szCs w:val="22"/>
          <w:lang w:val="bg-BG"/>
        </w:rPr>
        <w:t>парични средства за стипендия „Александър Божков“</w:t>
      </w:r>
    </w:p>
    <w:p w:rsidR="004E5E77" w:rsidRPr="00351F53" w:rsidRDefault="004E5E77" w:rsidP="00B026AC">
      <w:pPr>
        <w:pStyle w:val="ListParagraph"/>
        <w:numPr>
          <w:ilvl w:val="0"/>
          <w:numId w:val="12"/>
        </w:numPr>
        <w:spacing w:after="0" w:line="240" w:lineRule="auto"/>
        <w:ind w:left="0"/>
        <w:jc w:val="both"/>
        <w:rPr>
          <w:rFonts w:ascii="Times New Roman" w:eastAsia="Times New Roman" w:hAnsi="Times New Roman" w:cs="Times New Roman"/>
          <w:color w:val="000000" w:themeColor="text1"/>
          <w:lang w:val="bg-BG" w:eastAsia="bg-BG"/>
        </w:rPr>
      </w:pPr>
      <w:r w:rsidRPr="00351F53">
        <w:rPr>
          <w:rFonts w:ascii="Times New Roman" w:eastAsia="Times New Roman" w:hAnsi="Times New Roman" w:cs="Times New Roman"/>
          <w:color w:val="000000" w:themeColor="text1"/>
          <w:lang w:val="bg-BG" w:eastAsia="bg-BG"/>
        </w:rPr>
        <w:t>Антоанета Иванова Пейчева-Редуей – дъщеря и наследник на поета и драматург Иван Пейчев (1916–1976).</w:t>
      </w:r>
    </w:p>
    <w:p w:rsidR="004E5E77" w:rsidRPr="00351F53" w:rsidRDefault="004E5E77" w:rsidP="00B026AC">
      <w:pPr>
        <w:pStyle w:val="ListParagraph"/>
        <w:numPr>
          <w:ilvl w:val="0"/>
          <w:numId w:val="12"/>
        </w:numPr>
        <w:spacing w:after="0" w:line="240" w:lineRule="auto"/>
        <w:ind w:left="0"/>
        <w:jc w:val="both"/>
        <w:rPr>
          <w:rFonts w:ascii="Times New Roman" w:eastAsia="Times New Roman" w:hAnsi="Times New Roman" w:cs="Times New Roman"/>
          <w:color w:val="000000" w:themeColor="text1"/>
          <w:lang w:val="bg-BG" w:eastAsia="bg-BG"/>
        </w:rPr>
      </w:pPr>
      <w:r w:rsidRPr="00351F53">
        <w:rPr>
          <w:rFonts w:ascii="Times New Roman" w:eastAsia="Times New Roman" w:hAnsi="Times New Roman" w:cs="Times New Roman"/>
          <w:color w:val="000000" w:themeColor="text1"/>
          <w:lang w:val="bg-BG" w:eastAsia="bg-BG"/>
        </w:rPr>
        <w:t>Атанас Найденов – изпълнител на завещанието на писателя, поет, сценарист и режисьор Цветан Марангозов (1933–2021).</w:t>
      </w:r>
    </w:p>
    <w:p w:rsidR="00514C77" w:rsidRPr="00351F53" w:rsidRDefault="00514C77" w:rsidP="00B026AC">
      <w:pPr>
        <w:spacing w:after="0" w:line="240" w:lineRule="auto"/>
        <w:contextualSpacing/>
        <w:jc w:val="both"/>
        <w:rPr>
          <w:rFonts w:ascii="Times New Roman" w:hAnsi="Times New Roman" w:cs="Times New Roman"/>
          <w:b/>
          <w:lang w:val="bg-BG" w:eastAsia="bg-BG"/>
        </w:rPr>
      </w:pPr>
    </w:p>
    <w:p w:rsidR="00740797" w:rsidRPr="00351F53" w:rsidRDefault="00740797" w:rsidP="00B026AC">
      <w:pPr>
        <w:spacing w:after="0" w:line="240" w:lineRule="auto"/>
        <w:contextualSpacing/>
        <w:jc w:val="both"/>
        <w:rPr>
          <w:rFonts w:ascii="Times New Roman" w:hAnsi="Times New Roman" w:cs="Times New Roman"/>
          <w:b/>
          <w:lang w:val="bg-BG" w:eastAsia="bg-BG"/>
        </w:rPr>
      </w:pPr>
      <w:r w:rsidRPr="00351F53">
        <w:rPr>
          <w:rFonts w:ascii="Times New Roman" w:hAnsi="Times New Roman" w:cs="Times New Roman"/>
          <w:b/>
          <w:lang w:val="bg-BG" w:eastAsia="bg-BG"/>
        </w:rPr>
        <w:t>Дарители на книги и периодични издания</w:t>
      </w:r>
    </w:p>
    <w:p w:rsidR="007E29BF" w:rsidRPr="00351F53" w:rsidRDefault="007E29BF" w:rsidP="00B026AC">
      <w:pPr>
        <w:spacing w:after="0" w:line="240" w:lineRule="auto"/>
        <w:jc w:val="both"/>
        <w:rPr>
          <w:rFonts w:ascii="Times New Roman" w:hAnsi="Times New Roman" w:cs="Times New Roman"/>
          <w:color w:val="000000"/>
          <w:lang w:val="bg-BG" w:eastAsia="bg-BG"/>
        </w:rPr>
      </w:pPr>
      <w:r w:rsidRPr="00351F53">
        <w:rPr>
          <w:rFonts w:ascii="Times New Roman" w:hAnsi="Times New Roman" w:cs="Times New Roman"/>
          <w:color w:val="000000"/>
          <w:lang w:val="bg-BG" w:eastAsia="bg-BG"/>
        </w:rPr>
        <w:t xml:space="preserve">Доц. Морис Фадел, д.н., проф. Иван Маразов, д.н., проф. д-р Веселин Вучков, </w:t>
      </w:r>
      <w:r w:rsidRPr="00351F53">
        <w:rPr>
          <w:rFonts w:ascii="Times New Roman" w:hAnsi="Times New Roman" w:cs="Times New Roman"/>
          <w:lang w:val="bg-BG" w:eastAsia="bg-BG"/>
        </w:rPr>
        <w:t xml:space="preserve">Никол Андреева, </w:t>
      </w:r>
      <w:r w:rsidRPr="00351F53">
        <w:rPr>
          <w:rFonts w:ascii="Times New Roman" w:hAnsi="Times New Roman" w:cs="Times New Roman"/>
          <w:color w:val="000000"/>
          <w:lang w:val="bg-BG" w:eastAsia="bg-BG"/>
        </w:rPr>
        <w:t xml:space="preserve">доц. д-р Йордан Дойков, The Tianaderrah Foundation, ас. д-р Ана Васева, проф. Антоний Тодоров, д.н., ас. д-р Тодор Петев, </w:t>
      </w:r>
      <w:r w:rsidRPr="00351F53">
        <w:rPr>
          <w:rFonts w:ascii="Times New Roman" w:hAnsi="Times New Roman" w:cs="Times New Roman"/>
          <w:lang w:val="bg-BG" w:eastAsia="bg-BG"/>
        </w:rPr>
        <w:t xml:space="preserve">Весела Топалова, Васил Колев, проф. д.и.н. Валерия Фол, д-р Александра Фол, </w:t>
      </w:r>
      <w:r w:rsidRPr="00351F53">
        <w:rPr>
          <w:rFonts w:ascii="Times New Roman" w:hAnsi="Times New Roman" w:cs="Times New Roman"/>
          <w:color w:val="000000"/>
          <w:lang w:val="bg-BG" w:eastAsia="bg-BG"/>
        </w:rPr>
        <w:t xml:space="preserve">Благо Солов, </w:t>
      </w:r>
      <w:r w:rsidRPr="00351F53">
        <w:rPr>
          <w:rFonts w:ascii="Times New Roman" w:hAnsi="Times New Roman" w:cs="Times New Roman"/>
          <w:lang w:val="bg-BG" w:eastAsia="bg-BG"/>
        </w:rPr>
        <w:t xml:space="preserve">проф. д-р Христо Тодоров, Гергана Петкова, </w:t>
      </w:r>
      <w:r w:rsidRPr="00351F53">
        <w:rPr>
          <w:rFonts w:ascii="Times New Roman" w:hAnsi="Times New Roman" w:cs="Times New Roman"/>
          <w:color w:val="000000"/>
          <w:lang w:val="bg-BG" w:eastAsia="bg-BG"/>
        </w:rPr>
        <w:t xml:space="preserve">доц. Огняна Георгиева-Тенева, д.ф.н., </w:t>
      </w:r>
      <w:r w:rsidRPr="00351F53">
        <w:rPr>
          <w:rFonts w:ascii="Times New Roman" w:hAnsi="Times New Roman" w:cs="Times New Roman"/>
          <w:lang w:val="bg-BG" w:eastAsia="bg-BG"/>
        </w:rPr>
        <w:t xml:space="preserve">Лидия Р. Христова, Марина Богданова, </w:t>
      </w:r>
      <w:r w:rsidRPr="00351F53">
        <w:rPr>
          <w:rFonts w:ascii="Times New Roman" w:hAnsi="Times New Roman" w:cs="Times New Roman"/>
          <w:color w:val="000000"/>
          <w:lang w:val="bg-BG" w:eastAsia="bg-BG"/>
        </w:rPr>
        <w:t xml:space="preserve">Румяна Каменова, доц. д-р Надя Маринова, Фондация "Комунитас", доц. д-р Евелина Стайкова, д-р Георги Текев, проф. д-р Пламен Бочков, </w:t>
      </w:r>
      <w:r w:rsidRPr="00351F53">
        <w:rPr>
          <w:rFonts w:ascii="Times New Roman" w:hAnsi="Times New Roman" w:cs="Times New Roman"/>
          <w:lang w:val="bg-BG" w:eastAsia="bg-BG"/>
        </w:rPr>
        <w:t xml:space="preserve">Васил Бегов, Зорница Йоханова, </w:t>
      </w:r>
      <w:r w:rsidRPr="00351F53">
        <w:rPr>
          <w:rFonts w:ascii="Times New Roman" w:hAnsi="Times New Roman" w:cs="Times New Roman"/>
          <w:color w:val="000000"/>
          <w:lang w:val="bg-BG" w:eastAsia="bg-BG"/>
        </w:rPr>
        <w:t xml:space="preserve">проф. Вихрен Бачев, д.н., </w:t>
      </w:r>
      <w:r w:rsidRPr="00351F53">
        <w:rPr>
          <w:rFonts w:ascii="Times New Roman" w:hAnsi="Times New Roman" w:cs="Times New Roman"/>
          <w:lang w:val="bg-BG" w:eastAsia="bg-BG"/>
        </w:rPr>
        <w:t xml:space="preserve">Светлана Стоянова, </w:t>
      </w:r>
      <w:r w:rsidRPr="00351F53">
        <w:rPr>
          <w:rFonts w:ascii="Times New Roman" w:hAnsi="Times New Roman" w:cs="Times New Roman"/>
          <w:color w:val="000000"/>
          <w:lang w:val="bg-BG" w:eastAsia="bg-BG"/>
        </w:rPr>
        <w:t xml:space="preserve">Фондация "Петко Груев Стайнов", Александър Тотев, ас. д-р Илдико Отова, </w:t>
      </w:r>
      <w:r w:rsidRPr="00351F53">
        <w:rPr>
          <w:rFonts w:ascii="Times New Roman" w:hAnsi="Times New Roman" w:cs="Times New Roman"/>
          <w:lang w:val="bg-BG" w:eastAsia="bg-BG"/>
        </w:rPr>
        <w:t xml:space="preserve">Борислав Давидков, </w:t>
      </w:r>
      <w:r w:rsidRPr="00351F53">
        <w:rPr>
          <w:rFonts w:ascii="Times New Roman" w:hAnsi="Times New Roman" w:cs="Times New Roman"/>
          <w:color w:val="000000"/>
          <w:lang w:val="bg-BG" w:eastAsia="bg-BG"/>
        </w:rPr>
        <w:t xml:space="preserve">д-р Жюстин Томс, проф. д-р Жоржета Назърска, </w:t>
      </w:r>
      <w:r w:rsidRPr="00351F53">
        <w:rPr>
          <w:rFonts w:ascii="Times New Roman" w:hAnsi="Times New Roman" w:cs="Times New Roman"/>
          <w:lang w:val="bg-BG" w:eastAsia="bg-BG"/>
        </w:rPr>
        <w:t xml:space="preserve">проф. Пламен Дойнов, д.н., Алиса Стойнова, </w:t>
      </w:r>
      <w:r w:rsidRPr="00351F53">
        <w:rPr>
          <w:rFonts w:ascii="Times New Roman" w:hAnsi="Times New Roman" w:cs="Times New Roman"/>
          <w:color w:val="000000"/>
          <w:lang w:val="bg-BG" w:eastAsia="bg-BG"/>
        </w:rPr>
        <w:t xml:space="preserve">Веселина Гюлева, Георги Георгиев, гл. ас. д-р Руслан Лозев, доц. д-р Боян Т. Георгиев, доц. д-р Богдан Йорданов, Академия на МВР, </w:t>
      </w:r>
      <w:r w:rsidRPr="00351F53">
        <w:rPr>
          <w:rFonts w:ascii="Times New Roman" w:hAnsi="Times New Roman" w:cs="Times New Roman"/>
          <w:lang w:val="bg-BG" w:eastAsia="bg-BG"/>
        </w:rPr>
        <w:t xml:space="preserve">проф. Галин Тиханов, д.ф.н., Рая Ал Махадин, Ралица Янева, гл. ас. д-р Иван </w:t>
      </w:r>
      <w:r w:rsidRPr="00351F53">
        <w:rPr>
          <w:rFonts w:ascii="Times New Roman" w:hAnsi="Times New Roman" w:cs="Times New Roman"/>
          <w:lang w:val="bg-BG" w:eastAsia="bg-BG"/>
        </w:rPr>
        <w:lastRenderedPageBreak/>
        <w:t>Начев, гл. ас. д-р Кабалан Мукарзел, гл. ас. д-р Маргарита Кръстева-Стойчевска, гл. ас. д-р Милен Шипчанов, гл. ас. д-р Надежда Костадинова, гл. ас. д-р Светла Шапкалова, доц. д-р Енчо Найденов, доц. д-р Зарина Маркова, Неле Шулд, проф. Антони Славински, проф. Георги Фотев, д.н., проф. Трендафил Митев, д.и.н., проф. д-р Веселин Методиев, проф. д-р Живка Винарова, д.м.н., проф. д-р Ирина Генова, Румен Гашаров, Софийски университет "Св. Климент Охридски", Теодора Венедикова, Фондация "Хомо Луденс", Агенция на ЕС за основните права и др.</w:t>
      </w:r>
    </w:p>
    <w:p w:rsidR="007E29BF" w:rsidRPr="00351F53" w:rsidRDefault="007E29BF" w:rsidP="00B026AC">
      <w:pPr>
        <w:spacing w:after="0" w:line="240" w:lineRule="auto"/>
        <w:contextualSpacing/>
        <w:jc w:val="both"/>
        <w:rPr>
          <w:rFonts w:ascii="Times New Roman" w:hAnsi="Times New Roman" w:cs="Times New Roman"/>
          <w:lang w:val="bg-BG" w:eastAsia="bg-BG"/>
        </w:rPr>
      </w:pPr>
    </w:p>
    <w:p w:rsidR="00514C77" w:rsidRPr="00351F53" w:rsidRDefault="00514C77" w:rsidP="00B026AC">
      <w:pPr>
        <w:spacing w:after="0" w:line="240" w:lineRule="auto"/>
        <w:jc w:val="both"/>
        <w:rPr>
          <w:rFonts w:ascii="Times New Roman" w:eastAsia="Times New Roman" w:hAnsi="Times New Roman" w:cs="Times New Roman"/>
          <w:b/>
          <w:caps/>
          <w:lang w:val="bg-BG"/>
        </w:rPr>
      </w:pPr>
    </w:p>
    <w:p w:rsidR="00514C77" w:rsidRPr="00351F53" w:rsidRDefault="00514C77" w:rsidP="00B026AC">
      <w:pPr>
        <w:spacing w:after="0" w:line="240" w:lineRule="auto"/>
        <w:jc w:val="center"/>
        <w:rPr>
          <w:rFonts w:ascii="Times New Roman" w:eastAsia="Times New Roman" w:hAnsi="Times New Roman" w:cs="Times New Roman"/>
          <w:b/>
          <w:caps/>
          <w:lang w:val="bg-BG"/>
        </w:rPr>
      </w:pPr>
      <w:r w:rsidRPr="00351F53">
        <w:rPr>
          <w:rFonts w:ascii="Times New Roman" w:eastAsia="Times New Roman" w:hAnsi="Times New Roman" w:cs="Times New Roman"/>
          <w:b/>
          <w:lang w:val="bg-BG"/>
        </w:rPr>
        <w:t>УНИВЕРСИТЕТСКИ СЪБИТИЯ И ПУБЛИЧЕН ОБРАЗ</w:t>
      </w:r>
    </w:p>
    <w:p w:rsidR="009D0C3E" w:rsidRPr="00351F53" w:rsidRDefault="009D0C3E" w:rsidP="00B026AC">
      <w:pPr>
        <w:spacing w:after="0" w:line="240" w:lineRule="auto"/>
        <w:jc w:val="center"/>
        <w:rPr>
          <w:rFonts w:ascii="Times New Roman" w:eastAsia="Times New Roman" w:hAnsi="Times New Roman" w:cs="Times New Roman"/>
          <w:lang w:val="bg-BG" w:eastAsia="bg-BG"/>
        </w:rPr>
      </w:pPr>
    </w:p>
    <w:p w:rsidR="00030E9F" w:rsidRPr="00351F53" w:rsidRDefault="00030E9F" w:rsidP="00B026AC">
      <w:pPr>
        <w:spacing w:after="0" w:line="240" w:lineRule="auto"/>
        <w:jc w:val="right"/>
        <w:rPr>
          <w:rFonts w:ascii="Times New Roman" w:hAnsi="Times New Roman" w:cs="Times New Roman"/>
          <w:i/>
          <w:lang w:val="bg-BG"/>
        </w:rPr>
      </w:pPr>
    </w:p>
    <w:p w:rsidR="008B19E5" w:rsidRPr="00351F53" w:rsidRDefault="008B19E5" w:rsidP="00B026AC">
      <w:pPr>
        <w:spacing w:after="0" w:line="240" w:lineRule="auto"/>
        <w:jc w:val="center"/>
        <w:rPr>
          <w:rFonts w:ascii="Times New Roman" w:eastAsia="Times New Roman" w:hAnsi="Times New Roman" w:cs="Times New Roman"/>
          <w:b/>
          <w:caps/>
          <w:lang w:val="bg-BG"/>
        </w:rPr>
      </w:pPr>
      <w:r w:rsidRPr="00351F53">
        <w:rPr>
          <w:rFonts w:ascii="Times New Roman" w:eastAsia="Times New Roman" w:hAnsi="Times New Roman" w:cs="Times New Roman"/>
          <w:b/>
          <w:lang w:val="bg-BG"/>
        </w:rPr>
        <w:t>СЪБИТИЯ И ФАКТИ ОТ УНИВЕРСИТЕТСКИЯ ЖИВОТ</w:t>
      </w:r>
    </w:p>
    <w:p w:rsidR="008B19E5" w:rsidRPr="00351F53" w:rsidRDefault="008B19E5" w:rsidP="00B026AC">
      <w:pPr>
        <w:spacing w:after="0" w:line="240" w:lineRule="auto"/>
        <w:jc w:val="both"/>
        <w:rPr>
          <w:rFonts w:ascii="Times New Roman" w:hAnsi="Times New Roman" w:cs="Times New Roman"/>
          <w:i/>
          <w:lang w:val="bg-BG" w:eastAsia="bg-BG"/>
        </w:rPr>
      </w:pPr>
    </w:p>
    <w:p w:rsidR="008B19E5" w:rsidRPr="00351F53" w:rsidRDefault="008B19E5" w:rsidP="00B026AC">
      <w:pPr>
        <w:spacing w:after="0" w:line="240" w:lineRule="auto"/>
        <w:ind w:firstLine="720"/>
        <w:jc w:val="both"/>
        <w:rPr>
          <w:rFonts w:ascii="Times New Roman" w:hAnsi="Times New Roman" w:cs="Times New Roman"/>
          <w:i/>
          <w:lang w:val="bg-BG" w:eastAsia="bg-BG"/>
        </w:rPr>
      </w:pPr>
      <w:r w:rsidRPr="00351F53">
        <w:rPr>
          <w:rFonts w:ascii="Times New Roman" w:hAnsi="Times New Roman" w:cs="Times New Roman"/>
          <w:i/>
          <w:lang w:val="bg-BG" w:eastAsia="bg-BG"/>
        </w:rPr>
        <w:t>Над множеството събития, които се проведоха през академичната 2023/2024 година в Нов български университет, основният акцент пада върху хуманизма, културното наследство и силата на общността.</w:t>
      </w:r>
    </w:p>
    <w:p w:rsidR="008B19E5" w:rsidRPr="00351F53" w:rsidRDefault="004A00CA" w:rsidP="00B026AC">
      <w:pPr>
        <w:spacing w:after="0" w:line="240" w:lineRule="auto"/>
        <w:ind w:firstLine="720"/>
        <w:jc w:val="both"/>
        <w:rPr>
          <w:rFonts w:ascii="Times New Roman" w:hAnsi="Times New Roman" w:cs="Times New Roman"/>
          <w:i/>
          <w:lang w:val="bg-BG" w:eastAsia="bg-BG"/>
        </w:rPr>
      </w:pPr>
      <w:r>
        <w:rPr>
          <w:rFonts w:ascii="Times New Roman" w:hAnsi="Times New Roman" w:cs="Times New Roman"/>
          <w:i/>
          <w:lang w:val="bg-BG" w:eastAsia="bg-BG"/>
        </w:rPr>
        <w:t>През а</w:t>
      </w:r>
      <w:r w:rsidR="008B19E5" w:rsidRPr="00351F53">
        <w:rPr>
          <w:rFonts w:ascii="Times New Roman" w:hAnsi="Times New Roman" w:cs="Times New Roman"/>
          <w:i/>
          <w:lang w:val="bg-BG" w:eastAsia="bg-BG"/>
        </w:rPr>
        <w:t xml:space="preserve">кадемичната година </w:t>
      </w:r>
      <w:r>
        <w:rPr>
          <w:rFonts w:ascii="Times New Roman" w:hAnsi="Times New Roman" w:cs="Times New Roman"/>
          <w:i/>
          <w:lang w:val="bg-BG" w:eastAsia="bg-BG"/>
        </w:rPr>
        <w:t>започва честването на</w:t>
      </w:r>
      <w:r w:rsidR="008B19E5" w:rsidRPr="00351F53">
        <w:rPr>
          <w:rFonts w:ascii="Times New Roman" w:hAnsi="Times New Roman" w:cs="Times New Roman"/>
          <w:i/>
          <w:lang w:val="bg-BG" w:eastAsia="bg-BG"/>
        </w:rPr>
        <w:t xml:space="preserve"> юбилея на Райна Кабаиванска. С поредица от събития, обединени в инициативата „Годината на Райна Кабаиванска“,  университетът поч</w:t>
      </w:r>
      <w:r w:rsidR="00740797" w:rsidRPr="00351F53">
        <w:rPr>
          <w:rFonts w:ascii="Times New Roman" w:hAnsi="Times New Roman" w:cs="Times New Roman"/>
          <w:i/>
          <w:lang w:val="bg-BG" w:eastAsia="bg-BG"/>
        </w:rPr>
        <w:t>ита</w:t>
      </w:r>
      <w:r w:rsidR="008B19E5" w:rsidRPr="00351F53">
        <w:rPr>
          <w:rFonts w:ascii="Times New Roman" w:hAnsi="Times New Roman" w:cs="Times New Roman"/>
          <w:i/>
          <w:lang w:val="bg-BG" w:eastAsia="bg-BG"/>
        </w:rPr>
        <w:t xml:space="preserve"> голямата оперна актриса, хуманист и преподавател. За изключителни заслуги към културата и образованието Райна Кабаиванска получ</w:t>
      </w:r>
      <w:r w:rsidR="00740797" w:rsidRPr="00351F53">
        <w:rPr>
          <w:rFonts w:ascii="Times New Roman" w:hAnsi="Times New Roman" w:cs="Times New Roman"/>
          <w:i/>
          <w:lang w:val="bg-BG" w:eastAsia="bg-BG"/>
        </w:rPr>
        <w:t>а</w:t>
      </w:r>
      <w:r>
        <w:rPr>
          <w:rFonts w:ascii="Times New Roman" w:hAnsi="Times New Roman" w:cs="Times New Roman"/>
          <w:i/>
          <w:lang w:val="bg-BG" w:eastAsia="bg-BG"/>
        </w:rPr>
        <w:t>в</w:t>
      </w:r>
      <w:r w:rsidR="00740797" w:rsidRPr="00351F53">
        <w:rPr>
          <w:rFonts w:ascii="Times New Roman" w:hAnsi="Times New Roman" w:cs="Times New Roman"/>
          <w:i/>
          <w:lang w:val="bg-BG" w:eastAsia="bg-BG"/>
        </w:rPr>
        <w:t>а</w:t>
      </w:r>
      <w:r w:rsidR="008B19E5" w:rsidRPr="00351F53">
        <w:rPr>
          <w:rFonts w:ascii="Times New Roman" w:hAnsi="Times New Roman" w:cs="Times New Roman"/>
          <w:i/>
          <w:lang w:val="bg-BG" w:eastAsia="bg-BG"/>
        </w:rPr>
        <w:t xml:space="preserve"> Наградата за хуманитаристика „Богдан Богданов“.</w:t>
      </w:r>
    </w:p>
    <w:p w:rsidR="008B19E5" w:rsidRPr="00351F53" w:rsidRDefault="008B19E5" w:rsidP="00B026AC">
      <w:pPr>
        <w:spacing w:after="0" w:line="240" w:lineRule="auto"/>
        <w:ind w:firstLine="720"/>
        <w:jc w:val="both"/>
        <w:rPr>
          <w:rFonts w:ascii="Times New Roman" w:hAnsi="Times New Roman" w:cs="Times New Roman"/>
          <w:i/>
          <w:lang w:val="bg-BG" w:eastAsia="bg-BG"/>
        </w:rPr>
      </w:pPr>
      <w:r w:rsidRPr="00351F53">
        <w:rPr>
          <w:rFonts w:ascii="Times New Roman" w:hAnsi="Times New Roman" w:cs="Times New Roman"/>
          <w:i/>
          <w:lang w:val="bg-BG" w:eastAsia="bg-BG"/>
        </w:rPr>
        <w:t xml:space="preserve"> Изминалите месеци </w:t>
      </w:r>
      <w:r w:rsidR="00740797" w:rsidRPr="00351F53">
        <w:rPr>
          <w:rFonts w:ascii="Times New Roman" w:hAnsi="Times New Roman" w:cs="Times New Roman"/>
          <w:i/>
          <w:lang w:val="bg-BG" w:eastAsia="bg-BG"/>
        </w:rPr>
        <w:t xml:space="preserve">са </w:t>
      </w:r>
      <w:r w:rsidRPr="00351F53">
        <w:rPr>
          <w:rFonts w:ascii="Times New Roman" w:hAnsi="Times New Roman" w:cs="Times New Roman"/>
          <w:i/>
          <w:lang w:val="bg-BG" w:eastAsia="bg-BG"/>
        </w:rPr>
        <w:t xml:space="preserve">белязани от множество значими събития, сред които откриването на две нови аудитории – „Цветан Тодоров“ и „Милчо Левиев“, оставили значима следа в хуманитаристиката и изкуствата. Университет </w:t>
      </w:r>
      <w:r w:rsidR="00740797" w:rsidRPr="00351F53">
        <w:rPr>
          <w:rFonts w:ascii="Times New Roman" w:hAnsi="Times New Roman" w:cs="Times New Roman"/>
          <w:i/>
          <w:lang w:val="bg-BG" w:eastAsia="bg-BG"/>
        </w:rPr>
        <w:t xml:space="preserve">е </w:t>
      </w:r>
      <w:r w:rsidRPr="00351F53">
        <w:rPr>
          <w:rFonts w:ascii="Times New Roman" w:hAnsi="Times New Roman" w:cs="Times New Roman"/>
          <w:i/>
          <w:lang w:val="bg-BG" w:eastAsia="bg-BG"/>
        </w:rPr>
        <w:t>изправен пред сериозно предизвикателство след пропадането на покрива на Аулата – символ на всеки университет,  свързан с преживяванията, които правят историята на една академична общност. Инцидентът постави общността на НБУ пред изпитание, но също така подчерта нейната устойчивост и готовност да продължи напред, преодолявайки трудностите с решителност и единство.</w:t>
      </w:r>
    </w:p>
    <w:p w:rsidR="008B19E5" w:rsidRPr="00351F53" w:rsidRDefault="008B19E5" w:rsidP="00B026AC">
      <w:pPr>
        <w:spacing w:after="0" w:line="240" w:lineRule="auto"/>
        <w:ind w:firstLine="720"/>
        <w:jc w:val="both"/>
        <w:rPr>
          <w:rFonts w:ascii="Times New Roman" w:hAnsi="Times New Roman" w:cs="Times New Roman"/>
          <w:i/>
          <w:lang w:val="bg-BG" w:eastAsia="bg-BG"/>
        </w:rPr>
      </w:pPr>
      <w:r w:rsidRPr="00351F53">
        <w:rPr>
          <w:rFonts w:ascii="Times New Roman" w:hAnsi="Times New Roman" w:cs="Times New Roman"/>
          <w:i/>
          <w:lang w:val="bg-BG" w:eastAsia="bg-BG"/>
        </w:rPr>
        <w:t>Аулата ще бъде изградена наново и в нея Нов български университет ще продължи да създава бъдещата си история.</w:t>
      </w:r>
    </w:p>
    <w:p w:rsidR="008B19E5" w:rsidRPr="00351F53" w:rsidRDefault="008B19E5" w:rsidP="00B026AC">
      <w:pPr>
        <w:spacing w:after="0" w:line="240" w:lineRule="auto"/>
        <w:ind w:firstLine="720"/>
        <w:jc w:val="both"/>
        <w:rPr>
          <w:rFonts w:ascii="Times New Roman" w:eastAsia="Times New Roman" w:hAnsi="Times New Roman" w:cs="Times New Roman"/>
          <w:i/>
          <w:lang w:val="bg-BG"/>
        </w:rPr>
      </w:pPr>
      <w:r w:rsidRPr="00351F53">
        <w:rPr>
          <w:rFonts w:ascii="Times New Roman" w:hAnsi="Times New Roman" w:cs="Times New Roman"/>
          <w:i/>
          <w:lang w:val="bg-BG" w:eastAsia="bg-BG"/>
        </w:rPr>
        <w:t xml:space="preserve"> Тези събития са само част от богатата програма на университета, който продължава да утвърждава своето място като водеща образователна и културна институция, съчетаваща традиции, иновации и човечност.</w:t>
      </w:r>
    </w:p>
    <w:p w:rsidR="008B19E5" w:rsidRPr="00351F53" w:rsidRDefault="008B19E5" w:rsidP="00B026AC">
      <w:pPr>
        <w:spacing w:after="0" w:line="240" w:lineRule="auto"/>
        <w:ind w:firstLine="720"/>
        <w:jc w:val="both"/>
        <w:rPr>
          <w:rFonts w:ascii="Times New Roman" w:eastAsia="Times New Roman" w:hAnsi="Times New Roman" w:cs="Times New Roman"/>
          <w:i/>
          <w:lang w:val="bg-BG"/>
        </w:rPr>
      </w:pPr>
    </w:p>
    <w:p w:rsidR="008B19E5" w:rsidRPr="00351F53" w:rsidRDefault="008B19E5"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Общоуниверситетски празници</w:t>
      </w:r>
    </w:p>
    <w:p w:rsidR="008B19E5" w:rsidRPr="00351F53" w:rsidRDefault="008B19E5" w:rsidP="00B026AC">
      <w:pPr>
        <w:numPr>
          <w:ilvl w:val="0"/>
          <w:numId w:val="26"/>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29.09.2023 г. – Откриване на академичната 2023/2024 година. Академично слово: „Страстта на интелекта“ – доц. д-р Нина Найденова</w:t>
      </w:r>
    </w:p>
    <w:p w:rsidR="008B19E5" w:rsidRPr="00351F53" w:rsidRDefault="008B19E5" w:rsidP="00B026AC">
      <w:pPr>
        <w:numPr>
          <w:ilvl w:val="0"/>
          <w:numId w:val="26"/>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08.10.2023 г. – XXIII Международен майсторски клас на Райна Кабаиванска и връчване на наградата за хуманитаристика </w:t>
      </w:r>
    </w:p>
    <w:p w:rsidR="008B19E5" w:rsidRPr="00351F53" w:rsidRDefault="008B19E5" w:rsidP="00B026AC">
      <w:pPr>
        <w:numPr>
          <w:ilvl w:val="0"/>
          <w:numId w:val="26"/>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02.11.2023 г. – проф. Веселин Методиев - академична реч „Похвално слово за доброто или 1000 думи за доброто“, Тържествената церемония дипломиране във форум „Джон Атанасов“ в София Тех Парк на 2 ноември 2023 г.</w:t>
      </w:r>
    </w:p>
    <w:p w:rsidR="008B19E5" w:rsidRPr="00351F53" w:rsidRDefault="008B19E5" w:rsidP="00B026AC">
      <w:pPr>
        <w:spacing w:after="0" w:line="240" w:lineRule="auto"/>
        <w:contextualSpacing/>
        <w:jc w:val="both"/>
        <w:rPr>
          <w:rFonts w:ascii="Times New Roman" w:hAnsi="Times New Roman" w:cs="Times New Roman"/>
          <w:lang w:val="bg-BG"/>
        </w:rPr>
      </w:pPr>
    </w:p>
    <w:p w:rsidR="008B19E5" w:rsidRPr="00351F53" w:rsidRDefault="008B19E5"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Общоуниверситетска конференция</w:t>
      </w:r>
    </w:p>
    <w:p w:rsidR="008B19E5" w:rsidRPr="00351F53" w:rsidRDefault="008B19E5" w:rsidP="00B026AC">
      <w:pPr>
        <w:numPr>
          <w:ilvl w:val="0"/>
          <w:numId w:val="27"/>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16.10.2023 г. - Общоуниверситетска конференция „Стратегически план на НБУ 2023 - 2028“</w:t>
      </w:r>
    </w:p>
    <w:p w:rsidR="008B19E5" w:rsidRPr="00351F53" w:rsidRDefault="008B19E5" w:rsidP="00B026AC">
      <w:pPr>
        <w:spacing w:after="0" w:line="240" w:lineRule="auto"/>
        <w:contextualSpacing/>
        <w:jc w:val="both"/>
        <w:rPr>
          <w:rFonts w:ascii="Times New Roman" w:hAnsi="Times New Roman" w:cs="Times New Roman"/>
          <w:lang w:val="bg-BG"/>
        </w:rPr>
      </w:pPr>
    </w:p>
    <w:p w:rsidR="008B19E5" w:rsidRPr="00351F53" w:rsidRDefault="008B19E5"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Академични лекции</w:t>
      </w:r>
    </w:p>
    <w:p w:rsidR="008B19E5" w:rsidRPr="00351F53" w:rsidRDefault="008B19E5" w:rsidP="00B026AC">
      <w:pPr>
        <w:numPr>
          <w:ilvl w:val="0"/>
          <w:numId w:val="26"/>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lastRenderedPageBreak/>
        <w:t>Публична академична лекция на Райнер Цителман - В защита на капитализма. (Развенчаване на митовете)</w:t>
      </w:r>
    </w:p>
    <w:p w:rsidR="008B19E5" w:rsidRPr="00351F53" w:rsidRDefault="008B19E5" w:rsidP="00B026AC">
      <w:pPr>
        <w:numPr>
          <w:ilvl w:val="0"/>
          <w:numId w:val="26"/>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Публична лекция „Политически режим и вътрешна политика на Турция; Конфликти и регионална политика на Турция; Турция в международните отношения“ - Проф. Жан Марку, Институт по политически науки на Гренобъл, Франция</w:t>
      </w:r>
    </w:p>
    <w:p w:rsidR="008B19E5" w:rsidRPr="00351F53" w:rsidRDefault="008B19E5" w:rsidP="00B026AC">
      <w:pPr>
        <w:numPr>
          <w:ilvl w:val="0"/>
          <w:numId w:val="26"/>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Публична лекция „Съвременни музеи и музейни експозиции – как да ги постигнем?“ - Paul Orselli, Christina Ferwerda</w:t>
      </w:r>
    </w:p>
    <w:p w:rsidR="008B19E5" w:rsidRPr="00351F53" w:rsidRDefault="008B19E5" w:rsidP="00B026AC">
      <w:pPr>
        <w:spacing w:after="0" w:line="240" w:lineRule="auto"/>
        <w:contextualSpacing/>
        <w:jc w:val="both"/>
        <w:rPr>
          <w:rFonts w:ascii="Times New Roman" w:hAnsi="Times New Roman" w:cs="Times New Roman"/>
          <w:lang w:val="bg-BG"/>
        </w:rPr>
      </w:pPr>
    </w:p>
    <w:p w:rsidR="008B19E5" w:rsidRPr="00351F53" w:rsidRDefault="008B19E5" w:rsidP="00B026AC">
      <w:pPr>
        <w:spacing w:after="0" w:line="240" w:lineRule="auto"/>
        <w:jc w:val="both"/>
        <w:rPr>
          <w:rFonts w:ascii="Times New Roman" w:hAnsi="Times New Roman" w:cs="Times New Roman"/>
          <w:b/>
          <w:lang w:val="bg-BG"/>
        </w:rPr>
      </w:pPr>
    </w:p>
    <w:p w:rsidR="008B19E5" w:rsidRPr="00351F53" w:rsidRDefault="008B19E5"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Конференции</w:t>
      </w:r>
    </w:p>
    <w:p w:rsidR="008B19E5" w:rsidRPr="00351F53" w:rsidRDefault="008B19E5" w:rsidP="00B026AC">
      <w:pPr>
        <w:numPr>
          <w:ilvl w:val="0"/>
          <w:numId w:val="28"/>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Национална конференция по случай 125-годишнината от рождението на проф. Константин Кацаров (департамент „Право“)</w:t>
      </w:r>
    </w:p>
    <w:p w:rsidR="008B19E5" w:rsidRPr="00351F53" w:rsidRDefault="008B19E5" w:rsidP="00B026AC">
      <w:pPr>
        <w:numPr>
          <w:ilvl w:val="0"/>
          <w:numId w:val="28"/>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Есенна научна конференция на департамент “Медии и комуникация“</w:t>
      </w:r>
    </w:p>
    <w:p w:rsidR="008B19E5" w:rsidRPr="00351F53" w:rsidRDefault="008B19E5" w:rsidP="00B026AC">
      <w:pPr>
        <w:numPr>
          <w:ilvl w:val="0"/>
          <w:numId w:val="28"/>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„За природата на научните революции“ - конференция в чест на 400 години от рождението на Блез Паскал и 550 години от рождението на Николай Коперник (департамент „Информатика“)</w:t>
      </w:r>
    </w:p>
    <w:p w:rsidR="008B19E5" w:rsidRPr="00351F53" w:rsidRDefault="008B19E5" w:rsidP="00B026AC">
      <w:pPr>
        <w:numPr>
          <w:ilvl w:val="0"/>
          <w:numId w:val="28"/>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Научна конференция с представяне на резултати по проект EUMEPLAT на програма „Horizon 2020“ на Европейската комисия (департамент „Медии и комуникация“)</w:t>
      </w:r>
    </w:p>
    <w:p w:rsidR="008B19E5" w:rsidRPr="00351F53" w:rsidRDefault="008B19E5" w:rsidP="00B026AC">
      <w:pPr>
        <w:numPr>
          <w:ilvl w:val="0"/>
          <w:numId w:val="28"/>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VII Международна научно-практическа конференция „Съвременните социално-икономически системи: управление, перспективи и решения“ (департамент „Администрация и управление“ и департамент „Икономика“)</w:t>
      </w:r>
    </w:p>
    <w:p w:rsidR="008B19E5" w:rsidRPr="00351F53" w:rsidRDefault="008B19E5" w:rsidP="00B026AC">
      <w:pPr>
        <w:numPr>
          <w:ilvl w:val="0"/>
          <w:numId w:val="28"/>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Продължаваща научна конференция: „Отсъствието на човека в литературата на НРБ: образцови биографии, „бивши хора“, растения, животни, предмети, машини и други нечовеци в българската литература през втората половина на ХХ век“ (департамент „Нова българистика“)</w:t>
      </w:r>
    </w:p>
    <w:p w:rsidR="008B19E5" w:rsidRPr="00351F53" w:rsidRDefault="008B19E5" w:rsidP="00B026AC">
      <w:pPr>
        <w:numPr>
          <w:ilvl w:val="0"/>
          <w:numId w:val="28"/>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Втора студентска учебна конференция по превод</w:t>
      </w:r>
    </w:p>
    <w:p w:rsidR="008B19E5" w:rsidRPr="00351F53" w:rsidRDefault="008B19E5" w:rsidP="00B026AC">
      <w:pPr>
        <w:numPr>
          <w:ilvl w:val="0"/>
          <w:numId w:val="28"/>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Международна научна конференция „Икономика, управление и сигурност“ (департамент „Икономика“)</w:t>
      </w:r>
    </w:p>
    <w:p w:rsidR="008B19E5" w:rsidRPr="00351F53" w:rsidRDefault="008B19E5" w:rsidP="00B026AC">
      <w:pPr>
        <w:numPr>
          <w:ilvl w:val="0"/>
          <w:numId w:val="28"/>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Ученическа научна конференция - ЧСУ „Рьорих“</w:t>
      </w:r>
    </w:p>
    <w:p w:rsidR="008B19E5" w:rsidRPr="00351F53" w:rsidRDefault="008B19E5" w:rsidP="00B026AC">
      <w:pPr>
        <w:numPr>
          <w:ilvl w:val="0"/>
          <w:numId w:val="28"/>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Международна научна конференция „Икономика, управление и сигурност“</w:t>
      </w:r>
    </w:p>
    <w:p w:rsidR="008B19E5" w:rsidRPr="00351F53" w:rsidRDefault="008B19E5" w:rsidP="00B026AC">
      <w:pPr>
        <w:numPr>
          <w:ilvl w:val="0"/>
          <w:numId w:val="28"/>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Международна научна конференция „Защита от дискриминация в България, в Европа и в света“</w:t>
      </w:r>
    </w:p>
    <w:p w:rsidR="008B19E5" w:rsidRPr="00351F53" w:rsidRDefault="008B19E5" w:rsidP="00B026AC">
      <w:pPr>
        <w:numPr>
          <w:ilvl w:val="0"/>
          <w:numId w:val="28"/>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 Национална научно-практическата конференция „Дигитални технологии в архитектурата, дизайна и визуалните изкуства“</w:t>
      </w:r>
    </w:p>
    <w:p w:rsidR="008B19E5" w:rsidRPr="00351F53" w:rsidRDefault="008B19E5" w:rsidP="00B026AC">
      <w:pPr>
        <w:numPr>
          <w:ilvl w:val="0"/>
          <w:numId w:val="28"/>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Конференция „Терапия и профилактика на вирусните инфекции“</w:t>
      </w:r>
    </w:p>
    <w:p w:rsidR="008B19E5" w:rsidRPr="00351F53" w:rsidRDefault="008B19E5" w:rsidP="00B026AC">
      <w:pPr>
        <w:numPr>
          <w:ilvl w:val="0"/>
          <w:numId w:val="28"/>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10th International Congress on Interpersonal Acceptance-Rejection</w:t>
      </w:r>
    </w:p>
    <w:p w:rsidR="008B19E5" w:rsidRPr="00351F53" w:rsidRDefault="008B19E5" w:rsidP="00B026AC">
      <w:pPr>
        <w:spacing w:after="0" w:line="240" w:lineRule="auto"/>
        <w:contextualSpacing/>
        <w:jc w:val="both"/>
        <w:rPr>
          <w:rFonts w:ascii="Times New Roman" w:hAnsi="Times New Roman" w:cs="Times New Roman"/>
          <w:lang w:val="bg-BG"/>
        </w:rPr>
      </w:pPr>
    </w:p>
    <w:p w:rsidR="008B19E5" w:rsidRPr="00351F53" w:rsidRDefault="008B19E5"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Семинари</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„Тенденции в маркетинга на продукти в онлайн среда“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„Размножаване при растенията“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„Археология на Балканите и Източното Средиземноморие“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Семинар по флейта на Статис Карапанос, Гърция</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„Технически решения и сценарии за приложение на IoT в земеделието“</w:t>
      </w:r>
      <w:r w:rsidRPr="00351F53">
        <w:rPr>
          <w:rFonts w:ascii="Times New Roman" w:hAnsi="Times New Roman" w:cs="Times New Roman"/>
          <w:lang w:val="bg-BG"/>
        </w:rPr>
        <w:tab/>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„Анализ на риска от Ковид-19 по възраст “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„Sмартt IoT Lab NBU”</w:t>
      </w:r>
      <w:r w:rsidRPr="00351F53">
        <w:rPr>
          <w:rFonts w:ascii="Times New Roman" w:hAnsi="Times New Roman" w:cs="Times New Roman"/>
          <w:lang w:val="bg-BG"/>
        </w:rPr>
        <w:tab/>
        <w:t xml:space="preserve">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„Българска памет и съвест за тоталитарната държава – исторически и юридически разказ“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„Корпоративна социална отговорност – добри практики в България“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„Управление на организацията чрез ISO стандарти – приложение и практики“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„Есето - жанрът, който мисли кризите“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lastRenderedPageBreak/>
        <w:t xml:space="preserve">„Слово и образ в мисленето на дигиталните поколения“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„Европеизацията като не-линеен процес. Преоценка на ценностите в българското общество“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„Управление на виртуални екипи“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„Адът и Раят в Библията“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„Разговор за архивното наследство на проф. Васил Стоилов“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„Моята първа професия – очаквания и реални предизвикателства“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„Иновативни подходи за привличане на туристи към селски туризъм”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„Насилието в религията: пасторските процеси (1949 – 1952)“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Научен семинар по Бионауки, посветена на Световен ден на здравето на растенията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„Изследване на археологически материали чрез термични методи“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„Организация на здравното обслужване на бежанци от Украйна – теоретични и практически аспекти“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Пътуващ семинар „България и българските земи: история, култура, традиции“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„Влиянието на авангардните течения на 20 век върху развитието на дизайна“</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„Новозаветните многозначни образи за преизобилие: водата, хлябът, виното“</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„Краят на света в киното“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„Дисциплинарни методи на моделиране на архитектурни форми – ваканционна архитектура“ </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„TERRA nostra“: Изследване на свлачищни процеси с георадар</w:t>
      </w:r>
    </w:p>
    <w:p w:rsidR="008B19E5" w:rsidRPr="00351F53" w:rsidRDefault="008B19E5" w:rsidP="00B026AC">
      <w:pPr>
        <w:numPr>
          <w:ilvl w:val="0"/>
          <w:numId w:val="29"/>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„Ваканционна архитектура и моделирането на нейния образ“ </w:t>
      </w:r>
    </w:p>
    <w:p w:rsidR="008B19E5" w:rsidRPr="00351F53" w:rsidRDefault="008B19E5" w:rsidP="00B026AC">
      <w:pPr>
        <w:spacing w:after="0" w:line="240" w:lineRule="auto"/>
        <w:jc w:val="both"/>
        <w:rPr>
          <w:rFonts w:ascii="Times New Roman" w:hAnsi="Times New Roman" w:cs="Times New Roman"/>
          <w:u w:val="single"/>
          <w:lang w:val="bg-BG"/>
        </w:rPr>
      </w:pPr>
    </w:p>
    <w:p w:rsidR="008B19E5" w:rsidRPr="00351F53" w:rsidRDefault="008B19E5"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Кръгли маси</w:t>
      </w:r>
    </w:p>
    <w:p w:rsidR="008B19E5" w:rsidRPr="00351F53" w:rsidRDefault="008B19E5" w:rsidP="00B026AC">
      <w:pPr>
        <w:numPr>
          <w:ilvl w:val="0"/>
          <w:numId w:val="33"/>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„Какво ни казват резултатите от местния вот?“</w:t>
      </w:r>
    </w:p>
    <w:p w:rsidR="008B19E5" w:rsidRPr="00351F53" w:rsidRDefault="008B19E5" w:rsidP="00B026AC">
      <w:pPr>
        <w:numPr>
          <w:ilvl w:val="0"/>
          <w:numId w:val="33"/>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„Психологически манипулации в маркетинговата дейност“ </w:t>
      </w:r>
    </w:p>
    <w:p w:rsidR="008B19E5" w:rsidRPr="00351F53" w:rsidRDefault="008B19E5" w:rsidP="00B026AC">
      <w:pPr>
        <w:numPr>
          <w:ilvl w:val="0"/>
          <w:numId w:val="33"/>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„Е-Бизнес модели в стрийминг индустрията“ </w:t>
      </w:r>
    </w:p>
    <w:p w:rsidR="008B19E5" w:rsidRPr="00351F53" w:rsidRDefault="008B19E5" w:rsidP="00B026AC">
      <w:pPr>
        <w:numPr>
          <w:ilvl w:val="0"/>
          <w:numId w:val="33"/>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„Европейски ценности и права на човека“</w:t>
      </w:r>
    </w:p>
    <w:p w:rsidR="008B19E5" w:rsidRPr="00351F53" w:rsidRDefault="008B19E5" w:rsidP="00B026AC">
      <w:pPr>
        <w:numPr>
          <w:ilvl w:val="0"/>
          <w:numId w:val="33"/>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Трета кръгла маса „Артмениджмънт в НБУ - от семейно изкуство до авангард“ </w:t>
      </w:r>
    </w:p>
    <w:p w:rsidR="008B19E5" w:rsidRPr="00351F53" w:rsidRDefault="008B19E5" w:rsidP="00B026AC">
      <w:pPr>
        <w:numPr>
          <w:ilvl w:val="0"/>
          <w:numId w:val="33"/>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 „Психологически манипулации в маркетинговата дейност“</w:t>
      </w:r>
    </w:p>
    <w:p w:rsidR="008B19E5" w:rsidRPr="00351F53" w:rsidRDefault="008B19E5" w:rsidP="00B026AC">
      <w:pPr>
        <w:numPr>
          <w:ilvl w:val="0"/>
          <w:numId w:val="33"/>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 „Европейски ценности и права на човека“</w:t>
      </w:r>
    </w:p>
    <w:p w:rsidR="008B19E5" w:rsidRPr="00351F53" w:rsidRDefault="008B19E5" w:rsidP="00B026AC">
      <w:pPr>
        <w:spacing w:after="0" w:line="240" w:lineRule="auto"/>
        <w:jc w:val="both"/>
        <w:rPr>
          <w:rFonts w:ascii="Times New Roman" w:hAnsi="Times New Roman" w:cs="Times New Roman"/>
          <w:lang w:val="bg-BG"/>
        </w:rPr>
      </w:pPr>
    </w:p>
    <w:p w:rsidR="008B19E5" w:rsidRPr="00351F53" w:rsidRDefault="008B19E5" w:rsidP="00B026AC">
      <w:pPr>
        <w:spacing w:after="0" w:line="240" w:lineRule="auto"/>
        <w:jc w:val="both"/>
        <w:rPr>
          <w:rFonts w:ascii="Times New Roman" w:hAnsi="Times New Roman" w:cs="Times New Roman"/>
          <w:lang w:val="bg-BG"/>
        </w:rPr>
      </w:pPr>
    </w:p>
    <w:p w:rsidR="008B19E5" w:rsidRPr="00351F53" w:rsidRDefault="008B19E5"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Школи и училища</w:t>
      </w:r>
    </w:p>
    <w:p w:rsidR="008B19E5" w:rsidRPr="00351F53" w:rsidRDefault="008B19E5" w:rsidP="00B026AC">
      <w:pPr>
        <w:numPr>
          <w:ilvl w:val="0"/>
          <w:numId w:val="31"/>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Научна школа по архитектура и дизайн (ако буквално в заглавието фигурира „школа“)</w:t>
      </w:r>
    </w:p>
    <w:p w:rsidR="008B19E5" w:rsidRPr="00351F53" w:rsidRDefault="008B19E5" w:rsidP="00B026AC">
      <w:pPr>
        <w:numPr>
          <w:ilvl w:val="0"/>
          <w:numId w:val="31"/>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Университетска (или международна) лятна школа по когнитивна наука (ако се води „школа“)</w:t>
      </w:r>
    </w:p>
    <w:p w:rsidR="008B19E5" w:rsidRPr="00351F53" w:rsidRDefault="008B19E5" w:rsidP="00B026AC">
      <w:pPr>
        <w:numPr>
          <w:ilvl w:val="0"/>
          <w:numId w:val="31"/>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Втора фонетична школа</w:t>
      </w:r>
    </w:p>
    <w:p w:rsidR="008B19E5" w:rsidRPr="00351F53" w:rsidRDefault="008B19E5" w:rsidP="00B026AC">
      <w:pPr>
        <w:spacing w:after="0" w:line="240" w:lineRule="auto"/>
        <w:jc w:val="both"/>
        <w:rPr>
          <w:rFonts w:ascii="Times New Roman" w:hAnsi="Times New Roman" w:cs="Times New Roman"/>
          <w:b/>
          <w:lang w:val="bg-BG"/>
        </w:rPr>
      </w:pPr>
    </w:p>
    <w:p w:rsidR="008B19E5" w:rsidRPr="00351F53" w:rsidRDefault="008B19E5"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 xml:space="preserve">Спектакли </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Представление „Следвай Антигона“</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„Отчуждение“ по текстове на Г. Г. Маркес </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Представление „Война за мир“</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„Час по Хамлет“ по пиесата „Хамлет“ на У. Шекспир</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„Отвъд мрежата“ </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„Временно завинаги“ (танцов театър/спектакъл)</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„Стаята на Бродски“ по текстове на и за Йосиф Бродски</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„за ЧУДОиМИР“ - театрален джемсешън по текстове на Чудомир</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„Записки по Чехов“ по дневниците на студентите и личните бележници на писателя (отбелязано като представление)</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lastRenderedPageBreak/>
        <w:t>„Чудното пътуване на господин Бианки“ (театрален / сетивен спектакъл)</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„Унгарска хамсия“ по текстове на Ханох Левин</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„Отвъд стената“ - театрално приключение за глухи и чуващи деца</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Сетивен театър „Къща от спомени“</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„Playback“ - импровизационен театър</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„Мечти на сърцето“ </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Х.Е.Л.Д. </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Представление “Следвай Антигона”</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Събота на квартала: спектакъл „Отчуждение“ по текстове на Г. Г. Маркес</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Сетивен театър „Къща от спомени“</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СЪБОТА ЗА КВАРТАЛА: „Времеобичане“ по текстове на Георги Господинов</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 „Отвъд стената“ - театрално приключение за глухи и чуващи деца</w:t>
      </w:r>
    </w:p>
    <w:p w:rsidR="008B19E5" w:rsidRPr="00351F53" w:rsidRDefault="008B19E5" w:rsidP="00B026AC">
      <w:pPr>
        <w:numPr>
          <w:ilvl w:val="0"/>
          <w:numId w:val="32"/>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Мюзикъл за малки и големи „Зайченцето бяло“</w:t>
      </w:r>
    </w:p>
    <w:p w:rsidR="008B19E5" w:rsidRPr="00351F53" w:rsidRDefault="008B19E5" w:rsidP="00B026AC">
      <w:pPr>
        <w:spacing w:after="0" w:line="240" w:lineRule="auto"/>
        <w:jc w:val="both"/>
        <w:rPr>
          <w:rFonts w:ascii="Times New Roman" w:hAnsi="Times New Roman" w:cs="Times New Roman"/>
          <w:lang w:val="bg-BG"/>
        </w:rPr>
      </w:pPr>
    </w:p>
    <w:p w:rsidR="008B19E5" w:rsidRPr="00351F53" w:rsidRDefault="008B19E5" w:rsidP="00B026AC">
      <w:pPr>
        <w:spacing w:after="0" w:line="240" w:lineRule="auto"/>
        <w:jc w:val="both"/>
        <w:rPr>
          <w:rFonts w:ascii="Times New Roman" w:hAnsi="Times New Roman" w:cs="Times New Roman"/>
          <w:lang w:val="bg-BG"/>
        </w:rPr>
      </w:pPr>
    </w:p>
    <w:p w:rsidR="008B19E5" w:rsidRPr="00351F53" w:rsidRDefault="008B19E5"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Ревюта</w:t>
      </w:r>
    </w:p>
    <w:p w:rsidR="008B19E5" w:rsidRPr="00351F53" w:rsidRDefault="008B19E5" w:rsidP="00B026AC">
      <w:pPr>
        <w:numPr>
          <w:ilvl w:val="0"/>
          <w:numId w:val="34"/>
        </w:numPr>
        <w:spacing w:after="0" w:line="240" w:lineRule="auto"/>
        <w:ind w:left="0"/>
        <w:contextualSpacing/>
        <w:jc w:val="both"/>
        <w:rPr>
          <w:rFonts w:ascii="Times New Roman" w:hAnsi="Times New Roman" w:cs="Times New Roman"/>
          <w:b/>
          <w:lang w:val="bg-BG"/>
        </w:rPr>
      </w:pPr>
      <w:r w:rsidRPr="00351F53">
        <w:rPr>
          <w:rFonts w:ascii="Times New Roman" w:hAnsi="Times New Roman" w:cs="Times New Roman"/>
          <w:lang w:val="bg-BG"/>
        </w:rPr>
        <w:t>Международен конкурс за млади дизайнери Idea Moda 2024</w:t>
      </w:r>
      <w:r w:rsidRPr="00351F53">
        <w:rPr>
          <w:rFonts w:ascii="Times New Roman" w:hAnsi="Times New Roman" w:cs="Times New Roman"/>
          <w:lang w:val="bg-BG"/>
        </w:rPr>
        <w:tab/>
      </w:r>
    </w:p>
    <w:p w:rsidR="008B19E5" w:rsidRPr="00351F53" w:rsidRDefault="008B19E5" w:rsidP="00B026AC">
      <w:pPr>
        <w:spacing w:after="0" w:line="240" w:lineRule="auto"/>
        <w:contextualSpacing/>
        <w:jc w:val="both"/>
        <w:rPr>
          <w:rFonts w:ascii="Times New Roman" w:hAnsi="Times New Roman" w:cs="Times New Roman"/>
          <w:lang w:val="bg-BG"/>
        </w:rPr>
      </w:pPr>
    </w:p>
    <w:p w:rsidR="008B19E5" w:rsidRPr="00351F53" w:rsidRDefault="008B19E5"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Изложби</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Изложба „Dialog between clay and code“ </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„Botch, Blotch, Splotch…“</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„Началото“</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„Школата на проф. Николай Майсторов“</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„Пътеки“</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„ОГЛЕД“</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„Конете – свобода…“</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„По релсите на Северозапада“</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„Америка на Атанас Славов“</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Изложба „Ceramic core“ </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„Началото“</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„Школата на проф. Николай Майсторов“</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„Тишина – равновесие между чувствата и разума“ – фотографска изложба на Ангел Коцев</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„Пътеки“ на Соня Маркова</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Самостоятелна изложба „ОГЛЕД“</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„Интро“</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„От Икар до космическия туризъм“</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„От архитектура до керамика“</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„Конете – свобода, сила и воля на духа“</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„Керамични макети“</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„Керамични колони“</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 xml:space="preserve">Изложба „По релсите на Северозапада“ </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„Това, което виждам“</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„Америка на Атанас Славов“</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„Родопски етюди“ (фотографска)</w:t>
      </w:r>
    </w:p>
    <w:p w:rsidR="008B19E5" w:rsidRPr="00351F53" w:rsidRDefault="008B19E5" w:rsidP="00B026AC">
      <w:pPr>
        <w:numPr>
          <w:ilvl w:val="0"/>
          <w:numId w:val="30"/>
        </w:numPr>
        <w:spacing w:after="0" w:line="240" w:lineRule="auto"/>
        <w:ind w:left="0"/>
        <w:contextualSpacing/>
        <w:jc w:val="both"/>
        <w:rPr>
          <w:rFonts w:ascii="Times New Roman" w:hAnsi="Times New Roman" w:cs="Times New Roman"/>
          <w:lang w:val="bg-BG"/>
        </w:rPr>
      </w:pPr>
      <w:r w:rsidRPr="00351F53">
        <w:rPr>
          <w:rFonts w:ascii="Times New Roman" w:hAnsi="Times New Roman" w:cs="Times New Roman"/>
          <w:lang w:val="bg-BG"/>
        </w:rPr>
        <w:t>Изложба „Керамично лято“</w:t>
      </w:r>
    </w:p>
    <w:p w:rsidR="008B19E5" w:rsidRPr="00351F53" w:rsidRDefault="008B19E5" w:rsidP="00B026AC">
      <w:pPr>
        <w:spacing w:after="0" w:line="240" w:lineRule="auto"/>
        <w:jc w:val="both"/>
        <w:rPr>
          <w:rFonts w:ascii="Times New Roman" w:hAnsi="Times New Roman" w:cs="Times New Roman"/>
          <w:b/>
          <w:lang w:val="bg-BG"/>
        </w:rPr>
      </w:pPr>
    </w:p>
    <w:p w:rsidR="008B19E5" w:rsidRPr="00351F53" w:rsidRDefault="008B19E5"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lastRenderedPageBreak/>
        <w:t>Концерти</w:t>
      </w:r>
    </w:p>
    <w:p w:rsidR="008B19E5" w:rsidRPr="00351F53" w:rsidRDefault="008B19E5" w:rsidP="00B026AC">
      <w:pPr>
        <w:pStyle w:val="ListParagraph"/>
        <w:numPr>
          <w:ilvl w:val="0"/>
          <w:numId w:val="30"/>
        </w:numPr>
        <w:spacing w:after="0" w:line="240" w:lineRule="auto"/>
        <w:ind w:left="0" w:firstLine="142"/>
        <w:jc w:val="both"/>
        <w:rPr>
          <w:rFonts w:ascii="Times New Roman" w:hAnsi="Times New Roman" w:cs="Times New Roman"/>
          <w:lang w:val="bg-BG"/>
        </w:rPr>
      </w:pPr>
      <w:r w:rsidRPr="00351F53">
        <w:rPr>
          <w:rFonts w:ascii="Times New Roman" w:hAnsi="Times New Roman" w:cs="Times New Roman"/>
          <w:lang w:val="bg-BG"/>
        </w:rPr>
        <w:t>Юбилеен концерт на Симо Лазаров</w:t>
      </w:r>
    </w:p>
    <w:p w:rsidR="008B19E5" w:rsidRPr="00351F53" w:rsidRDefault="008B19E5" w:rsidP="00B026AC">
      <w:pPr>
        <w:pStyle w:val="ListParagraph"/>
        <w:numPr>
          <w:ilvl w:val="0"/>
          <w:numId w:val="30"/>
        </w:numPr>
        <w:spacing w:after="0" w:line="240" w:lineRule="auto"/>
        <w:ind w:left="0" w:firstLine="142"/>
        <w:jc w:val="both"/>
        <w:rPr>
          <w:rFonts w:ascii="Times New Roman" w:hAnsi="Times New Roman" w:cs="Times New Roman"/>
          <w:lang w:val="bg-BG"/>
        </w:rPr>
      </w:pPr>
      <w:r w:rsidRPr="00351F53">
        <w:rPr>
          <w:rFonts w:ascii="Times New Roman" w:hAnsi="Times New Roman" w:cs="Times New Roman"/>
          <w:lang w:val="bg-BG"/>
        </w:rPr>
        <w:t>Концерт Вивалди Годишните времена</w:t>
      </w:r>
    </w:p>
    <w:p w:rsidR="008B19E5" w:rsidRPr="00351F53" w:rsidRDefault="008B19E5" w:rsidP="00B026AC">
      <w:pPr>
        <w:pStyle w:val="ListParagraph"/>
        <w:numPr>
          <w:ilvl w:val="0"/>
          <w:numId w:val="30"/>
        </w:numPr>
        <w:spacing w:after="0" w:line="240" w:lineRule="auto"/>
        <w:ind w:left="0" w:firstLine="142"/>
        <w:jc w:val="both"/>
        <w:rPr>
          <w:rFonts w:ascii="Times New Roman" w:hAnsi="Times New Roman" w:cs="Times New Roman"/>
          <w:lang w:val="bg-BG"/>
        </w:rPr>
      </w:pPr>
      <w:r w:rsidRPr="00351F53">
        <w:rPr>
          <w:rFonts w:ascii="Times New Roman" w:hAnsi="Times New Roman" w:cs="Times New Roman"/>
          <w:lang w:val="bg-BG"/>
        </w:rPr>
        <w:t>Концерт „В долината на розите“</w:t>
      </w:r>
    </w:p>
    <w:p w:rsidR="008B19E5" w:rsidRPr="00351F53" w:rsidRDefault="008B19E5" w:rsidP="00B026AC">
      <w:pPr>
        <w:pStyle w:val="ListParagraph"/>
        <w:numPr>
          <w:ilvl w:val="0"/>
          <w:numId w:val="30"/>
        </w:numPr>
        <w:spacing w:after="0" w:line="240" w:lineRule="auto"/>
        <w:ind w:left="0" w:firstLine="142"/>
        <w:jc w:val="both"/>
        <w:rPr>
          <w:rFonts w:ascii="Times New Roman" w:hAnsi="Times New Roman" w:cs="Times New Roman"/>
          <w:lang w:val="bg-BG"/>
        </w:rPr>
      </w:pPr>
      <w:r w:rsidRPr="00351F53">
        <w:rPr>
          <w:rFonts w:ascii="Times New Roman" w:hAnsi="Times New Roman" w:cs="Times New Roman"/>
          <w:lang w:val="bg-BG"/>
        </w:rPr>
        <w:t>Клавирни щрихи</w:t>
      </w:r>
    </w:p>
    <w:p w:rsidR="008B19E5" w:rsidRPr="00351F53" w:rsidRDefault="008B19E5" w:rsidP="00B026AC">
      <w:pPr>
        <w:pStyle w:val="ListParagraph"/>
        <w:numPr>
          <w:ilvl w:val="0"/>
          <w:numId w:val="30"/>
        </w:numPr>
        <w:spacing w:after="0" w:line="240" w:lineRule="auto"/>
        <w:ind w:left="0" w:firstLine="142"/>
        <w:jc w:val="both"/>
        <w:rPr>
          <w:rFonts w:ascii="Times New Roman" w:hAnsi="Times New Roman" w:cs="Times New Roman"/>
          <w:lang w:val="bg-BG"/>
        </w:rPr>
      </w:pPr>
      <w:r w:rsidRPr="00351F53">
        <w:rPr>
          <w:rFonts w:ascii="Times New Roman" w:hAnsi="Times New Roman" w:cs="Times New Roman"/>
          <w:lang w:val="bg-BG"/>
        </w:rPr>
        <w:t>Концерт „Заедно“</w:t>
      </w:r>
    </w:p>
    <w:p w:rsidR="008B19E5" w:rsidRPr="00351F53" w:rsidRDefault="008B19E5" w:rsidP="00B026AC">
      <w:pPr>
        <w:pStyle w:val="ListParagraph"/>
        <w:numPr>
          <w:ilvl w:val="0"/>
          <w:numId w:val="30"/>
        </w:numPr>
        <w:spacing w:after="0" w:line="240" w:lineRule="auto"/>
        <w:ind w:left="0" w:firstLine="142"/>
        <w:jc w:val="both"/>
        <w:rPr>
          <w:rFonts w:ascii="Times New Roman" w:hAnsi="Times New Roman" w:cs="Times New Roman"/>
          <w:lang w:val="bg-BG"/>
        </w:rPr>
      </w:pPr>
      <w:r w:rsidRPr="00351F53">
        <w:rPr>
          <w:rFonts w:ascii="Times New Roman" w:hAnsi="Times New Roman" w:cs="Times New Roman"/>
          <w:lang w:val="bg-BG"/>
        </w:rPr>
        <w:t xml:space="preserve">Шубертиада </w:t>
      </w:r>
    </w:p>
    <w:p w:rsidR="008B19E5" w:rsidRPr="00351F53" w:rsidRDefault="008B19E5" w:rsidP="00B026AC">
      <w:pPr>
        <w:pStyle w:val="ListParagraph"/>
        <w:numPr>
          <w:ilvl w:val="0"/>
          <w:numId w:val="30"/>
        </w:numPr>
        <w:spacing w:after="0" w:line="240" w:lineRule="auto"/>
        <w:ind w:left="0" w:firstLine="142"/>
        <w:jc w:val="both"/>
        <w:rPr>
          <w:rFonts w:ascii="Times New Roman" w:hAnsi="Times New Roman" w:cs="Times New Roman"/>
          <w:lang w:val="bg-BG"/>
        </w:rPr>
      </w:pPr>
      <w:r w:rsidRPr="00351F53">
        <w:rPr>
          <w:rFonts w:ascii="Times New Roman" w:hAnsi="Times New Roman" w:cs="Times New Roman"/>
          <w:lang w:val="bg-BG"/>
        </w:rPr>
        <w:t>Концерт „МУЗИКАЛЕН МАРАТОН - младите таланти на НБУ“</w:t>
      </w:r>
    </w:p>
    <w:p w:rsidR="008B19E5" w:rsidRPr="00351F53" w:rsidRDefault="008B19E5" w:rsidP="00B026AC">
      <w:pPr>
        <w:pStyle w:val="ListParagraph"/>
        <w:numPr>
          <w:ilvl w:val="0"/>
          <w:numId w:val="30"/>
        </w:numPr>
        <w:spacing w:after="0" w:line="240" w:lineRule="auto"/>
        <w:ind w:left="0" w:firstLine="142"/>
        <w:jc w:val="both"/>
        <w:rPr>
          <w:rFonts w:ascii="Times New Roman" w:hAnsi="Times New Roman" w:cs="Times New Roman"/>
          <w:lang w:val="bg-BG"/>
        </w:rPr>
      </w:pPr>
      <w:r w:rsidRPr="00351F53">
        <w:rPr>
          <w:rFonts w:ascii="Times New Roman" w:hAnsi="Times New Roman" w:cs="Times New Roman"/>
          <w:lang w:val="bg-BG"/>
        </w:rPr>
        <w:t>Концерт – спектакъл „Пиано и балет - Тракийски танци от Петко Стайнов“</w:t>
      </w:r>
    </w:p>
    <w:p w:rsidR="008B19E5" w:rsidRPr="00351F53" w:rsidRDefault="008B19E5" w:rsidP="00B026AC">
      <w:pPr>
        <w:pStyle w:val="ListParagraph"/>
        <w:numPr>
          <w:ilvl w:val="0"/>
          <w:numId w:val="30"/>
        </w:numPr>
        <w:spacing w:after="0" w:line="240" w:lineRule="auto"/>
        <w:ind w:left="0" w:firstLine="142"/>
        <w:jc w:val="both"/>
        <w:rPr>
          <w:rFonts w:ascii="Times New Roman" w:hAnsi="Times New Roman" w:cs="Times New Roman"/>
          <w:lang w:val="bg-BG"/>
        </w:rPr>
      </w:pPr>
      <w:r w:rsidRPr="00351F53">
        <w:rPr>
          <w:rFonts w:ascii="Times New Roman" w:hAnsi="Times New Roman" w:cs="Times New Roman"/>
          <w:lang w:val="bg-BG"/>
        </w:rPr>
        <w:t>Концерт „Празник в София“</w:t>
      </w:r>
    </w:p>
    <w:p w:rsidR="008B19E5" w:rsidRPr="00351F53" w:rsidRDefault="008B19E5" w:rsidP="00B026AC">
      <w:pPr>
        <w:pStyle w:val="ListParagraph"/>
        <w:numPr>
          <w:ilvl w:val="0"/>
          <w:numId w:val="30"/>
        </w:numPr>
        <w:spacing w:after="0" w:line="240" w:lineRule="auto"/>
        <w:ind w:left="0" w:firstLine="142"/>
        <w:jc w:val="both"/>
        <w:rPr>
          <w:rFonts w:ascii="Times New Roman" w:hAnsi="Times New Roman" w:cs="Times New Roman"/>
          <w:lang w:val="bg-BG"/>
        </w:rPr>
      </w:pPr>
      <w:r w:rsidRPr="00351F53">
        <w:rPr>
          <w:rFonts w:ascii="Times New Roman" w:hAnsi="Times New Roman" w:cs="Times New Roman"/>
          <w:lang w:val="bg-BG"/>
        </w:rPr>
        <w:t xml:space="preserve">Клавирна продукция "Алегрето" </w:t>
      </w:r>
    </w:p>
    <w:p w:rsidR="008B19E5" w:rsidRPr="00351F53" w:rsidRDefault="008B19E5" w:rsidP="00B026AC">
      <w:pPr>
        <w:spacing w:after="0" w:line="240" w:lineRule="auto"/>
        <w:jc w:val="both"/>
        <w:rPr>
          <w:rFonts w:ascii="Times New Roman" w:hAnsi="Times New Roman" w:cs="Times New Roman"/>
          <w:lang w:val="bg-BG"/>
        </w:rPr>
      </w:pPr>
    </w:p>
    <w:p w:rsidR="008B19E5" w:rsidRPr="00351F53" w:rsidRDefault="008B19E5" w:rsidP="00B026AC">
      <w:pPr>
        <w:spacing w:after="0" w:line="240" w:lineRule="auto"/>
        <w:jc w:val="both"/>
        <w:rPr>
          <w:rFonts w:ascii="Times New Roman" w:hAnsi="Times New Roman" w:cs="Times New Roman"/>
          <w:lang w:val="bg-BG"/>
        </w:rPr>
      </w:pPr>
    </w:p>
    <w:p w:rsidR="008B19E5" w:rsidRPr="00351F53" w:rsidRDefault="008B19E5" w:rsidP="00B026AC">
      <w:pPr>
        <w:spacing w:after="0" w:line="240" w:lineRule="auto"/>
        <w:jc w:val="both"/>
        <w:rPr>
          <w:rFonts w:ascii="Times New Roman" w:hAnsi="Times New Roman" w:cs="Times New Roman"/>
          <w:b/>
          <w:lang w:val="bg-BG"/>
        </w:rPr>
      </w:pPr>
      <w:r w:rsidRPr="00351F53">
        <w:rPr>
          <w:rFonts w:ascii="Times New Roman" w:hAnsi="Times New Roman" w:cs="Times New Roman"/>
          <w:b/>
          <w:lang w:val="bg-BG"/>
        </w:rPr>
        <w:t>Майсторски класове</w:t>
      </w:r>
    </w:p>
    <w:p w:rsidR="00740797" w:rsidRPr="00351F53" w:rsidRDefault="00740797" w:rsidP="00B026AC">
      <w:pPr>
        <w:pStyle w:val="ListParagraph"/>
        <w:numPr>
          <w:ilvl w:val="0"/>
          <w:numId w:val="45"/>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Майсторски клас наРайна Кабаиванска  </w:t>
      </w:r>
    </w:p>
    <w:p w:rsidR="00740797" w:rsidRPr="00351F53" w:rsidRDefault="008B19E5" w:rsidP="00B026AC">
      <w:pPr>
        <w:pStyle w:val="ListParagraph"/>
        <w:numPr>
          <w:ilvl w:val="0"/>
          <w:numId w:val="45"/>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Майсторски клас на Вики Алмазиду </w:t>
      </w:r>
    </w:p>
    <w:p w:rsidR="008B19E5" w:rsidRPr="00351F53" w:rsidRDefault="008B19E5" w:rsidP="00B026AC">
      <w:pPr>
        <w:pStyle w:val="ListParagraph"/>
        <w:numPr>
          <w:ilvl w:val="0"/>
          <w:numId w:val="45"/>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 xml:space="preserve">Майсторски клас на проф. Людмил Ангелов „Големите пианисти – композитори“ </w:t>
      </w:r>
    </w:p>
    <w:p w:rsidR="00740797" w:rsidRPr="00351F53" w:rsidRDefault="00740797" w:rsidP="00B026AC">
      <w:pPr>
        <w:pStyle w:val="ListParagraph"/>
        <w:numPr>
          <w:ilvl w:val="0"/>
          <w:numId w:val="45"/>
        </w:numPr>
        <w:spacing w:after="0" w:line="240" w:lineRule="auto"/>
        <w:ind w:left="0"/>
        <w:jc w:val="both"/>
        <w:rPr>
          <w:rFonts w:ascii="Times New Roman" w:hAnsi="Times New Roman" w:cs="Times New Roman"/>
          <w:lang w:val="bg-BG"/>
        </w:rPr>
      </w:pPr>
      <w:r w:rsidRPr="00351F53">
        <w:rPr>
          <w:rFonts w:ascii="Times New Roman" w:hAnsi="Times New Roman" w:cs="Times New Roman"/>
          <w:lang w:val="bg-BG"/>
        </w:rPr>
        <w:t>Майсторски клас на Сузана Клинчарова</w:t>
      </w:r>
    </w:p>
    <w:p w:rsidR="00F96BF3" w:rsidRPr="00351F53" w:rsidRDefault="00F96BF3" w:rsidP="00B026AC">
      <w:pPr>
        <w:spacing w:after="0" w:line="240" w:lineRule="auto"/>
        <w:ind w:firstLine="720"/>
        <w:jc w:val="both"/>
        <w:rPr>
          <w:rFonts w:ascii="Times New Roman" w:hAnsi="Times New Roman" w:cs="Times New Roman"/>
          <w:lang w:val="bg-BG"/>
        </w:rPr>
      </w:pPr>
    </w:p>
    <w:p w:rsidR="00514C77" w:rsidRPr="00351F53" w:rsidRDefault="00514C77" w:rsidP="00B026AC">
      <w:pPr>
        <w:spacing w:after="0" w:line="240" w:lineRule="auto"/>
        <w:ind w:firstLine="720"/>
        <w:jc w:val="both"/>
        <w:rPr>
          <w:rFonts w:ascii="Times New Roman" w:hAnsi="Times New Roman" w:cs="Times New Roman"/>
          <w:lang w:val="bg-BG"/>
        </w:rPr>
      </w:pPr>
    </w:p>
    <w:p w:rsidR="00030E9F" w:rsidRPr="00351F53" w:rsidRDefault="00030E9F" w:rsidP="00B026AC">
      <w:pPr>
        <w:spacing w:after="0" w:line="240" w:lineRule="auto"/>
        <w:jc w:val="center"/>
        <w:rPr>
          <w:rFonts w:ascii="Times New Roman" w:hAnsi="Times New Roman" w:cs="Times New Roman"/>
          <w:b/>
          <w:caps/>
          <w:lang w:val="bg-BG"/>
        </w:rPr>
      </w:pPr>
      <w:r w:rsidRPr="00351F53">
        <w:rPr>
          <w:rFonts w:ascii="Times New Roman" w:hAnsi="Times New Roman" w:cs="Times New Roman"/>
          <w:b/>
          <w:caps/>
          <w:lang w:val="bg-BG"/>
        </w:rPr>
        <w:t>Медиите за НБУ</w:t>
      </w:r>
    </w:p>
    <w:p w:rsidR="00030E9F" w:rsidRPr="00351F53" w:rsidRDefault="00030E9F" w:rsidP="00B026AC">
      <w:pPr>
        <w:spacing w:after="0" w:line="240" w:lineRule="auto"/>
        <w:jc w:val="both"/>
        <w:rPr>
          <w:rFonts w:ascii="Times New Roman" w:hAnsi="Times New Roman" w:cs="Times New Roman"/>
          <w:b/>
          <w:caps/>
          <w:lang w:val="bg-BG"/>
        </w:rPr>
      </w:pPr>
    </w:p>
    <w:p w:rsidR="00030E9F" w:rsidRPr="00351F53" w:rsidRDefault="00030E9F" w:rsidP="00B026AC">
      <w:pPr>
        <w:spacing w:after="0" w:line="240" w:lineRule="auto"/>
        <w:jc w:val="both"/>
        <w:rPr>
          <w:rFonts w:ascii="Times New Roman" w:hAnsi="Times New Roman" w:cs="Times New Roman"/>
          <w:i/>
          <w:lang w:val="bg-BG"/>
        </w:rPr>
      </w:pPr>
      <w:r w:rsidRPr="00351F53">
        <w:rPr>
          <w:rFonts w:ascii="Times New Roman" w:hAnsi="Times New Roman" w:cs="Times New Roman"/>
          <w:i/>
          <w:lang w:val="bg-BG"/>
        </w:rPr>
        <w:t>Нов български университет постига добри партньорски отношения както в националното медийно пространство, така и с чуждестранните медии. През академичната 2023/2024 година Нов български университет не само подчерта своята роля като център на културни събития и академични постижения, но и обогати образователната си програма с редица нововъведения и инициативи, които привлякоха значително медийно внимание. Университетът реализира за десета поредна година формата "Рекламна академия", който дава възможност на студентите да развиват реални проекти под ръководството на професионалисти в областта на маркетинга и рекламата с медиен партньор BTV Media Group. Особено значим акцент в историята на университета беше връчването на Наградата за хуманитаристика на Райна Кабаиванска, която беше отличена не само за своя принос в оперното изкуство, но и за дългогодишната ѝ работа в областта на образованието чрез своя майсторск</w:t>
      </w:r>
      <w:r w:rsidR="004A00CA">
        <w:rPr>
          <w:rFonts w:ascii="Times New Roman" w:hAnsi="Times New Roman" w:cs="Times New Roman"/>
          <w:i/>
          <w:lang w:val="bg-BG"/>
        </w:rPr>
        <w:t>и</w:t>
      </w:r>
      <w:r w:rsidRPr="00351F53">
        <w:rPr>
          <w:rFonts w:ascii="Times New Roman" w:hAnsi="Times New Roman" w:cs="Times New Roman"/>
          <w:i/>
          <w:lang w:val="bg-BG"/>
        </w:rPr>
        <w:t xml:space="preserve"> клас в НБУ. Кампанията в подкрепа на студента Георги Яков демонстрира общността и социалната ангажираност на НБУ, показвайки солидарност и подкрепа за своите студенти. През академичната 2023/2024 г. като медиен партньор на инициативата „Годината на Райна Кабаиванска“ – поредица от събития, посветени на юбилея на световноизвестната оперна прима и инициирани от изпълнителния директор на НБУ д-р Георги Текев – беше привлечена медийната група „Икономедиа“, собственик на сайтовете Дневник и Капитал. Към партньорите на „Годината на Райна Кабаиванска“ се присъедини и БНТ - с репортажи  и излъчване на  документалния филм „Вдъхновението Кабаиванска“.</w:t>
      </w:r>
      <w:r w:rsidR="00740797" w:rsidRPr="00351F53">
        <w:rPr>
          <w:rFonts w:ascii="Times New Roman" w:hAnsi="Times New Roman" w:cs="Times New Roman"/>
          <w:i/>
          <w:lang w:val="bg-BG"/>
        </w:rPr>
        <w:t xml:space="preserve"> </w:t>
      </w:r>
      <w:r w:rsidRPr="00351F53">
        <w:rPr>
          <w:rFonts w:ascii="Times New Roman" w:hAnsi="Times New Roman" w:cs="Times New Roman"/>
          <w:i/>
          <w:lang w:val="bg-BG"/>
        </w:rPr>
        <w:t>Конкурсът за нова българска песен „New University Talent“, проведен в Радио-телевизионния център на НБУ, получи подкрепата на BTV Radio. През академичната 2023/2024 година като стратегически партньор на университета беше привлечено Сдружение „Еволюционен подход“, създател на платформата за популярна наука Ratio. Форумите на платформата събират годишно хиляди млади хора, а подкастът Ratio Podcast, в който участват експерти от различни научни области. Нов български университет благодари на всички медии.</w:t>
      </w:r>
    </w:p>
    <w:p w:rsidR="00030E9F" w:rsidRPr="00351F53" w:rsidRDefault="00030E9F" w:rsidP="00B026AC">
      <w:pPr>
        <w:spacing w:after="0" w:line="240" w:lineRule="auto"/>
        <w:jc w:val="both"/>
        <w:rPr>
          <w:rFonts w:ascii="Times New Roman" w:hAnsi="Times New Roman" w:cs="Times New Roman"/>
          <w:b/>
          <w:lang w:val="bg-BG"/>
        </w:rPr>
      </w:pPr>
    </w:p>
    <w:p w:rsidR="00030E9F" w:rsidRPr="00351F53" w:rsidRDefault="00030E9F" w:rsidP="00B026AC">
      <w:pPr>
        <w:spacing w:after="0" w:line="240" w:lineRule="auto"/>
        <w:jc w:val="both"/>
        <w:rPr>
          <w:rFonts w:ascii="Times New Roman" w:hAnsi="Times New Roman" w:cs="Times New Roman"/>
          <w:lang w:val="bg-BG"/>
        </w:rPr>
      </w:pPr>
    </w:p>
    <w:p w:rsidR="00030E9F" w:rsidRPr="00351F53" w:rsidRDefault="00030E9F" w:rsidP="00B026AC">
      <w:pPr>
        <w:spacing w:after="0" w:line="240" w:lineRule="auto"/>
        <w:jc w:val="both"/>
        <w:rPr>
          <w:rFonts w:ascii="Times New Roman" w:hAnsi="Times New Roman" w:cs="Times New Roman"/>
          <w:lang w:val="bg-BG"/>
        </w:rPr>
      </w:pPr>
    </w:p>
    <w:p w:rsidR="00030E9F" w:rsidRPr="00351F53" w:rsidRDefault="00030E9F"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В истинско събитие се превърна традиционният Новогодишен концерт на Софийската филхармония. Залата, разпродадена преди месеци, се оказа тясна за меломаните. Наложи се организаторите да поставят допълнителни столове по пътеките между редовете. Причината за повишения интерес беше гостуването, по покана на директора на филхармонията Найден Тодоров, на трима изявени артисти от майсторските класове на Райна Кабаиванска в Нов български университет. Изгряващото българско сопрано Александрина Михайлова, вече записала дебюти в миланската Ла Скала, оперния театър във Флоренция, Парижката опера и Софийската опера и балет, южнокорейското сопрано Витория Йео, любимка на маестро Рикардо Мути и една от най-търсените интерпретаторки на Аида, Норма и Мадам Бътерфлай в Италия и италианският тенор Андреа Каре, преминал в изпълнителския си път през Ковънт гардън в Лондон, Метрополитън опера в Ню Йорк, Ла Скала в Милано, Театро реал в Мадрид и много други от най-престижните оперни сцени по света. Програмата от популярни оперни арии, ансамбли и увертюри, подбрани според празничния тон на вечерта, бе с подчертан акцент върху симфоничната част. Публиката приветства горещо тримата певци, а с особен възторг Александрина Михайлова, която се обучава с Райна Кабаиванска от 2016 г. и е шесткратен стипендиант на нейния дарителски фонд в НБУ. С усмивки беше аплодиран и австрийския диригент, който обогатяваше изпълненията с артистичните си изяви. Блестящият оркестър на Софийската филхармония, издигнат до световно ниво от Найден Тодоров, получи въодушевен прием от своята публика. Кулминацията на вечерта настъпи, когато от сцената тримата певци се обърнаха към залата и Райна Кабаиванска и с думи на обич и благодарност посветиха концерта на своята маестра. На крака, публиката дълго аплодира великата българска оперна дива, една от последните легенди на оперното изкуство, която след 55 години изключителна световна кариера, продължава своя творчески път, предавайки неуморно знанията и таланта си на младите оперни певци. 2024 година е юбилейна за Райна Кабаиванска. По инициатива на д-р Георги Текев, изпълнителен директор и член на Настоятелството на Нов български университет, под егидата на НБУ поредица от събития, посветени на великата дива, се обединяват в „Годината на Кабаиванска“. За честванията към НБУ се присъединяват Софийската опера и балет, Софийската филхармония, Столична община, Българските културни центрове в Париж и Лондон, Посолството на Италия в България, Театро Лучано Павароти в Модена, Театро Масимо в Палермо, Театро Ла Фениче във Венеция, Фантастико груп, Сами М, Кока кола, Италианската търговска камара и други институции и организации. „Годината на Кабаиванска“ започва с четири спектакъла на операта „Аида“ на 25, 26, 27 и 28 януари в Софийската опера и балет с участието на международно признатите Андреа Каре, Вероника Симеони, Витория Йео и София Солвий, българските баси Костадин Мечков и Божидар Божкилов и младата южнокорейска сензация – баритонът Хе Канг. Всички те са участници в майсторските класове на Райна Кабаиванска в Нов български университет и стипендианти на нейния дарителски фонд.</w:t>
      </w:r>
    </w:p>
    <w:p w:rsidR="00030E9F" w:rsidRPr="00351F53" w:rsidRDefault="00030E9F" w:rsidP="00B026AC">
      <w:pPr>
        <w:spacing w:after="0" w:line="240" w:lineRule="auto"/>
        <w:jc w:val="both"/>
        <w:rPr>
          <w:rFonts w:ascii="Times New Roman" w:hAnsi="Times New Roman" w:cs="Times New Roman"/>
          <w:lang w:val="bg-BG"/>
        </w:rPr>
      </w:pPr>
    </w:p>
    <w:p w:rsidR="00030E9F" w:rsidRPr="00351F53" w:rsidRDefault="00030E9F" w:rsidP="00B026AC">
      <w:pPr>
        <w:spacing w:after="0" w:line="240" w:lineRule="auto"/>
        <w:jc w:val="right"/>
        <w:rPr>
          <w:rFonts w:ascii="Times New Roman" w:hAnsi="Times New Roman" w:cs="Times New Roman"/>
          <w:i/>
          <w:lang w:val="bg-BG"/>
        </w:rPr>
      </w:pPr>
      <w:r w:rsidRPr="00351F53">
        <w:rPr>
          <w:rFonts w:ascii="Times New Roman" w:hAnsi="Times New Roman" w:cs="Times New Roman"/>
          <w:i/>
          <w:lang w:val="bg-BG"/>
        </w:rPr>
        <w:t>30.12.2023 – mikamagazine.com</w:t>
      </w:r>
    </w:p>
    <w:p w:rsidR="00030E9F" w:rsidRPr="00351F53" w:rsidRDefault="00030E9F" w:rsidP="00B026AC">
      <w:pPr>
        <w:spacing w:after="0" w:line="240" w:lineRule="auto"/>
        <w:jc w:val="both"/>
        <w:rPr>
          <w:rFonts w:ascii="Times New Roman" w:hAnsi="Times New Roman" w:cs="Times New Roman"/>
          <w:lang w:val="bg-BG"/>
        </w:rPr>
      </w:pPr>
    </w:p>
    <w:p w:rsidR="00030E9F" w:rsidRPr="00351F53" w:rsidRDefault="00030E9F"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 xml:space="preserve">На прага на своите 90 години Райна Кабаиванска има препълнената работна програма на млада жена. Води световния си майсторски клас в Нов български университет, преподава в три италиански консерватории, подготвя оперни спектакли и концерти за младите артисти от своята школа в България и по света, приема в дома си звезди от световната оперна сцена за прецизиране на певческа техника и шлифоване на роли. "Винаги искам нещо ново да правя. Все още. И да давам." Галаконцертът в чест на великата оперна певица е на 15 септември в Античния театър в Пловдив. Събитието е блестящ акцент в юбилейната за нея 2024 година. По покана на фестивала </w:t>
      </w:r>
      <w:r w:rsidRPr="00351F53">
        <w:rPr>
          <w:rFonts w:ascii="Times New Roman" w:hAnsi="Times New Roman" w:cs="Times New Roman"/>
          <w:lang w:val="bg-BG"/>
        </w:rPr>
        <w:lastRenderedPageBreak/>
        <w:t>"Опера Опън", в партньорство с Нов български университет и с подкрепата на посолството на Италия в България седем международно известни артисти от школата на Райна Кабаиванска ще представят вдъхновяваща програма, проследяваща основни моменти от кариерата на българското сопрано. Певческата кариера на Райна Кабаиванска е изключителна. В продължение на 55 години тя е на сцените на всички световни оперни театри - "Метрополитън" в Ню Йорк, "Ковънт гардън" в Лондон, Парижката опера, "Театро Реал" в Мадрид, "Лисеу" в Барселона, Виенската опера, Баварската щатсопера, Большой театр, "Театро Колон" в Буенос Айрес, както и във всички големи и по-малки театри в Италия - "Ла Скала" в Милано, Римската опера, "Арена ди Верона", оперните театри във Венеция, Болоня, Генуа, Бари, Неапол, Палермо, Катания, Модена, Триест и т.н.</w:t>
      </w:r>
      <w:r w:rsidR="00740797" w:rsidRPr="00351F53">
        <w:rPr>
          <w:rFonts w:ascii="Times New Roman" w:hAnsi="Times New Roman" w:cs="Times New Roman"/>
          <w:lang w:val="bg-BG"/>
        </w:rPr>
        <w:t xml:space="preserve"> </w:t>
      </w:r>
      <w:r w:rsidRPr="00351F53">
        <w:rPr>
          <w:rFonts w:ascii="Times New Roman" w:hAnsi="Times New Roman" w:cs="Times New Roman"/>
          <w:lang w:val="bg-BG"/>
        </w:rPr>
        <w:t>"Лесно е да се каже какво е Райна Кабаиванска за света на операта", споделя д-р Георги Текев, изпълнителен директор и член на Настоятелството на НБУ, основател и мениджър на майсторския клас на Райна Кабаиванска в България. "Световна оперна актриса със знаменита кариера, на върха на нейното поколение, между първите пет на XX век. Но това не е достатъчно. Според мен тя е неразгадан феномен. Преди всичко заради специалния си характер, устремен към свобода и справедливост, който води ред обстоятелства след себе си, и невероятната си щедрост. Райна Кабаиванска прави една кариера, която е необичайна. Не само защото нейният репертоар е много широк и нетипичен за сопран от този стандарт, но и затова, защото тази кариера е построена изцяло според желанията на артиста, несъобразена с изискванията на режисьори, на директори на театри, на мениджъри и вдъхновена от емоционалното съприкосновение с публиката. Мисля, че и поради това Райна е една от най-обичаните оперни актриси", коментира Георги Текев.</w:t>
      </w:r>
    </w:p>
    <w:p w:rsidR="00030E9F" w:rsidRPr="00351F53" w:rsidRDefault="00030E9F" w:rsidP="00B026AC">
      <w:pPr>
        <w:spacing w:after="0" w:line="240" w:lineRule="auto"/>
        <w:jc w:val="both"/>
        <w:rPr>
          <w:rFonts w:ascii="Times New Roman" w:hAnsi="Times New Roman" w:cs="Times New Roman"/>
          <w:lang w:val="bg-BG"/>
        </w:rPr>
      </w:pPr>
    </w:p>
    <w:p w:rsidR="00030E9F" w:rsidRPr="00351F53" w:rsidRDefault="00030E9F" w:rsidP="00B026AC">
      <w:pPr>
        <w:spacing w:after="0" w:line="240" w:lineRule="auto"/>
        <w:jc w:val="right"/>
        <w:rPr>
          <w:rFonts w:ascii="Times New Roman" w:hAnsi="Times New Roman" w:cs="Times New Roman"/>
          <w:lang w:val="bg-BG"/>
        </w:rPr>
      </w:pPr>
      <w:r w:rsidRPr="00351F53">
        <w:rPr>
          <w:rFonts w:ascii="Times New Roman" w:hAnsi="Times New Roman" w:cs="Times New Roman"/>
          <w:lang w:val="bg-BG"/>
        </w:rPr>
        <w:t>09.09.2024 – capital.bg</w:t>
      </w:r>
    </w:p>
    <w:p w:rsidR="00030E9F" w:rsidRPr="00351F53" w:rsidRDefault="00030E9F" w:rsidP="00B026AC">
      <w:pPr>
        <w:spacing w:after="0" w:line="240" w:lineRule="auto"/>
        <w:jc w:val="both"/>
        <w:rPr>
          <w:rFonts w:ascii="Times New Roman" w:hAnsi="Times New Roman" w:cs="Times New Roman"/>
          <w:lang w:val="bg-BG"/>
        </w:rPr>
      </w:pPr>
    </w:p>
    <w:p w:rsidR="00030E9F" w:rsidRPr="00351F53" w:rsidRDefault="00030E9F" w:rsidP="00B026AC">
      <w:pPr>
        <w:spacing w:after="0" w:line="240" w:lineRule="auto"/>
        <w:jc w:val="both"/>
        <w:rPr>
          <w:rFonts w:ascii="Times New Roman" w:hAnsi="Times New Roman" w:cs="Times New Roman"/>
          <w:lang w:val="bg-BG"/>
        </w:rPr>
      </w:pPr>
    </w:p>
    <w:p w:rsidR="00030E9F" w:rsidRPr="00351F53" w:rsidRDefault="00030E9F"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 xml:space="preserve">Нестихващи аплодисменти за Райна Кабаиванска за 90-я ѝ юбилей на Античния. Дъждът пречисти и публиката, и артистите на галата, посветена на Райна Кабаиванска в Пловдив. Без вземане-даване на емоция в преподаването не може, сподели голямата певица. “Всичко беше магично. Може би дъждът беше като катарзис, който изчисти всички ни и ни помогна да се доближим до вдъхновението в най-невинната му форма. Успяхме да се обединим в името на изкуството и подарихме този спектакъл на публиката в чест на човека, който ни научи да ценим изкуството, който винаги е до нас и ни вдъхновява, подкрепя и обича - Маестра Райна Кабаиванска“. Това каза развълнувана младата певица Александрина Михайлова непосредствено след гала вечерта в неделя, посветена на 90-годишнината на Кабаиванска на Античния театър в Пловдив. Когато Александрина участва за първи път в майсторските класове, които Райна Кабавинска прави с подкрепата на Нов български университет (НБУ), тя бе едва на 17 години. Няколко години по-късно Александрина вече е завършила школата на Миланската скала, има и дебют в реномирания оперен театър, както и в Парижката опера и жъне успехи на не една сцени у нас и в чужбина. С първите аплодисменти в неделя дойдоха и първите капки дъжд, но никой от публиката не си тръгна. Концертът в съпровод на оркестъра на Пловдивската опера под диригентството на министъра на културата Найден Тодоров бе решен като ретроспекция на значимите роли на Райна Кабаиванска. Режисьорът Нина Найденова и сценаристът Петър Барбалов бяха решили зад сцената да има огромен видеоекран, на който се прожектираха кадри от самия концерт, редуващи се със снимки на голямата певица в съответната роля. Майсторският клас на Райна Кабаиванска и НБУ, създаден през 2001 г. от д-р Георги Текев, изпълнителен директор и член на настоятелството на НБУ, отдавна се е превърнал в институция с международен авторитет, поставяща София на световната оперна карта. </w:t>
      </w:r>
    </w:p>
    <w:p w:rsidR="00030E9F" w:rsidRPr="00351F53" w:rsidRDefault="00030E9F" w:rsidP="00B026AC">
      <w:pPr>
        <w:spacing w:after="0" w:line="240" w:lineRule="auto"/>
        <w:jc w:val="both"/>
        <w:rPr>
          <w:rFonts w:ascii="Times New Roman" w:hAnsi="Times New Roman" w:cs="Times New Roman"/>
          <w:lang w:val="bg-BG"/>
        </w:rPr>
      </w:pPr>
    </w:p>
    <w:p w:rsidR="00030E9F" w:rsidRPr="00351F53" w:rsidRDefault="00030E9F" w:rsidP="00B026AC">
      <w:pPr>
        <w:spacing w:after="0" w:line="240" w:lineRule="auto"/>
        <w:jc w:val="right"/>
        <w:rPr>
          <w:rFonts w:ascii="Times New Roman" w:hAnsi="Times New Roman" w:cs="Times New Roman"/>
          <w:i/>
          <w:lang w:val="bg-BG"/>
        </w:rPr>
      </w:pPr>
      <w:r w:rsidRPr="00351F53">
        <w:rPr>
          <w:rFonts w:ascii="Times New Roman" w:hAnsi="Times New Roman" w:cs="Times New Roman"/>
          <w:i/>
          <w:lang w:val="bg-BG"/>
        </w:rPr>
        <w:t>19.09.2024 – 24 часа</w:t>
      </w:r>
    </w:p>
    <w:p w:rsidR="00030E9F" w:rsidRPr="00351F53" w:rsidRDefault="00030E9F" w:rsidP="00B026AC">
      <w:pPr>
        <w:spacing w:after="0" w:line="240" w:lineRule="auto"/>
        <w:jc w:val="both"/>
        <w:rPr>
          <w:rFonts w:ascii="Times New Roman" w:hAnsi="Times New Roman" w:cs="Times New Roman"/>
          <w:b/>
          <w:lang w:val="bg-BG"/>
        </w:rPr>
      </w:pPr>
    </w:p>
    <w:p w:rsidR="00030E9F" w:rsidRPr="00351F53" w:rsidRDefault="00030E9F" w:rsidP="00B026AC">
      <w:pPr>
        <w:spacing w:after="0" w:line="240" w:lineRule="auto"/>
        <w:jc w:val="both"/>
        <w:rPr>
          <w:rFonts w:ascii="Times New Roman" w:hAnsi="Times New Roman" w:cs="Times New Roman"/>
          <w:lang w:val="bg-BG"/>
        </w:rPr>
      </w:pPr>
    </w:p>
    <w:p w:rsidR="00030E9F" w:rsidRPr="00351F53" w:rsidRDefault="00030E9F"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От новата академична учебна година НБУ в партньорство с Фондация „Америка за България“ въвежда магистърска програма „Съвременни музейни експозиции в исторически и археологически музеи“ с разбирането за важната роля, която биха могли да играят музеите в съвременния обществен живот и подобряване на образованието.  Представяне на новата магистърска програма „Съвременни музейни експозиции в исторически и археологически музеи“ на Нов български университет пред БНР. Гостува археологът Весела Герчева, директор на програмата и специалист по интерактивна педагогика и образование в музейна среда</w:t>
      </w:r>
    </w:p>
    <w:p w:rsidR="00030E9F" w:rsidRPr="00351F53" w:rsidRDefault="00030E9F" w:rsidP="00B026AC">
      <w:pPr>
        <w:spacing w:after="0" w:line="240" w:lineRule="auto"/>
        <w:jc w:val="right"/>
        <w:rPr>
          <w:rFonts w:ascii="Times New Roman" w:hAnsi="Times New Roman" w:cs="Times New Roman"/>
          <w:i/>
          <w:lang w:val="bg-BG"/>
        </w:rPr>
      </w:pPr>
      <w:r w:rsidRPr="00351F53">
        <w:rPr>
          <w:rFonts w:ascii="Times New Roman" w:hAnsi="Times New Roman" w:cs="Times New Roman"/>
          <w:i/>
          <w:lang w:val="bg-BG"/>
        </w:rPr>
        <w:t>20.08.24 - БНР</w:t>
      </w:r>
    </w:p>
    <w:p w:rsidR="00030E9F" w:rsidRPr="00351F53" w:rsidRDefault="00030E9F" w:rsidP="00B026AC">
      <w:pPr>
        <w:spacing w:after="0" w:line="240" w:lineRule="auto"/>
        <w:jc w:val="both"/>
        <w:rPr>
          <w:rFonts w:ascii="Times New Roman" w:hAnsi="Times New Roman" w:cs="Times New Roman"/>
          <w:lang w:val="bg-BG"/>
        </w:rPr>
      </w:pPr>
    </w:p>
    <w:p w:rsidR="00030E9F" w:rsidRPr="00351F53" w:rsidRDefault="00030E9F" w:rsidP="00B026AC">
      <w:pPr>
        <w:spacing w:after="0" w:line="240" w:lineRule="auto"/>
        <w:jc w:val="both"/>
        <w:rPr>
          <w:rFonts w:ascii="Times New Roman" w:hAnsi="Times New Roman" w:cs="Times New Roman"/>
          <w:lang w:val="bg-BG"/>
        </w:rPr>
      </w:pPr>
    </w:p>
    <w:p w:rsidR="00030E9F" w:rsidRPr="00351F53" w:rsidRDefault="00030E9F"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Аудитория на Нов български университет вече носи името на големия български джаз музикант, композитор, аранжор и пианист проф. Милчо Левиев, съобщават от НБУ.  В аудиторията посетителите могат да видят едни от най-ценните книги, плочи и нотни записи на маестрото, а студентите на НБУ имат възможността да свирят на любимия му роял. Експонираните в новата аудитория обекти са малка част от архива на маестрото, дарен лично от него на НБУ през 2012 г. за фонд „Проф. Милчо Левиев“, посочват от НБУ. В него могат да се открият огромен обем от документи, свързани с творческата дейност на проф. Левиев – ръкописи, чернови и принтирани копия на нотни записи, партитури и щимове на някои от авторските му композиции, портретни снимки след пристигането му в САЩ, множество печатни материали за Милчо Левиев, близо 900 грамофонни плочи, 400 аудиокасети с негови изпълнения, 80 компактдиска с негови албуми и записи и над 60 различни видове магнетофонни летни със студийни записи. Изложени са и едни от най-големите му награди, между които златната плоча за отличения с награда „Грами“ албум на Ал Жеро – за аранжимента на пиесата Blue Rondo a la Turk, орден „Стара планина“ и най-високото държавно отличие – наградата „Св. св. Кирил и Методий“ (първа степен). „По естествен път стигаме до нещо, с което увековечаваме приноса на Милчо Левиев в създаването на музика и обучението по музика при нас“, отбелязва ректорът на НБУ проф. Пламен Дойнов. „Нека роялът на Милчо Левиев да бъде своеобразен ориентир за всички нас как се създават и разширяват пространствата на свободата. Когато свободата като че ли ти е отказана и сякаш ти е отказана завинаги, ти имаш много малко варианти. Може би единственият ти вариант, за да запазиш достойнството си, е да започнеш да създаваш такива малки острови на свобода. Това е големият пример на Милчо Левиев. Дори когато сме обградени от насилие, когато сме заплашени от посегателство върху свободата, непрекъснато да работим за нея, кой както може. А музикантите са благословени хора и затова го правят с музика. И ние ще бъдем с тях, ще го слушаме, и понякога ше си тананикаме“, казва още Дойнов.</w:t>
      </w:r>
    </w:p>
    <w:p w:rsidR="00030E9F" w:rsidRPr="00351F53" w:rsidRDefault="00030E9F" w:rsidP="00B026AC">
      <w:pPr>
        <w:spacing w:after="0" w:line="240" w:lineRule="auto"/>
        <w:jc w:val="both"/>
        <w:rPr>
          <w:rFonts w:ascii="Times New Roman" w:hAnsi="Times New Roman" w:cs="Times New Roman"/>
          <w:lang w:val="bg-BG"/>
        </w:rPr>
      </w:pPr>
    </w:p>
    <w:p w:rsidR="00030E9F" w:rsidRPr="00351F53" w:rsidRDefault="00030E9F" w:rsidP="00B026AC">
      <w:pPr>
        <w:spacing w:after="0" w:line="240" w:lineRule="auto"/>
        <w:jc w:val="right"/>
        <w:rPr>
          <w:rFonts w:ascii="Times New Roman" w:hAnsi="Times New Roman" w:cs="Times New Roman"/>
          <w:lang w:val="bg-BG"/>
        </w:rPr>
      </w:pPr>
      <w:r w:rsidRPr="00351F53">
        <w:rPr>
          <w:rFonts w:ascii="Times New Roman" w:hAnsi="Times New Roman" w:cs="Times New Roman"/>
          <w:lang w:val="bg-BG"/>
        </w:rPr>
        <w:t>30.04.2024 - БНТ</w:t>
      </w:r>
    </w:p>
    <w:p w:rsidR="00030E9F" w:rsidRPr="00351F53" w:rsidRDefault="00030E9F" w:rsidP="00B026AC">
      <w:pPr>
        <w:spacing w:after="0" w:line="240" w:lineRule="auto"/>
        <w:jc w:val="both"/>
        <w:rPr>
          <w:rFonts w:ascii="Times New Roman" w:hAnsi="Times New Roman" w:cs="Times New Roman"/>
          <w:lang w:val="bg-BG"/>
        </w:rPr>
      </w:pPr>
    </w:p>
    <w:p w:rsidR="00030E9F" w:rsidRPr="00351F53" w:rsidRDefault="00030E9F" w:rsidP="00B026AC">
      <w:pPr>
        <w:spacing w:after="0" w:line="240" w:lineRule="auto"/>
        <w:jc w:val="both"/>
        <w:rPr>
          <w:rFonts w:ascii="Times New Roman" w:hAnsi="Times New Roman" w:cs="Times New Roman"/>
          <w:lang w:val="bg-BG"/>
        </w:rPr>
      </w:pPr>
    </w:p>
    <w:p w:rsidR="00030E9F" w:rsidRPr="00351F53" w:rsidRDefault="00030E9F" w:rsidP="00B026AC">
      <w:pPr>
        <w:spacing w:after="0" w:line="240" w:lineRule="auto"/>
        <w:jc w:val="both"/>
        <w:rPr>
          <w:rFonts w:ascii="Times New Roman" w:hAnsi="Times New Roman" w:cs="Times New Roman"/>
          <w:lang w:val="bg-BG"/>
        </w:rPr>
      </w:pPr>
    </w:p>
    <w:p w:rsidR="00030E9F" w:rsidRPr="00351F53" w:rsidRDefault="00030E9F"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Чатбот ще помага на студентите и преподавателите в Нов български университет. Виртуален помощник вече е на разположение на студентите и преподавателите.</w:t>
      </w:r>
    </w:p>
    <w:p w:rsidR="00030E9F" w:rsidRPr="00351F53" w:rsidRDefault="00030E9F"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Как да стигна до НБУ, кога е срокът за кандидатстване за стипендия, какви са необходимите документи, как да се свържа с определен преподавател, как да открия допълнителни материали. Много въпроси, зададени от много студенти, по много пъти на ден. Сега на тях отговаря чатбот, който се появява на уебстраницата на НБУ. Спестява време, обаждания, чакане на опашки, пропуснати срокове и възможности за кандидатстване.</w:t>
      </w:r>
    </w:p>
    <w:p w:rsidR="00030E9F" w:rsidRPr="00351F53" w:rsidRDefault="00030E9F"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lastRenderedPageBreak/>
        <w:t>"За нас това е още един нов и модерен начин да общуваме със своите студенти, да ги улесняваме в техния път в университета и разбира се, да научаваме повече неща за това какъв е студентът, какъв е нашият студент и как той се държи в дигитална среда", доц. д-р Кристиян Постаджиян, зам.-ректор по учебната дейност - НБУ.</w:t>
      </w:r>
    </w:p>
    <w:p w:rsidR="00030E9F" w:rsidRPr="00351F53" w:rsidRDefault="00030E9F" w:rsidP="00B026AC">
      <w:pPr>
        <w:spacing w:after="0" w:line="240" w:lineRule="auto"/>
        <w:jc w:val="both"/>
        <w:rPr>
          <w:rFonts w:ascii="Times New Roman" w:hAnsi="Times New Roman" w:cs="Times New Roman"/>
          <w:lang w:val="bg-BG"/>
        </w:rPr>
      </w:pPr>
    </w:p>
    <w:p w:rsidR="00030E9F" w:rsidRPr="00351F53" w:rsidRDefault="00030E9F" w:rsidP="00B026AC">
      <w:pPr>
        <w:spacing w:after="0" w:line="240" w:lineRule="auto"/>
        <w:jc w:val="right"/>
        <w:rPr>
          <w:rFonts w:ascii="Times New Roman" w:hAnsi="Times New Roman" w:cs="Times New Roman"/>
          <w:i/>
          <w:lang w:val="bg-BG"/>
        </w:rPr>
      </w:pPr>
      <w:r w:rsidRPr="00351F53">
        <w:rPr>
          <w:rFonts w:ascii="Times New Roman" w:hAnsi="Times New Roman" w:cs="Times New Roman"/>
          <w:i/>
          <w:lang w:val="bg-BG"/>
        </w:rPr>
        <w:t>17.11.2023 - БНТ</w:t>
      </w:r>
    </w:p>
    <w:p w:rsidR="00030E9F" w:rsidRPr="00351F53" w:rsidRDefault="00030E9F" w:rsidP="00B026AC">
      <w:pPr>
        <w:spacing w:after="0" w:line="240" w:lineRule="auto"/>
        <w:jc w:val="both"/>
        <w:rPr>
          <w:rFonts w:ascii="Times New Roman" w:hAnsi="Times New Roman" w:cs="Times New Roman"/>
          <w:lang w:val="bg-BG"/>
        </w:rPr>
      </w:pPr>
    </w:p>
    <w:p w:rsidR="00030E9F" w:rsidRPr="00351F53" w:rsidRDefault="00030E9F" w:rsidP="00B026AC">
      <w:pPr>
        <w:spacing w:after="0" w:line="240" w:lineRule="auto"/>
        <w:jc w:val="both"/>
        <w:rPr>
          <w:rFonts w:ascii="Times New Roman" w:hAnsi="Times New Roman" w:cs="Times New Roman"/>
          <w:lang w:val="bg-BG"/>
        </w:rPr>
      </w:pPr>
    </w:p>
    <w:p w:rsidR="00030E9F" w:rsidRPr="00351F53" w:rsidRDefault="00030E9F" w:rsidP="00B026AC">
      <w:pPr>
        <w:spacing w:after="0" w:line="240" w:lineRule="auto"/>
        <w:jc w:val="both"/>
        <w:rPr>
          <w:rFonts w:ascii="Times New Roman" w:hAnsi="Times New Roman" w:cs="Times New Roman"/>
          <w:lang w:val="bg-BG"/>
        </w:rPr>
      </w:pPr>
      <w:r w:rsidRPr="00351F53">
        <w:rPr>
          <w:rFonts w:ascii="Times New Roman" w:hAnsi="Times New Roman" w:cs="Times New Roman"/>
          <w:lang w:val="bg-BG"/>
        </w:rPr>
        <w:t>Аудитория „Цветан Тодоров“ е още една стъпка в процеса на “опознаванe” на мислителя и човека Тодоров от академичната общност и външната публика в България и мост към неговата многостранно надарена личност. Проектът за новата зала се вписва в утвърдената в Университета традиция да се наименуват зали на видни творци, учени и общественици. Почетен професор д-р Веселин Методиев, председател на Настоятелството на Нов български университет, на официалното откриване на аудиторията: Цветан Тодоров е световно явление на интелектуалното, на можещото, на търсещото, на мъдрото... Идейният проект, съдържанието и дизайна на новата зала са дело на екип в състав: д-р Богдан Атанасов, преподавател в департамент „Археология”, Магдалена Божкова, преподавател в департамент „Чужди езици и култури”, Филип Рашев, дизайнер в Лаборатория по графичен дизайн към НБУ и д-р Радосвета Кръстанова, ръководител на Франкофонски център за академични постижения в НБУ, със специалното участие на дъщерята на Цветан Тодоров – Леа Тодоров. Залата представлява особен поглед към личността и творчеството на Тодоров и разкрива различни аспекти от живота му чрез книгите и мислите му.</w:t>
      </w:r>
      <w:r w:rsidR="000B3052">
        <w:rPr>
          <w:rFonts w:ascii="Times New Roman" w:hAnsi="Times New Roman" w:cs="Times New Roman"/>
          <w:lang w:val="bg-BG"/>
        </w:rPr>
        <w:t xml:space="preserve"> </w:t>
      </w:r>
      <w:bookmarkStart w:id="0" w:name="_GoBack"/>
      <w:bookmarkEnd w:id="0"/>
      <w:r w:rsidRPr="00351F53">
        <w:rPr>
          <w:rFonts w:ascii="Times New Roman" w:hAnsi="Times New Roman" w:cs="Times New Roman"/>
          <w:lang w:val="bg-BG"/>
        </w:rPr>
        <w:t>Ректорът на НБУ проф. Пламен Дойнов е връчил благодарствен адрес на дъщерята на Цветан Тодоров – режисьорът и сценарист Леа Тодоров, която е пристигнала от Франция специално за събитието. Дарените от Леа Тодоров архивни снимки и документи от детството и младостта на баща й са направили възможно създаването на новата аудитория на университета. Тя цитира Цветан Тодоров, който казва: "Варварски са не държавите, народите и нациите, а човешките същества и техните постъпки".</w:t>
      </w:r>
    </w:p>
    <w:p w:rsidR="00030E9F" w:rsidRPr="00351F53" w:rsidRDefault="00030E9F" w:rsidP="00B026AC">
      <w:pPr>
        <w:spacing w:after="0" w:line="240" w:lineRule="auto"/>
        <w:jc w:val="both"/>
        <w:rPr>
          <w:rFonts w:ascii="Times New Roman" w:hAnsi="Times New Roman" w:cs="Times New Roman"/>
          <w:lang w:val="bg-BG"/>
        </w:rPr>
      </w:pPr>
    </w:p>
    <w:p w:rsidR="00A27A81" w:rsidRPr="00351F53" w:rsidRDefault="00030E9F" w:rsidP="00B026AC">
      <w:pPr>
        <w:pStyle w:val="Heading1"/>
        <w:spacing w:before="0" w:after="0"/>
        <w:ind w:firstLine="360"/>
        <w:jc w:val="right"/>
        <w:rPr>
          <w:rFonts w:ascii="Times New Roman" w:eastAsiaTheme="minorHAnsi" w:hAnsi="Times New Roman" w:cs="Times New Roman"/>
          <w:i/>
          <w:color w:val="auto"/>
          <w:sz w:val="22"/>
          <w:szCs w:val="22"/>
          <w:lang w:val="bg-BG"/>
        </w:rPr>
      </w:pPr>
      <w:r w:rsidRPr="00351F53">
        <w:rPr>
          <w:rFonts w:ascii="Times New Roman" w:eastAsiaTheme="minorHAnsi" w:hAnsi="Times New Roman" w:cs="Times New Roman"/>
          <w:i/>
          <w:color w:val="auto"/>
          <w:sz w:val="22"/>
          <w:szCs w:val="22"/>
          <w:lang w:val="bg-BG"/>
        </w:rPr>
        <w:t>19.10.2023 - БНР</w:t>
      </w:r>
    </w:p>
    <w:p w:rsidR="00030E9F" w:rsidRPr="00351F53" w:rsidRDefault="00030E9F" w:rsidP="00B026AC">
      <w:pPr>
        <w:spacing w:after="0" w:line="240" w:lineRule="auto"/>
        <w:rPr>
          <w:rFonts w:ascii="Times New Roman" w:hAnsi="Times New Roman" w:cs="Times New Roman"/>
          <w:lang w:val="bg-BG"/>
        </w:rPr>
      </w:pPr>
    </w:p>
    <w:p w:rsidR="00030E9F" w:rsidRPr="00351F53" w:rsidRDefault="00030E9F" w:rsidP="00B026AC">
      <w:pPr>
        <w:spacing w:after="0" w:line="240" w:lineRule="auto"/>
        <w:rPr>
          <w:rFonts w:ascii="Times New Roman" w:hAnsi="Times New Roman" w:cs="Times New Roman"/>
          <w:lang w:val="bg-BG"/>
        </w:rPr>
      </w:pPr>
    </w:p>
    <w:p w:rsidR="009364FF" w:rsidRPr="00351F53" w:rsidRDefault="009364FF" w:rsidP="00B026AC">
      <w:pPr>
        <w:pStyle w:val="Heading1"/>
        <w:spacing w:before="0" w:after="0"/>
        <w:ind w:firstLine="360"/>
        <w:jc w:val="center"/>
        <w:rPr>
          <w:rFonts w:ascii="Times New Roman" w:hAnsi="Times New Roman" w:cs="Times New Roman"/>
          <w:b/>
          <w:color w:val="auto"/>
          <w:sz w:val="22"/>
          <w:szCs w:val="22"/>
          <w:lang w:val="bg-BG"/>
        </w:rPr>
      </w:pPr>
      <w:r w:rsidRPr="00351F53">
        <w:rPr>
          <w:rFonts w:ascii="Times New Roman" w:hAnsi="Times New Roman" w:cs="Times New Roman"/>
          <w:b/>
          <w:color w:val="auto"/>
          <w:sz w:val="22"/>
          <w:szCs w:val="22"/>
          <w:lang w:val="bg-BG"/>
        </w:rPr>
        <w:t>ФИНАНСОВ ОТЧЕТ</w:t>
      </w:r>
    </w:p>
    <w:p w:rsidR="00A27A81" w:rsidRPr="00351F53" w:rsidRDefault="00A27A81" w:rsidP="00B026AC">
      <w:pPr>
        <w:spacing w:after="0" w:line="240" w:lineRule="auto"/>
        <w:rPr>
          <w:rFonts w:ascii="Times New Roman" w:hAnsi="Times New Roman" w:cs="Times New Roman"/>
          <w:lang w:val="bg-BG"/>
        </w:rPr>
      </w:pPr>
    </w:p>
    <w:p w:rsidR="00A6746F" w:rsidRPr="00351F53" w:rsidRDefault="00A6746F" w:rsidP="00B026AC">
      <w:pPr>
        <w:pStyle w:val="BodyText"/>
        <w:spacing w:after="0" w:line="240" w:lineRule="auto"/>
        <w:jc w:val="both"/>
        <w:rPr>
          <w:rFonts w:ascii="Times New Roman" w:hAnsi="Times New Roman" w:cs="Times New Roman"/>
          <w:i/>
          <w:lang w:val="bg-BG"/>
        </w:rPr>
      </w:pPr>
      <w:r w:rsidRPr="00351F53">
        <w:rPr>
          <w:rFonts w:ascii="Times New Roman" w:hAnsi="Times New Roman" w:cs="Times New Roman"/>
          <w:i/>
          <w:lang w:val="bg-BG"/>
        </w:rPr>
        <w:tab/>
        <w:t>Финансовият отчет съдържа данни за приходите и разходите на НБУ за периода 01.10.2023 г. – 30.09.2024 г. Посочен е делът на всеки показател в общата сума на приходите и разходите на НБУ за 2023/2024 учебна година. Отчетът е приет от Настоятелството на НБУ на 02.12.2024 г.</w:t>
      </w:r>
    </w:p>
    <w:p w:rsidR="00A6746F" w:rsidRPr="00351F53" w:rsidRDefault="00A6746F" w:rsidP="00B026AC">
      <w:pPr>
        <w:pStyle w:val="BodyText"/>
        <w:spacing w:after="0" w:line="240" w:lineRule="auto"/>
        <w:jc w:val="both"/>
        <w:rPr>
          <w:rFonts w:ascii="Times New Roman" w:hAnsi="Times New Roman" w:cs="Times New Roman"/>
          <w:i/>
          <w:lang w:val="bg-BG"/>
        </w:rPr>
      </w:pPr>
    </w:p>
    <w:p w:rsidR="00A6746F" w:rsidRPr="00351F53" w:rsidRDefault="00A6746F" w:rsidP="00B026AC">
      <w:pPr>
        <w:spacing w:after="0" w:line="240" w:lineRule="auto"/>
        <w:jc w:val="both"/>
        <w:rPr>
          <w:rFonts w:ascii="Times New Roman" w:hAnsi="Times New Roman" w:cs="Times New Roman"/>
          <w:b/>
          <w:lang w:val="bg-BG"/>
        </w:rPr>
      </w:pPr>
      <w:r w:rsidRPr="00351F53">
        <w:rPr>
          <w:rFonts w:ascii="Times New Roman" w:hAnsi="Times New Roman" w:cs="Times New Roman"/>
          <w:lang w:val="bg-BG"/>
        </w:rPr>
        <w:t xml:space="preserve">В </w:t>
      </w:r>
      <w:r w:rsidRPr="00351F53">
        <w:rPr>
          <w:rFonts w:ascii="Times New Roman" w:hAnsi="Times New Roman" w:cs="Times New Roman"/>
          <w:b/>
          <w:caps/>
          <w:lang w:val="bg-BG"/>
        </w:rPr>
        <w:t>приходната част</w:t>
      </w:r>
      <w:r w:rsidRPr="00351F53">
        <w:rPr>
          <w:rFonts w:ascii="Times New Roman" w:hAnsi="Times New Roman" w:cs="Times New Roman"/>
          <w:caps/>
          <w:lang w:val="bg-BG"/>
        </w:rPr>
        <w:t xml:space="preserve"> </w:t>
      </w:r>
      <w:r w:rsidRPr="00351F53">
        <w:rPr>
          <w:rFonts w:ascii="Times New Roman" w:hAnsi="Times New Roman" w:cs="Times New Roman"/>
          <w:lang w:val="bg-BG"/>
        </w:rPr>
        <w:t xml:space="preserve">на отчета за академичната 2023/2024 г. са представени приходите според източника - от такси, приходи от външни проекти и други приходи. Общата сума на приходите е </w:t>
      </w:r>
      <w:r w:rsidRPr="00351F53">
        <w:rPr>
          <w:rFonts w:ascii="Times New Roman" w:hAnsi="Times New Roman" w:cs="Times New Roman"/>
          <w:b/>
          <w:lang w:val="bg-BG"/>
        </w:rPr>
        <w:t xml:space="preserve">              53,437,212 лв.</w:t>
      </w:r>
    </w:p>
    <w:p w:rsidR="00A6746F" w:rsidRPr="00351F53" w:rsidRDefault="00A6746F" w:rsidP="00B026AC">
      <w:pPr>
        <w:pStyle w:val="BodyText"/>
        <w:spacing w:after="0" w:line="240" w:lineRule="auto"/>
        <w:ind w:firstLine="540"/>
        <w:jc w:val="both"/>
        <w:rPr>
          <w:rFonts w:ascii="Times New Roman" w:hAnsi="Times New Roman" w:cs="Times New Roman"/>
          <w:b/>
          <w:lang w:val="bg-BG"/>
        </w:rPr>
      </w:pPr>
    </w:p>
    <w:p w:rsidR="00A6746F" w:rsidRPr="00351F53" w:rsidRDefault="00A6746F" w:rsidP="00B026AC">
      <w:pPr>
        <w:spacing w:after="0" w:line="240" w:lineRule="auto"/>
        <w:jc w:val="both"/>
        <w:rPr>
          <w:rFonts w:ascii="Times New Roman" w:hAnsi="Times New Roman" w:cs="Times New Roman"/>
          <w:b/>
          <w:bCs/>
          <w:lang w:val="bg-BG"/>
        </w:rPr>
      </w:pPr>
      <w:r w:rsidRPr="00351F53">
        <w:rPr>
          <w:rFonts w:ascii="Times New Roman" w:hAnsi="Times New Roman" w:cs="Times New Roman"/>
          <w:b/>
          <w:lang w:val="bg-BG"/>
        </w:rPr>
        <w:t>Приходите от такси</w:t>
      </w:r>
      <w:r w:rsidRPr="00351F53">
        <w:rPr>
          <w:rFonts w:ascii="Times New Roman" w:hAnsi="Times New Roman" w:cs="Times New Roman"/>
          <w:lang w:val="bg-BG"/>
        </w:rPr>
        <w:t xml:space="preserve"> включват всички постъпили средства от такси за обучение в програмите за образователна степен и в програмите за продължаващо и професионално обучение. Сумата на този вид приходи за периода е 38,536,665 лв., или в относителен дял към общата сума на приходите на НБУ – 72.11%. </w:t>
      </w:r>
    </w:p>
    <w:p w:rsidR="00A6746F" w:rsidRPr="00351F53" w:rsidRDefault="00A6746F" w:rsidP="00B026AC">
      <w:pPr>
        <w:pStyle w:val="BodyText"/>
        <w:spacing w:after="0" w:line="240" w:lineRule="auto"/>
        <w:ind w:firstLine="540"/>
        <w:jc w:val="both"/>
        <w:rPr>
          <w:rFonts w:ascii="Times New Roman" w:hAnsi="Times New Roman" w:cs="Times New Roman"/>
          <w:lang w:val="bg-BG"/>
        </w:rPr>
      </w:pPr>
      <w:r w:rsidRPr="00351F53">
        <w:rPr>
          <w:rFonts w:ascii="Times New Roman" w:hAnsi="Times New Roman" w:cs="Times New Roman"/>
          <w:b/>
          <w:lang w:val="bg-BG"/>
        </w:rPr>
        <w:lastRenderedPageBreak/>
        <w:t>Приходите от проекти</w:t>
      </w:r>
      <w:r w:rsidRPr="00351F53">
        <w:rPr>
          <w:rFonts w:ascii="Times New Roman" w:hAnsi="Times New Roman" w:cs="Times New Roman"/>
          <w:lang w:val="bg-BG"/>
        </w:rPr>
        <w:t xml:space="preserve"> съдържат салдата от минали периоди и привлечените през отчитания период средства по външни проекти. В абсолютно изражение приходите по тази точка възлизат на 5,966,317 лв., или 11.17% от общите приходи на НБУ.</w:t>
      </w:r>
    </w:p>
    <w:p w:rsidR="00A6746F" w:rsidRPr="00351F53" w:rsidRDefault="00A6746F" w:rsidP="00B026AC">
      <w:pPr>
        <w:pStyle w:val="BodyText"/>
        <w:spacing w:after="0" w:line="240" w:lineRule="auto"/>
        <w:ind w:firstLine="540"/>
        <w:jc w:val="both"/>
        <w:rPr>
          <w:rFonts w:ascii="Times New Roman" w:hAnsi="Times New Roman" w:cs="Times New Roman"/>
          <w:lang w:val="bg-BG"/>
        </w:rPr>
      </w:pPr>
      <w:r w:rsidRPr="00351F53">
        <w:rPr>
          <w:rFonts w:ascii="Times New Roman" w:hAnsi="Times New Roman" w:cs="Times New Roman"/>
          <w:lang w:val="bg-BG"/>
        </w:rPr>
        <w:t>В частта</w:t>
      </w:r>
      <w:r w:rsidRPr="00351F53">
        <w:rPr>
          <w:rFonts w:ascii="Times New Roman" w:hAnsi="Times New Roman" w:cs="Times New Roman"/>
          <w:b/>
          <w:lang w:val="bg-BG"/>
        </w:rPr>
        <w:t xml:space="preserve"> други приходи </w:t>
      </w:r>
      <w:r w:rsidRPr="00351F53">
        <w:rPr>
          <w:rFonts w:ascii="Times New Roman" w:hAnsi="Times New Roman" w:cs="Times New Roman"/>
          <w:lang w:val="bg-BG"/>
        </w:rPr>
        <w:t>се</w:t>
      </w:r>
      <w:r w:rsidRPr="00351F53">
        <w:rPr>
          <w:rFonts w:ascii="Times New Roman" w:hAnsi="Times New Roman" w:cs="Times New Roman"/>
          <w:b/>
          <w:lang w:val="bg-BG"/>
        </w:rPr>
        <w:t xml:space="preserve"> </w:t>
      </w:r>
      <w:r w:rsidRPr="00351F53">
        <w:rPr>
          <w:rFonts w:ascii="Times New Roman" w:hAnsi="Times New Roman" w:cs="Times New Roman"/>
          <w:lang w:val="bg-BG"/>
        </w:rPr>
        <w:t>включват финансовите приходи, административни такси, средства от резерва за развитие на материалната база и др. Общата им сума за периода е 8,934,230 лв., или 16.72%</w:t>
      </w:r>
      <w:r w:rsidRPr="00351F53">
        <w:rPr>
          <w:rFonts w:ascii="Times New Roman" w:hAnsi="Times New Roman" w:cs="Times New Roman"/>
          <w:b/>
          <w:lang w:val="bg-BG"/>
        </w:rPr>
        <w:t xml:space="preserve"> </w:t>
      </w:r>
      <w:r w:rsidRPr="00351F53">
        <w:rPr>
          <w:rFonts w:ascii="Times New Roman" w:hAnsi="Times New Roman" w:cs="Times New Roman"/>
          <w:lang w:val="bg-BG"/>
        </w:rPr>
        <w:t>от всички</w:t>
      </w:r>
      <w:r w:rsidRPr="00351F53">
        <w:rPr>
          <w:rFonts w:ascii="Times New Roman" w:hAnsi="Times New Roman" w:cs="Times New Roman"/>
          <w:b/>
          <w:lang w:val="bg-BG"/>
        </w:rPr>
        <w:t xml:space="preserve"> </w:t>
      </w:r>
      <w:r w:rsidRPr="00351F53">
        <w:rPr>
          <w:rFonts w:ascii="Times New Roman" w:hAnsi="Times New Roman" w:cs="Times New Roman"/>
          <w:lang w:val="bg-BG"/>
        </w:rPr>
        <w:t>приходи.</w:t>
      </w:r>
      <w:r w:rsidRPr="00351F53">
        <w:rPr>
          <w:rFonts w:ascii="Times New Roman" w:hAnsi="Times New Roman" w:cs="Times New Roman"/>
          <w:b/>
          <w:lang w:val="bg-BG"/>
        </w:rPr>
        <w:t xml:space="preserve"> </w:t>
      </w:r>
    </w:p>
    <w:p w:rsidR="00A6746F" w:rsidRPr="00351F53" w:rsidRDefault="00A6746F" w:rsidP="00B026AC">
      <w:pPr>
        <w:pStyle w:val="BodyText"/>
        <w:spacing w:after="0" w:line="240" w:lineRule="auto"/>
        <w:ind w:firstLine="540"/>
        <w:jc w:val="both"/>
        <w:rPr>
          <w:rFonts w:ascii="Times New Roman" w:hAnsi="Times New Roman" w:cs="Times New Roman"/>
          <w:b/>
          <w:lang w:val="bg-BG"/>
        </w:rPr>
      </w:pPr>
      <w:r w:rsidRPr="00351F53">
        <w:rPr>
          <w:rFonts w:ascii="Times New Roman" w:hAnsi="Times New Roman" w:cs="Times New Roman"/>
          <w:lang w:val="bg-BG"/>
        </w:rPr>
        <w:t xml:space="preserve">В </w:t>
      </w:r>
      <w:r w:rsidRPr="00351F53">
        <w:rPr>
          <w:rFonts w:ascii="Times New Roman" w:hAnsi="Times New Roman" w:cs="Times New Roman"/>
          <w:b/>
          <w:caps/>
          <w:lang w:val="bg-BG"/>
        </w:rPr>
        <w:t>разходната част</w:t>
      </w:r>
      <w:r w:rsidRPr="00351F53">
        <w:rPr>
          <w:rFonts w:ascii="Times New Roman" w:hAnsi="Times New Roman" w:cs="Times New Roman"/>
          <w:lang w:val="bg-BG"/>
        </w:rPr>
        <w:t xml:space="preserve"> на финансовия отчет са отразени разходите, за поддържане и развитие на дейността на НБУ, както и тези, извършени във връзка с реализирането на вътрешно и външно финансирани проекти. Видовете разходи са систематизирани в следните основни пера:</w:t>
      </w:r>
      <w:r w:rsidRPr="00351F53">
        <w:rPr>
          <w:rFonts w:ascii="Times New Roman" w:hAnsi="Times New Roman" w:cs="Times New Roman"/>
          <w:b/>
          <w:i/>
          <w:lang w:val="bg-BG"/>
        </w:rPr>
        <w:t xml:space="preserve"> </w:t>
      </w:r>
      <w:r w:rsidRPr="00351F53">
        <w:rPr>
          <w:rFonts w:ascii="Times New Roman" w:hAnsi="Times New Roman" w:cs="Times New Roman"/>
          <w:lang w:val="bg-BG"/>
        </w:rPr>
        <w:t>стратегическо и материално развитие; възнаграждения (на преподаватели, изследователи, административен и обслужващ състав); учебни програми и учебен процес; научноизследователска и международна дейност; библиотека и информационна дейност; социална дейност; административна дейност и поддръжка на материалната база, данъци, такси и осигуровки.</w:t>
      </w:r>
      <w:r w:rsidRPr="00351F53">
        <w:rPr>
          <w:rFonts w:ascii="Times New Roman" w:hAnsi="Times New Roman" w:cs="Times New Roman"/>
          <w:b/>
          <w:i/>
          <w:lang w:val="bg-BG"/>
        </w:rPr>
        <w:t xml:space="preserve"> </w:t>
      </w:r>
      <w:r w:rsidRPr="00351F53">
        <w:rPr>
          <w:rFonts w:ascii="Times New Roman" w:hAnsi="Times New Roman" w:cs="Times New Roman"/>
          <w:lang w:val="bg-BG"/>
        </w:rPr>
        <w:t xml:space="preserve">Общата сума на всички разходи за периода е </w:t>
      </w:r>
      <w:r w:rsidRPr="00351F53">
        <w:rPr>
          <w:rFonts w:ascii="Times New Roman" w:hAnsi="Times New Roman" w:cs="Times New Roman"/>
          <w:b/>
          <w:lang w:val="bg-BG"/>
        </w:rPr>
        <w:t>53,437,212 лв.</w:t>
      </w:r>
    </w:p>
    <w:p w:rsidR="00A6746F" w:rsidRPr="00351F53" w:rsidRDefault="00A6746F" w:rsidP="00B026AC">
      <w:pPr>
        <w:pStyle w:val="BodyText"/>
        <w:spacing w:after="0" w:line="240" w:lineRule="auto"/>
        <w:ind w:firstLine="540"/>
        <w:jc w:val="both"/>
        <w:rPr>
          <w:rFonts w:ascii="Times New Roman" w:hAnsi="Times New Roman" w:cs="Times New Roman"/>
          <w:lang w:val="bg-BG"/>
        </w:rPr>
      </w:pPr>
      <w:r w:rsidRPr="00351F53">
        <w:rPr>
          <w:rFonts w:ascii="Times New Roman" w:hAnsi="Times New Roman" w:cs="Times New Roman"/>
          <w:b/>
          <w:bCs/>
          <w:lang w:val="bg-BG"/>
        </w:rPr>
        <w:t>Разходите за</w:t>
      </w:r>
      <w:r w:rsidRPr="00351F53">
        <w:rPr>
          <w:rFonts w:ascii="Times New Roman" w:hAnsi="Times New Roman" w:cs="Times New Roman"/>
          <w:b/>
          <w:lang w:val="bg-BG"/>
        </w:rPr>
        <w:t xml:space="preserve"> стратегическо и материално развитие </w:t>
      </w:r>
      <w:r w:rsidRPr="00351F53">
        <w:rPr>
          <w:rFonts w:ascii="Times New Roman" w:hAnsi="Times New Roman" w:cs="Times New Roman"/>
          <w:lang w:val="bg-BG"/>
        </w:rPr>
        <w:t>са в размер на</w:t>
      </w:r>
      <w:r w:rsidRPr="00351F53">
        <w:rPr>
          <w:rFonts w:ascii="Times New Roman" w:hAnsi="Times New Roman" w:cs="Times New Roman"/>
          <w:b/>
          <w:lang w:val="bg-BG"/>
        </w:rPr>
        <w:t xml:space="preserve"> </w:t>
      </w:r>
      <w:r w:rsidRPr="00351F53">
        <w:rPr>
          <w:rFonts w:ascii="Times New Roman" w:hAnsi="Times New Roman" w:cs="Times New Roman"/>
          <w:lang w:val="bg-BG"/>
        </w:rPr>
        <w:t xml:space="preserve">10,660,880 лв., </w:t>
      </w:r>
      <w:r w:rsidRPr="00351F53">
        <w:rPr>
          <w:rFonts w:ascii="Times New Roman" w:hAnsi="Times New Roman" w:cs="Times New Roman"/>
          <w:bCs/>
          <w:lang w:val="bg-BG"/>
        </w:rPr>
        <w:t>или 19.95%</w:t>
      </w:r>
      <w:r w:rsidRPr="00351F53">
        <w:rPr>
          <w:rFonts w:ascii="Times New Roman" w:hAnsi="Times New Roman" w:cs="Times New Roman"/>
          <w:b/>
          <w:bCs/>
          <w:lang w:val="bg-BG"/>
        </w:rPr>
        <w:t xml:space="preserve"> </w:t>
      </w:r>
      <w:r w:rsidRPr="00351F53">
        <w:rPr>
          <w:rFonts w:ascii="Times New Roman" w:hAnsi="Times New Roman" w:cs="Times New Roman"/>
          <w:bCs/>
          <w:lang w:val="bg-BG"/>
        </w:rPr>
        <w:t>от общите разходи</w:t>
      </w:r>
      <w:r w:rsidRPr="00351F53">
        <w:rPr>
          <w:rFonts w:ascii="Times New Roman" w:hAnsi="Times New Roman" w:cs="Times New Roman"/>
          <w:lang w:val="bg-BG"/>
        </w:rPr>
        <w:t>. Те включват финансиране на проекти за стратегическо развитие на учебната и изследователската дейност, издателска дейност, развитие на изкуствата (майсторски класове, концерти, театрална дейност), развитие на материалната база (капитално строителство, ремонтна дейност, техническо оборудване и обзавеждане).</w:t>
      </w:r>
    </w:p>
    <w:p w:rsidR="00A6746F" w:rsidRPr="00351F53" w:rsidRDefault="00A6746F" w:rsidP="00B026AC">
      <w:pPr>
        <w:pStyle w:val="BodyText"/>
        <w:spacing w:after="0" w:line="240" w:lineRule="auto"/>
        <w:ind w:firstLine="540"/>
        <w:jc w:val="both"/>
        <w:rPr>
          <w:rFonts w:ascii="Times New Roman" w:hAnsi="Times New Roman" w:cs="Times New Roman"/>
          <w:lang w:val="bg-BG"/>
        </w:rPr>
      </w:pPr>
      <w:r w:rsidRPr="00351F53">
        <w:rPr>
          <w:rFonts w:ascii="Times New Roman" w:hAnsi="Times New Roman" w:cs="Times New Roman"/>
          <w:b/>
          <w:bCs/>
          <w:lang w:val="bg-BG"/>
        </w:rPr>
        <w:t>Разходите за</w:t>
      </w:r>
      <w:r w:rsidRPr="00351F53">
        <w:rPr>
          <w:rFonts w:ascii="Times New Roman" w:hAnsi="Times New Roman" w:cs="Times New Roman"/>
          <w:b/>
          <w:lang w:val="bg-BG"/>
        </w:rPr>
        <w:t xml:space="preserve"> възнаграждения</w:t>
      </w:r>
      <w:r w:rsidRPr="00351F53">
        <w:rPr>
          <w:rFonts w:ascii="Times New Roman" w:hAnsi="Times New Roman" w:cs="Times New Roman"/>
          <w:lang w:val="bg-BG"/>
        </w:rPr>
        <w:t xml:space="preserve"> включват заплатите на академичния, административния и обслужващия състав, хонорарите за преподавателска и научноизследователска дейност. Общата сума на разходите по тази точка е 26,232,839 лв., или в относителен дял към общата сума на разходите на НБУ – 49.09%. </w:t>
      </w:r>
      <w:r w:rsidRPr="00351F53">
        <w:rPr>
          <w:rFonts w:ascii="Times New Roman" w:hAnsi="Times New Roman" w:cs="Times New Roman"/>
          <w:bCs/>
          <w:lang w:val="bg-BG"/>
        </w:rPr>
        <w:t>От тези разходи</w:t>
      </w:r>
      <w:r w:rsidRPr="00351F53">
        <w:rPr>
          <w:rFonts w:ascii="Times New Roman" w:hAnsi="Times New Roman" w:cs="Times New Roman"/>
          <w:lang w:val="bg-BG"/>
        </w:rPr>
        <w:t xml:space="preserve"> 18,520,631 лв., </w:t>
      </w:r>
      <w:r w:rsidRPr="00351F53">
        <w:rPr>
          <w:rFonts w:ascii="Times New Roman" w:hAnsi="Times New Roman" w:cs="Times New Roman"/>
          <w:bCs/>
          <w:lang w:val="bg-BG"/>
        </w:rPr>
        <w:t>или</w:t>
      </w:r>
      <w:r w:rsidRPr="00351F53">
        <w:rPr>
          <w:rFonts w:ascii="Times New Roman" w:hAnsi="Times New Roman" w:cs="Times New Roman"/>
          <w:lang w:val="bg-BG"/>
        </w:rPr>
        <w:t xml:space="preserve"> 34.66% от общите разходи, са възнаграждения на преподаватели и изследователи </w:t>
      </w:r>
      <w:r w:rsidRPr="00351F53">
        <w:rPr>
          <w:rFonts w:ascii="Times New Roman" w:hAnsi="Times New Roman" w:cs="Times New Roman"/>
          <w:bCs/>
          <w:lang w:val="bg-BG"/>
        </w:rPr>
        <w:t>и</w:t>
      </w:r>
      <w:r w:rsidRPr="00351F53">
        <w:rPr>
          <w:rFonts w:ascii="Times New Roman" w:hAnsi="Times New Roman" w:cs="Times New Roman"/>
          <w:lang w:val="bg-BG"/>
        </w:rPr>
        <w:t xml:space="preserve"> 7,712,209 лв., </w:t>
      </w:r>
      <w:r w:rsidRPr="00351F53">
        <w:rPr>
          <w:rFonts w:ascii="Times New Roman" w:hAnsi="Times New Roman" w:cs="Times New Roman"/>
          <w:bCs/>
          <w:lang w:val="bg-BG"/>
        </w:rPr>
        <w:t>или 14.43</w:t>
      </w:r>
      <w:r w:rsidRPr="00351F53">
        <w:rPr>
          <w:rFonts w:ascii="Times New Roman" w:hAnsi="Times New Roman" w:cs="Times New Roman"/>
          <w:lang w:val="bg-BG"/>
        </w:rPr>
        <w:t xml:space="preserve">% от общите разходи, са възнаграждения на административен и обслужващ състав. </w:t>
      </w:r>
    </w:p>
    <w:p w:rsidR="00A6746F" w:rsidRPr="00351F53" w:rsidRDefault="00A6746F" w:rsidP="00B026AC">
      <w:pPr>
        <w:pStyle w:val="BodyText"/>
        <w:spacing w:after="0" w:line="240" w:lineRule="auto"/>
        <w:ind w:firstLine="540"/>
        <w:jc w:val="both"/>
        <w:rPr>
          <w:rFonts w:ascii="Times New Roman" w:hAnsi="Times New Roman" w:cs="Times New Roman"/>
          <w:lang w:val="bg-BG"/>
        </w:rPr>
      </w:pPr>
      <w:r w:rsidRPr="00351F53">
        <w:rPr>
          <w:rFonts w:ascii="Times New Roman" w:hAnsi="Times New Roman" w:cs="Times New Roman"/>
          <w:lang w:val="bg-BG"/>
        </w:rPr>
        <w:t xml:space="preserve"> </w:t>
      </w:r>
      <w:r w:rsidRPr="00351F53">
        <w:rPr>
          <w:rFonts w:ascii="Times New Roman" w:hAnsi="Times New Roman" w:cs="Times New Roman"/>
          <w:b/>
          <w:bCs/>
          <w:lang w:val="bg-BG"/>
        </w:rPr>
        <w:t>Разходите за</w:t>
      </w:r>
      <w:r w:rsidRPr="00351F53">
        <w:rPr>
          <w:rFonts w:ascii="Times New Roman" w:hAnsi="Times New Roman" w:cs="Times New Roman"/>
          <w:lang w:val="bg-BG"/>
        </w:rPr>
        <w:t xml:space="preserve"> </w:t>
      </w:r>
      <w:r w:rsidRPr="00351F53">
        <w:rPr>
          <w:rFonts w:ascii="Times New Roman" w:hAnsi="Times New Roman" w:cs="Times New Roman"/>
          <w:b/>
          <w:lang w:val="bg-BG"/>
        </w:rPr>
        <w:t>учебните програми и учебния процес</w:t>
      </w:r>
      <w:r w:rsidRPr="00351F53">
        <w:rPr>
          <w:rFonts w:ascii="Times New Roman" w:hAnsi="Times New Roman" w:cs="Times New Roman"/>
          <w:lang w:val="bg-BG"/>
        </w:rPr>
        <w:t xml:space="preserve"> са в размер на</w:t>
      </w:r>
      <w:r w:rsidRPr="00351F53">
        <w:rPr>
          <w:rFonts w:ascii="Times New Roman" w:hAnsi="Times New Roman" w:cs="Times New Roman"/>
          <w:bCs/>
          <w:lang w:val="bg-BG"/>
        </w:rPr>
        <w:t xml:space="preserve"> 1,538,970 лв. – </w:t>
      </w:r>
      <w:r w:rsidRPr="00351F53">
        <w:rPr>
          <w:rFonts w:ascii="Times New Roman" w:hAnsi="Times New Roman" w:cs="Times New Roman"/>
          <w:lang w:val="bg-BG"/>
        </w:rPr>
        <w:t xml:space="preserve"> 2.88</w:t>
      </w:r>
      <w:r w:rsidRPr="00351F53">
        <w:rPr>
          <w:rFonts w:ascii="Times New Roman" w:hAnsi="Times New Roman" w:cs="Times New Roman"/>
          <w:bCs/>
          <w:lang w:val="bg-BG"/>
        </w:rPr>
        <w:t>% от общите разходи</w:t>
      </w:r>
      <w:r w:rsidRPr="00351F53">
        <w:rPr>
          <w:rFonts w:ascii="Times New Roman" w:hAnsi="Times New Roman" w:cs="Times New Roman"/>
          <w:lang w:val="bg-BG"/>
        </w:rPr>
        <w:t xml:space="preserve"> и включват всички материални разходи, свързани с осигуряването на учебния  процес. </w:t>
      </w:r>
    </w:p>
    <w:p w:rsidR="00A6746F" w:rsidRPr="00351F53" w:rsidRDefault="00A6746F" w:rsidP="00B026AC">
      <w:pPr>
        <w:pStyle w:val="BodyText"/>
        <w:tabs>
          <w:tab w:val="left" w:pos="8280"/>
        </w:tabs>
        <w:spacing w:after="0" w:line="240" w:lineRule="auto"/>
        <w:ind w:firstLine="540"/>
        <w:jc w:val="both"/>
        <w:rPr>
          <w:rFonts w:ascii="Times New Roman" w:hAnsi="Times New Roman" w:cs="Times New Roman"/>
          <w:lang w:val="bg-BG"/>
        </w:rPr>
      </w:pPr>
      <w:r w:rsidRPr="00351F53">
        <w:rPr>
          <w:rFonts w:ascii="Times New Roman" w:hAnsi="Times New Roman" w:cs="Times New Roman"/>
          <w:b/>
          <w:bCs/>
          <w:lang w:val="bg-BG"/>
        </w:rPr>
        <w:t>Разходите за</w:t>
      </w:r>
      <w:r w:rsidRPr="00351F53">
        <w:rPr>
          <w:rFonts w:ascii="Times New Roman" w:hAnsi="Times New Roman" w:cs="Times New Roman"/>
          <w:lang w:val="bg-BG"/>
        </w:rPr>
        <w:t xml:space="preserve"> </w:t>
      </w:r>
      <w:r w:rsidRPr="00351F53">
        <w:rPr>
          <w:rFonts w:ascii="Times New Roman" w:hAnsi="Times New Roman" w:cs="Times New Roman"/>
          <w:b/>
          <w:lang w:val="bg-BG"/>
        </w:rPr>
        <w:t xml:space="preserve">научноизследователска и международна дейност, в т.ч. разходите по изпълнение на външни проекти </w:t>
      </w:r>
      <w:r w:rsidRPr="00351F53">
        <w:rPr>
          <w:rFonts w:ascii="Times New Roman" w:hAnsi="Times New Roman" w:cs="Times New Roman"/>
          <w:bCs/>
          <w:lang w:val="bg-BG"/>
        </w:rPr>
        <w:t>са в размер на 6,784,733</w:t>
      </w:r>
      <w:r w:rsidRPr="00351F53">
        <w:rPr>
          <w:rFonts w:ascii="Times New Roman" w:hAnsi="Times New Roman" w:cs="Times New Roman"/>
          <w:lang w:val="bg-BG"/>
        </w:rPr>
        <w:t xml:space="preserve"> лв., или 12.70% от общите разходи. </w:t>
      </w:r>
    </w:p>
    <w:p w:rsidR="00A6746F" w:rsidRPr="00351F53" w:rsidRDefault="00A6746F" w:rsidP="00B026AC">
      <w:pPr>
        <w:pStyle w:val="BodyText"/>
        <w:tabs>
          <w:tab w:val="left" w:pos="8280"/>
        </w:tabs>
        <w:spacing w:after="0" w:line="240" w:lineRule="auto"/>
        <w:ind w:firstLine="540"/>
        <w:jc w:val="both"/>
        <w:rPr>
          <w:rFonts w:ascii="Times New Roman" w:hAnsi="Times New Roman" w:cs="Times New Roman"/>
          <w:lang w:val="bg-BG"/>
        </w:rPr>
      </w:pPr>
      <w:r w:rsidRPr="00351F53">
        <w:rPr>
          <w:rFonts w:ascii="Times New Roman" w:hAnsi="Times New Roman" w:cs="Times New Roman"/>
          <w:lang w:val="bg-BG"/>
        </w:rPr>
        <w:t>Към края на учебната 2023/2024 г. наличността по външни проекти, които не са приключили е      2,347,903 лв., или 4.39% от общите разходи.</w:t>
      </w:r>
    </w:p>
    <w:p w:rsidR="00A6746F" w:rsidRPr="00351F53" w:rsidRDefault="00A6746F" w:rsidP="00B026AC">
      <w:pPr>
        <w:pStyle w:val="BodyText"/>
        <w:tabs>
          <w:tab w:val="left" w:pos="8280"/>
        </w:tabs>
        <w:spacing w:after="0" w:line="240" w:lineRule="auto"/>
        <w:ind w:firstLine="540"/>
        <w:jc w:val="both"/>
        <w:rPr>
          <w:rFonts w:ascii="Times New Roman" w:hAnsi="Times New Roman" w:cs="Times New Roman"/>
          <w:lang w:val="bg-BG"/>
        </w:rPr>
      </w:pPr>
      <w:r w:rsidRPr="00351F53">
        <w:rPr>
          <w:rFonts w:ascii="Times New Roman" w:hAnsi="Times New Roman" w:cs="Times New Roman"/>
          <w:b/>
          <w:bCs/>
          <w:lang w:val="bg-BG"/>
        </w:rPr>
        <w:t>Разходите за Библиотеката</w:t>
      </w:r>
      <w:r w:rsidRPr="00351F53">
        <w:rPr>
          <w:rFonts w:ascii="Times New Roman" w:hAnsi="Times New Roman" w:cs="Times New Roman"/>
          <w:b/>
          <w:lang w:val="bg-BG"/>
        </w:rPr>
        <w:t xml:space="preserve"> и информационната дейност </w:t>
      </w:r>
      <w:r w:rsidRPr="00351F53">
        <w:rPr>
          <w:rFonts w:ascii="Times New Roman" w:hAnsi="Times New Roman" w:cs="Times New Roman"/>
          <w:lang w:val="bg-BG"/>
        </w:rPr>
        <w:t xml:space="preserve">са в  размер на 644,801 лв., или 1.21% от  общата сума на разходите. </w:t>
      </w:r>
    </w:p>
    <w:p w:rsidR="00A6746F" w:rsidRPr="00351F53" w:rsidRDefault="00A6746F" w:rsidP="00B026AC">
      <w:pPr>
        <w:pStyle w:val="BodyText"/>
        <w:spacing w:after="0" w:line="240" w:lineRule="auto"/>
        <w:ind w:firstLine="540"/>
        <w:jc w:val="both"/>
        <w:rPr>
          <w:rFonts w:ascii="Times New Roman" w:hAnsi="Times New Roman" w:cs="Times New Roman"/>
          <w:lang w:val="bg-BG"/>
        </w:rPr>
      </w:pPr>
      <w:r w:rsidRPr="00351F53">
        <w:rPr>
          <w:rFonts w:ascii="Times New Roman" w:hAnsi="Times New Roman" w:cs="Times New Roman"/>
          <w:b/>
          <w:bCs/>
          <w:lang w:val="bg-BG"/>
        </w:rPr>
        <w:t>Разходите за социална</w:t>
      </w:r>
      <w:r w:rsidRPr="00351F53">
        <w:rPr>
          <w:rFonts w:ascii="Times New Roman" w:hAnsi="Times New Roman" w:cs="Times New Roman"/>
          <w:b/>
          <w:lang w:val="bg-BG"/>
        </w:rPr>
        <w:t xml:space="preserve"> дейност</w:t>
      </w:r>
      <w:r w:rsidRPr="00351F53">
        <w:rPr>
          <w:rFonts w:ascii="Times New Roman" w:hAnsi="Times New Roman" w:cs="Times New Roman"/>
          <w:lang w:val="bg-BG"/>
        </w:rPr>
        <w:t xml:space="preserve"> включват разходи за стипендии, безплатните учебни материали, безплатния достъп до интернет за студентите, безплатни копирни услуги и др. Разходите са на стойност 871,155 лв., или 1.63</w:t>
      </w:r>
      <w:r w:rsidRPr="00351F53">
        <w:rPr>
          <w:rFonts w:ascii="Times New Roman" w:hAnsi="Times New Roman" w:cs="Times New Roman"/>
          <w:bCs/>
          <w:lang w:val="bg-BG"/>
        </w:rPr>
        <w:t>% от общите разходи</w:t>
      </w:r>
      <w:r w:rsidRPr="00351F53">
        <w:rPr>
          <w:rFonts w:ascii="Times New Roman" w:hAnsi="Times New Roman" w:cs="Times New Roman"/>
          <w:lang w:val="bg-BG"/>
        </w:rPr>
        <w:t xml:space="preserve">. </w:t>
      </w:r>
    </w:p>
    <w:p w:rsidR="00A6746F" w:rsidRPr="00351F53" w:rsidRDefault="00A6746F" w:rsidP="00B026AC">
      <w:pPr>
        <w:pStyle w:val="BodyText"/>
        <w:tabs>
          <w:tab w:val="left" w:pos="8280"/>
        </w:tabs>
        <w:spacing w:after="0" w:line="240" w:lineRule="auto"/>
        <w:ind w:firstLine="540"/>
        <w:jc w:val="both"/>
        <w:rPr>
          <w:rFonts w:ascii="Times New Roman" w:hAnsi="Times New Roman" w:cs="Times New Roman"/>
          <w:b/>
          <w:lang w:val="bg-BG"/>
        </w:rPr>
      </w:pPr>
      <w:r w:rsidRPr="00351F53">
        <w:rPr>
          <w:rFonts w:ascii="Times New Roman" w:hAnsi="Times New Roman" w:cs="Times New Roman"/>
          <w:b/>
          <w:bCs/>
          <w:lang w:val="bg-BG"/>
        </w:rPr>
        <w:t>Разходите за</w:t>
      </w:r>
      <w:r w:rsidRPr="00351F53">
        <w:rPr>
          <w:rFonts w:ascii="Times New Roman" w:hAnsi="Times New Roman" w:cs="Times New Roman"/>
          <w:lang w:val="bg-BG"/>
        </w:rPr>
        <w:t xml:space="preserve"> </w:t>
      </w:r>
      <w:r w:rsidRPr="00351F53">
        <w:rPr>
          <w:rFonts w:ascii="Times New Roman" w:hAnsi="Times New Roman" w:cs="Times New Roman"/>
          <w:b/>
          <w:lang w:val="bg-BG"/>
        </w:rPr>
        <w:t xml:space="preserve">административна дейност и консумативи </w:t>
      </w:r>
      <w:r w:rsidRPr="00351F53">
        <w:rPr>
          <w:rFonts w:ascii="Times New Roman" w:hAnsi="Times New Roman" w:cs="Times New Roman"/>
          <w:lang w:val="bg-BG"/>
        </w:rPr>
        <w:t>отразяват всички преки административни разходи, свързани с основната дейност на НБУ (ел. енергия, газ, охрана, телефон, пощенски разходи, офис материали и консумативи, и др.). Те са 2,275,531 лв., или 4.26%</w:t>
      </w:r>
      <w:r w:rsidRPr="00351F53">
        <w:rPr>
          <w:rFonts w:ascii="Times New Roman" w:hAnsi="Times New Roman" w:cs="Times New Roman"/>
          <w:b/>
          <w:lang w:val="bg-BG"/>
        </w:rPr>
        <w:t xml:space="preserve"> </w:t>
      </w:r>
      <w:r w:rsidRPr="00351F53">
        <w:rPr>
          <w:rFonts w:ascii="Times New Roman" w:hAnsi="Times New Roman" w:cs="Times New Roman"/>
          <w:lang w:val="bg-BG"/>
        </w:rPr>
        <w:t>от общите разходи</w:t>
      </w:r>
      <w:r w:rsidRPr="00351F53">
        <w:rPr>
          <w:rFonts w:ascii="Times New Roman" w:hAnsi="Times New Roman" w:cs="Times New Roman"/>
          <w:b/>
          <w:lang w:val="bg-BG"/>
        </w:rPr>
        <w:t xml:space="preserve">. </w:t>
      </w:r>
    </w:p>
    <w:p w:rsidR="00A6746F" w:rsidRPr="00351F53" w:rsidRDefault="00A6746F" w:rsidP="00B026AC">
      <w:pPr>
        <w:pStyle w:val="BodyText"/>
        <w:tabs>
          <w:tab w:val="left" w:pos="8280"/>
        </w:tabs>
        <w:spacing w:after="0" w:line="240" w:lineRule="auto"/>
        <w:ind w:firstLine="540"/>
        <w:jc w:val="both"/>
        <w:rPr>
          <w:rFonts w:ascii="Times New Roman" w:hAnsi="Times New Roman" w:cs="Times New Roman"/>
          <w:lang w:val="bg-BG"/>
        </w:rPr>
      </w:pPr>
      <w:r w:rsidRPr="00351F53">
        <w:rPr>
          <w:rFonts w:ascii="Times New Roman" w:hAnsi="Times New Roman" w:cs="Times New Roman"/>
          <w:lang w:val="bg-BG"/>
        </w:rPr>
        <w:t xml:space="preserve">За учебната 2023/2024 година разходите за </w:t>
      </w:r>
      <w:r w:rsidRPr="00351F53">
        <w:rPr>
          <w:rFonts w:ascii="Times New Roman" w:hAnsi="Times New Roman" w:cs="Times New Roman"/>
          <w:b/>
          <w:lang w:val="bg-BG"/>
        </w:rPr>
        <w:t>данъци, такси и осигуровки</w:t>
      </w:r>
      <w:r w:rsidRPr="00351F53">
        <w:rPr>
          <w:rFonts w:ascii="Times New Roman" w:hAnsi="Times New Roman" w:cs="Times New Roman"/>
          <w:lang w:val="bg-BG"/>
        </w:rPr>
        <w:t xml:space="preserve"> са в размер на 4,428,303лв., или 8.29</w:t>
      </w:r>
      <w:r w:rsidRPr="00351F53">
        <w:rPr>
          <w:rFonts w:ascii="Times New Roman" w:hAnsi="Times New Roman" w:cs="Times New Roman"/>
          <w:bCs/>
          <w:lang w:val="bg-BG"/>
        </w:rPr>
        <w:t>%</w:t>
      </w:r>
      <w:r w:rsidRPr="00351F53">
        <w:rPr>
          <w:rFonts w:ascii="Times New Roman" w:hAnsi="Times New Roman" w:cs="Times New Roman"/>
          <w:lang w:val="bg-BG"/>
        </w:rPr>
        <w:t xml:space="preserve"> от общите разходи. </w:t>
      </w:r>
    </w:p>
    <w:p w:rsidR="0085569C" w:rsidRPr="00351F53" w:rsidRDefault="0085569C" w:rsidP="00B026AC">
      <w:pPr>
        <w:spacing w:after="0" w:line="240" w:lineRule="auto"/>
        <w:jc w:val="both"/>
        <w:rPr>
          <w:rFonts w:ascii="Times New Roman" w:hAnsi="Times New Roman" w:cs="Times New Roman"/>
          <w:lang w:val="bg-BG"/>
        </w:rPr>
      </w:pPr>
    </w:p>
    <w:sectPr w:rsidR="0085569C" w:rsidRPr="00351F53">
      <w:footerReference w:type="default" r:id="rId18"/>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17EE" w:rsidRDefault="009217EE" w:rsidP="00514C77">
      <w:pPr>
        <w:spacing w:after="0" w:line="240" w:lineRule="auto"/>
      </w:pPr>
      <w:r>
        <w:separator/>
      </w:r>
    </w:p>
  </w:endnote>
  <w:endnote w:type="continuationSeparator" w:id="0">
    <w:p w:rsidR="009217EE" w:rsidRDefault="009217EE" w:rsidP="00514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DengXian Light">
    <w:altName w:val="等线 Light"/>
    <w:panose1 w:val="00000000000000000000"/>
    <w:charset w:val="86"/>
    <w:family w:val="roman"/>
    <w:notTrueType/>
    <w:pitch w:val="default"/>
  </w:font>
  <w:font w:name="Verdana">
    <w:panose1 w:val="020B0604030504040204"/>
    <w:charset w:val="CC"/>
    <w:family w:val="swiss"/>
    <w:pitch w:val="variable"/>
    <w:sig w:usb0="A00006FF" w:usb1="4000205B" w:usb2="00000010" w:usb3="00000000" w:csb0="0000019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DengXian">
    <w:altName w:val="等线"/>
    <w:panose1 w:val="02010600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8776661"/>
      <w:docPartObj>
        <w:docPartGallery w:val="Page Numbers (Bottom of Page)"/>
        <w:docPartUnique/>
      </w:docPartObj>
    </w:sdtPr>
    <w:sdtEndPr>
      <w:rPr>
        <w:noProof/>
      </w:rPr>
    </w:sdtEndPr>
    <w:sdtContent>
      <w:p w:rsidR="00351F53" w:rsidRDefault="00351F53">
        <w:pPr>
          <w:pStyle w:val="Footer"/>
          <w:jc w:val="right"/>
        </w:pPr>
        <w:r>
          <w:fldChar w:fldCharType="begin"/>
        </w:r>
        <w:r>
          <w:instrText xml:space="preserve"> PAGE   \* MERGEFORMAT </w:instrText>
        </w:r>
        <w:r>
          <w:fldChar w:fldCharType="separate"/>
        </w:r>
        <w:r w:rsidR="000B3052">
          <w:rPr>
            <w:noProof/>
          </w:rPr>
          <w:t>59</w:t>
        </w:r>
        <w:r>
          <w:rPr>
            <w:noProof/>
          </w:rPr>
          <w:fldChar w:fldCharType="end"/>
        </w:r>
      </w:p>
    </w:sdtContent>
  </w:sdt>
  <w:p w:rsidR="00351F53" w:rsidRDefault="00351F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17EE" w:rsidRDefault="009217EE" w:rsidP="00514C77">
      <w:pPr>
        <w:spacing w:after="0" w:line="240" w:lineRule="auto"/>
      </w:pPr>
      <w:r>
        <w:separator/>
      </w:r>
    </w:p>
  </w:footnote>
  <w:footnote w:type="continuationSeparator" w:id="0">
    <w:p w:rsidR="009217EE" w:rsidRDefault="009217EE" w:rsidP="00514C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A0E06"/>
    <w:multiLevelType w:val="hybridMultilevel"/>
    <w:tmpl w:val="6AE2D5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5D7444E"/>
    <w:multiLevelType w:val="hybridMultilevel"/>
    <w:tmpl w:val="70143B7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15:restartNumberingAfterBreak="0">
    <w:nsid w:val="078D4AC9"/>
    <w:multiLevelType w:val="hybridMultilevel"/>
    <w:tmpl w:val="279E3E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82A5833"/>
    <w:multiLevelType w:val="hybridMultilevel"/>
    <w:tmpl w:val="9CB0BB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AA75E34"/>
    <w:multiLevelType w:val="hybridMultilevel"/>
    <w:tmpl w:val="FA1211B0"/>
    <w:lvl w:ilvl="0" w:tplc="04020001">
      <w:start w:val="1"/>
      <w:numFmt w:val="bullet"/>
      <w:lvlText w:val=""/>
      <w:lvlJc w:val="left"/>
      <w:pPr>
        <w:ind w:left="720" w:hanging="360"/>
      </w:pPr>
      <w:rPr>
        <w:rFonts w:ascii="Symbol" w:hAnsi="Symbol" w:hint="default"/>
      </w:rPr>
    </w:lvl>
    <w:lvl w:ilvl="1" w:tplc="21E6D13A">
      <w:numFmt w:val="bullet"/>
      <w:lvlText w:val="•"/>
      <w:lvlJc w:val="left"/>
      <w:pPr>
        <w:ind w:left="1440" w:hanging="360"/>
      </w:pPr>
      <w:rPr>
        <w:rFonts w:ascii="Times New Roman" w:eastAsiaTheme="minorHAnsi" w:hAnsi="Times New Roman" w:cs="Times New Roman"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5" w15:restartNumberingAfterBreak="0">
    <w:nsid w:val="0B846973"/>
    <w:multiLevelType w:val="hybridMultilevel"/>
    <w:tmpl w:val="9B0232B4"/>
    <w:lvl w:ilvl="0" w:tplc="0402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C07106"/>
    <w:multiLevelType w:val="hybridMultilevel"/>
    <w:tmpl w:val="52D2C43C"/>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7" w15:restartNumberingAfterBreak="0">
    <w:nsid w:val="10955DD7"/>
    <w:multiLevelType w:val="hybridMultilevel"/>
    <w:tmpl w:val="718A29DE"/>
    <w:lvl w:ilvl="0" w:tplc="04020001">
      <w:start w:val="1"/>
      <w:numFmt w:val="bullet"/>
      <w:lvlText w:val=""/>
      <w:lvlJc w:val="left"/>
      <w:pPr>
        <w:ind w:left="360" w:hanging="360"/>
      </w:pPr>
      <w:rPr>
        <w:rFonts w:ascii="Symbol" w:hAnsi="Symbol" w:hint="default"/>
        <w:b/>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8" w15:restartNumberingAfterBreak="0">
    <w:nsid w:val="116452AD"/>
    <w:multiLevelType w:val="hybridMultilevel"/>
    <w:tmpl w:val="F022CF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23F3B15"/>
    <w:multiLevelType w:val="hybridMultilevel"/>
    <w:tmpl w:val="88B86D20"/>
    <w:lvl w:ilvl="0" w:tplc="04020001">
      <w:start w:val="1"/>
      <w:numFmt w:val="bullet"/>
      <w:lvlText w:val=""/>
      <w:lvlJc w:val="left"/>
      <w:pPr>
        <w:ind w:left="360" w:hanging="360"/>
      </w:pPr>
      <w:rPr>
        <w:rFonts w:ascii="Symbol" w:hAnsi="Symbol" w:hint="default"/>
      </w:rPr>
    </w:lvl>
    <w:lvl w:ilvl="1" w:tplc="E09C3F90">
      <w:numFmt w:val="bullet"/>
      <w:lvlText w:val=""/>
      <w:lvlJc w:val="left"/>
      <w:pPr>
        <w:ind w:left="1080" w:hanging="360"/>
      </w:pPr>
      <w:rPr>
        <w:rFonts w:ascii="Wingdings" w:eastAsia="Times New Roman" w:hAnsi="Wingdings" w:cs="Times New Roman" w:hint="default"/>
      </w:rPr>
    </w:lvl>
    <w:lvl w:ilvl="2" w:tplc="04020005">
      <w:start w:val="1"/>
      <w:numFmt w:val="bullet"/>
      <w:lvlText w:val=""/>
      <w:lvlJc w:val="left"/>
      <w:pPr>
        <w:ind w:left="1800" w:hanging="360"/>
      </w:pPr>
      <w:rPr>
        <w:rFonts w:ascii="Wingdings" w:hAnsi="Wingdings" w:hint="default"/>
      </w:rPr>
    </w:lvl>
    <w:lvl w:ilvl="3" w:tplc="04020001">
      <w:start w:val="1"/>
      <w:numFmt w:val="bullet"/>
      <w:lvlText w:val=""/>
      <w:lvlJc w:val="left"/>
      <w:pPr>
        <w:ind w:left="2520" w:hanging="360"/>
      </w:pPr>
      <w:rPr>
        <w:rFonts w:ascii="Symbol" w:hAnsi="Symbol" w:hint="default"/>
      </w:rPr>
    </w:lvl>
    <w:lvl w:ilvl="4" w:tplc="04020003">
      <w:start w:val="1"/>
      <w:numFmt w:val="bullet"/>
      <w:lvlText w:val="o"/>
      <w:lvlJc w:val="left"/>
      <w:pPr>
        <w:ind w:left="3240" w:hanging="360"/>
      </w:pPr>
      <w:rPr>
        <w:rFonts w:ascii="Courier New" w:hAnsi="Courier New" w:cs="Courier New" w:hint="default"/>
      </w:rPr>
    </w:lvl>
    <w:lvl w:ilvl="5" w:tplc="04020005">
      <w:start w:val="1"/>
      <w:numFmt w:val="bullet"/>
      <w:lvlText w:val=""/>
      <w:lvlJc w:val="left"/>
      <w:pPr>
        <w:ind w:left="3960" w:hanging="360"/>
      </w:pPr>
      <w:rPr>
        <w:rFonts w:ascii="Wingdings" w:hAnsi="Wingdings" w:hint="default"/>
      </w:rPr>
    </w:lvl>
    <w:lvl w:ilvl="6" w:tplc="04020001">
      <w:start w:val="1"/>
      <w:numFmt w:val="bullet"/>
      <w:lvlText w:val=""/>
      <w:lvlJc w:val="left"/>
      <w:pPr>
        <w:ind w:left="4680" w:hanging="360"/>
      </w:pPr>
      <w:rPr>
        <w:rFonts w:ascii="Symbol" w:hAnsi="Symbol" w:hint="default"/>
      </w:rPr>
    </w:lvl>
    <w:lvl w:ilvl="7" w:tplc="04020003">
      <w:start w:val="1"/>
      <w:numFmt w:val="bullet"/>
      <w:lvlText w:val="o"/>
      <w:lvlJc w:val="left"/>
      <w:pPr>
        <w:ind w:left="5400" w:hanging="360"/>
      </w:pPr>
      <w:rPr>
        <w:rFonts w:ascii="Courier New" w:hAnsi="Courier New" w:cs="Courier New" w:hint="default"/>
      </w:rPr>
    </w:lvl>
    <w:lvl w:ilvl="8" w:tplc="04020005">
      <w:start w:val="1"/>
      <w:numFmt w:val="bullet"/>
      <w:lvlText w:val=""/>
      <w:lvlJc w:val="left"/>
      <w:pPr>
        <w:ind w:left="6120" w:hanging="360"/>
      </w:pPr>
      <w:rPr>
        <w:rFonts w:ascii="Wingdings" w:hAnsi="Wingdings" w:hint="default"/>
      </w:rPr>
    </w:lvl>
  </w:abstractNum>
  <w:abstractNum w:abstractNumId="10" w15:restartNumberingAfterBreak="0">
    <w:nsid w:val="125E637A"/>
    <w:multiLevelType w:val="hybridMultilevel"/>
    <w:tmpl w:val="36BAFC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315416D"/>
    <w:multiLevelType w:val="hybridMultilevel"/>
    <w:tmpl w:val="5AD651F0"/>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12" w15:restartNumberingAfterBreak="0">
    <w:nsid w:val="13F97612"/>
    <w:multiLevelType w:val="hybridMultilevel"/>
    <w:tmpl w:val="BEF2E50E"/>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13" w15:restartNumberingAfterBreak="0">
    <w:nsid w:val="146D3AFE"/>
    <w:multiLevelType w:val="hybridMultilevel"/>
    <w:tmpl w:val="E39209BE"/>
    <w:lvl w:ilvl="0" w:tplc="0402000F">
      <w:start w:val="1"/>
      <w:numFmt w:val="decimal"/>
      <w:lvlText w:val="%1."/>
      <w:lvlJc w:val="left"/>
      <w:pPr>
        <w:ind w:left="1004" w:hanging="360"/>
      </w:pPr>
    </w:lvl>
    <w:lvl w:ilvl="1" w:tplc="04020019" w:tentative="1">
      <w:start w:val="1"/>
      <w:numFmt w:val="lowerLetter"/>
      <w:lvlText w:val="%2."/>
      <w:lvlJc w:val="left"/>
      <w:pPr>
        <w:ind w:left="1724" w:hanging="360"/>
      </w:pPr>
    </w:lvl>
    <w:lvl w:ilvl="2" w:tplc="0402001B" w:tentative="1">
      <w:start w:val="1"/>
      <w:numFmt w:val="lowerRoman"/>
      <w:lvlText w:val="%3."/>
      <w:lvlJc w:val="right"/>
      <w:pPr>
        <w:ind w:left="2444" w:hanging="180"/>
      </w:pPr>
    </w:lvl>
    <w:lvl w:ilvl="3" w:tplc="0402000F" w:tentative="1">
      <w:start w:val="1"/>
      <w:numFmt w:val="decimal"/>
      <w:lvlText w:val="%4."/>
      <w:lvlJc w:val="left"/>
      <w:pPr>
        <w:ind w:left="3164" w:hanging="360"/>
      </w:pPr>
    </w:lvl>
    <w:lvl w:ilvl="4" w:tplc="04020019" w:tentative="1">
      <w:start w:val="1"/>
      <w:numFmt w:val="lowerLetter"/>
      <w:lvlText w:val="%5."/>
      <w:lvlJc w:val="left"/>
      <w:pPr>
        <w:ind w:left="3884" w:hanging="360"/>
      </w:pPr>
    </w:lvl>
    <w:lvl w:ilvl="5" w:tplc="0402001B" w:tentative="1">
      <w:start w:val="1"/>
      <w:numFmt w:val="lowerRoman"/>
      <w:lvlText w:val="%6."/>
      <w:lvlJc w:val="right"/>
      <w:pPr>
        <w:ind w:left="4604" w:hanging="180"/>
      </w:pPr>
    </w:lvl>
    <w:lvl w:ilvl="6" w:tplc="0402000F" w:tentative="1">
      <w:start w:val="1"/>
      <w:numFmt w:val="decimal"/>
      <w:lvlText w:val="%7."/>
      <w:lvlJc w:val="left"/>
      <w:pPr>
        <w:ind w:left="5324" w:hanging="360"/>
      </w:pPr>
    </w:lvl>
    <w:lvl w:ilvl="7" w:tplc="04020019" w:tentative="1">
      <w:start w:val="1"/>
      <w:numFmt w:val="lowerLetter"/>
      <w:lvlText w:val="%8."/>
      <w:lvlJc w:val="left"/>
      <w:pPr>
        <w:ind w:left="6044" w:hanging="360"/>
      </w:pPr>
    </w:lvl>
    <w:lvl w:ilvl="8" w:tplc="0402001B" w:tentative="1">
      <w:start w:val="1"/>
      <w:numFmt w:val="lowerRoman"/>
      <w:lvlText w:val="%9."/>
      <w:lvlJc w:val="right"/>
      <w:pPr>
        <w:ind w:left="6764" w:hanging="180"/>
      </w:pPr>
    </w:lvl>
  </w:abstractNum>
  <w:abstractNum w:abstractNumId="14" w15:restartNumberingAfterBreak="0">
    <w:nsid w:val="14716E0E"/>
    <w:multiLevelType w:val="hybridMultilevel"/>
    <w:tmpl w:val="75D298CA"/>
    <w:lvl w:ilvl="0" w:tplc="04020001">
      <w:start w:val="1"/>
      <w:numFmt w:val="bullet"/>
      <w:lvlText w:val=""/>
      <w:lvlJc w:val="left"/>
      <w:pPr>
        <w:ind w:left="644" w:hanging="360"/>
      </w:pPr>
      <w:rPr>
        <w:rFonts w:ascii="Symbol" w:hAnsi="Symbol" w:hint="default"/>
      </w:rPr>
    </w:lvl>
    <w:lvl w:ilvl="1" w:tplc="D17033A6">
      <w:numFmt w:val="bullet"/>
      <w:lvlText w:val="•"/>
      <w:lvlJc w:val="left"/>
      <w:pPr>
        <w:ind w:left="1364" w:hanging="360"/>
      </w:pPr>
      <w:rPr>
        <w:rFonts w:ascii="Times New Roman" w:eastAsiaTheme="minorHAnsi" w:hAnsi="Times New Roman" w:cs="Times New Roman" w:hint="default"/>
      </w:rPr>
    </w:lvl>
    <w:lvl w:ilvl="2" w:tplc="04020005" w:tentative="1">
      <w:start w:val="1"/>
      <w:numFmt w:val="bullet"/>
      <w:lvlText w:val=""/>
      <w:lvlJc w:val="left"/>
      <w:pPr>
        <w:ind w:left="2084" w:hanging="360"/>
      </w:pPr>
      <w:rPr>
        <w:rFonts w:ascii="Wingdings" w:hAnsi="Wingdings" w:hint="default"/>
      </w:rPr>
    </w:lvl>
    <w:lvl w:ilvl="3" w:tplc="04020001" w:tentative="1">
      <w:start w:val="1"/>
      <w:numFmt w:val="bullet"/>
      <w:lvlText w:val=""/>
      <w:lvlJc w:val="left"/>
      <w:pPr>
        <w:ind w:left="2804" w:hanging="360"/>
      </w:pPr>
      <w:rPr>
        <w:rFonts w:ascii="Symbol" w:hAnsi="Symbol" w:hint="default"/>
      </w:rPr>
    </w:lvl>
    <w:lvl w:ilvl="4" w:tplc="04020003" w:tentative="1">
      <w:start w:val="1"/>
      <w:numFmt w:val="bullet"/>
      <w:lvlText w:val="o"/>
      <w:lvlJc w:val="left"/>
      <w:pPr>
        <w:ind w:left="3524" w:hanging="360"/>
      </w:pPr>
      <w:rPr>
        <w:rFonts w:ascii="Courier New" w:hAnsi="Courier New" w:cs="Courier New" w:hint="default"/>
      </w:rPr>
    </w:lvl>
    <w:lvl w:ilvl="5" w:tplc="04020005" w:tentative="1">
      <w:start w:val="1"/>
      <w:numFmt w:val="bullet"/>
      <w:lvlText w:val=""/>
      <w:lvlJc w:val="left"/>
      <w:pPr>
        <w:ind w:left="4244" w:hanging="360"/>
      </w:pPr>
      <w:rPr>
        <w:rFonts w:ascii="Wingdings" w:hAnsi="Wingdings" w:hint="default"/>
      </w:rPr>
    </w:lvl>
    <w:lvl w:ilvl="6" w:tplc="04020001" w:tentative="1">
      <w:start w:val="1"/>
      <w:numFmt w:val="bullet"/>
      <w:lvlText w:val=""/>
      <w:lvlJc w:val="left"/>
      <w:pPr>
        <w:ind w:left="4964" w:hanging="360"/>
      </w:pPr>
      <w:rPr>
        <w:rFonts w:ascii="Symbol" w:hAnsi="Symbol" w:hint="default"/>
      </w:rPr>
    </w:lvl>
    <w:lvl w:ilvl="7" w:tplc="04020003" w:tentative="1">
      <w:start w:val="1"/>
      <w:numFmt w:val="bullet"/>
      <w:lvlText w:val="o"/>
      <w:lvlJc w:val="left"/>
      <w:pPr>
        <w:ind w:left="5684" w:hanging="360"/>
      </w:pPr>
      <w:rPr>
        <w:rFonts w:ascii="Courier New" w:hAnsi="Courier New" w:cs="Courier New" w:hint="default"/>
      </w:rPr>
    </w:lvl>
    <w:lvl w:ilvl="8" w:tplc="04020005" w:tentative="1">
      <w:start w:val="1"/>
      <w:numFmt w:val="bullet"/>
      <w:lvlText w:val=""/>
      <w:lvlJc w:val="left"/>
      <w:pPr>
        <w:ind w:left="6404" w:hanging="360"/>
      </w:pPr>
      <w:rPr>
        <w:rFonts w:ascii="Wingdings" w:hAnsi="Wingdings" w:hint="default"/>
      </w:rPr>
    </w:lvl>
  </w:abstractNum>
  <w:abstractNum w:abstractNumId="15" w15:restartNumberingAfterBreak="0">
    <w:nsid w:val="17234624"/>
    <w:multiLevelType w:val="hybridMultilevel"/>
    <w:tmpl w:val="32AC6E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78622E2"/>
    <w:multiLevelType w:val="hybridMultilevel"/>
    <w:tmpl w:val="DFD22D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1AB37803"/>
    <w:multiLevelType w:val="hybridMultilevel"/>
    <w:tmpl w:val="5226F3D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8" w15:restartNumberingAfterBreak="0">
    <w:nsid w:val="1B622A0B"/>
    <w:multiLevelType w:val="hybridMultilevel"/>
    <w:tmpl w:val="A3D819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1C6F10B7"/>
    <w:multiLevelType w:val="multilevel"/>
    <w:tmpl w:val="0402001D"/>
    <w:styleLink w:val="Style1"/>
    <w:lvl w:ilvl="0">
      <w:start w:val="1"/>
      <mc:AlternateContent>
        <mc:Choice Requires="w14">
          <w:numFmt w:val="custom" w:format="а, й, к, ..."/>
        </mc:Choice>
        <mc:Fallback>
          <w:numFmt w:val="decimal"/>
        </mc:Fallback>
      </mc:AlternateContent>
      <w:lvlText w:val="%1"/>
      <w:lvlJc w:val="left"/>
      <w:pPr>
        <w:ind w:left="360" w:hanging="360"/>
      </w:pPr>
      <w:rPr>
        <w:rFonts w:ascii="Times New Roman" w:hAnsi="Times New Roman" w:cs="Times New Roman"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1D782E7C"/>
    <w:multiLevelType w:val="hybridMultilevel"/>
    <w:tmpl w:val="9132A98A"/>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21" w15:restartNumberingAfterBreak="0">
    <w:nsid w:val="215A269C"/>
    <w:multiLevelType w:val="hybridMultilevel"/>
    <w:tmpl w:val="5456BEB8"/>
    <w:lvl w:ilvl="0" w:tplc="535C7746">
      <w:start w:val="1"/>
      <w:numFmt w:val="upperRoman"/>
      <w:lvlText w:val="%1."/>
      <w:lvlJc w:val="left"/>
      <w:pPr>
        <w:ind w:left="1080" w:hanging="72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2" w15:restartNumberingAfterBreak="0">
    <w:nsid w:val="22EC5F7E"/>
    <w:multiLevelType w:val="multilevel"/>
    <w:tmpl w:val="525E56A2"/>
    <w:lvl w:ilvl="0">
      <w:start w:val="1"/>
      <w:numFmt w:val="bullet"/>
      <w:lvlText w:val=""/>
      <w:lvlJc w:val="left"/>
      <w:pPr>
        <w:ind w:left="360" w:hanging="360"/>
      </w:pPr>
      <w:rPr>
        <w:rFonts w:ascii="Symbol" w:hAnsi="Symbol" w:hint="default"/>
      </w:rPr>
    </w:lvl>
    <w:lvl w:ilvl="1">
      <w:start w:val="1"/>
      <w:numFmt w:val="decimal"/>
      <w:isLgl/>
      <w:lvlText w:val="%1.%2."/>
      <w:lvlJc w:val="left"/>
      <w:pPr>
        <w:ind w:left="36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3" w15:restartNumberingAfterBreak="0">
    <w:nsid w:val="23AE05FD"/>
    <w:multiLevelType w:val="hybridMultilevel"/>
    <w:tmpl w:val="DEE82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47D091B"/>
    <w:multiLevelType w:val="hybridMultilevel"/>
    <w:tmpl w:val="1D4EB1B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5" w15:restartNumberingAfterBreak="0">
    <w:nsid w:val="24A32B3F"/>
    <w:multiLevelType w:val="hybridMultilevel"/>
    <w:tmpl w:val="8564EB2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6" w15:restartNumberingAfterBreak="0">
    <w:nsid w:val="25463161"/>
    <w:multiLevelType w:val="hybridMultilevel"/>
    <w:tmpl w:val="1DB2A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61E0D7E"/>
    <w:multiLevelType w:val="hybridMultilevel"/>
    <w:tmpl w:val="9C6ED29E"/>
    <w:lvl w:ilvl="0" w:tplc="0402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264B4B29"/>
    <w:multiLevelType w:val="hybridMultilevel"/>
    <w:tmpl w:val="5A40E4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26C45FF2"/>
    <w:multiLevelType w:val="hybridMultilevel"/>
    <w:tmpl w:val="08DC34C2"/>
    <w:lvl w:ilvl="0" w:tplc="0402000F">
      <w:start w:val="1"/>
      <w:numFmt w:val="decimal"/>
      <w:lvlText w:val="%1."/>
      <w:lvlJc w:val="left"/>
      <w:pPr>
        <w:ind w:left="720" w:hanging="360"/>
      </w:p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30" w15:restartNumberingAfterBreak="0">
    <w:nsid w:val="29E561D4"/>
    <w:multiLevelType w:val="hybridMultilevel"/>
    <w:tmpl w:val="9E188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B2D18EB"/>
    <w:multiLevelType w:val="hybridMultilevel"/>
    <w:tmpl w:val="320C7C9E"/>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CF316AB"/>
    <w:multiLevelType w:val="hybridMultilevel"/>
    <w:tmpl w:val="9918C3FE"/>
    <w:lvl w:ilvl="0" w:tplc="0402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81D702A"/>
    <w:multiLevelType w:val="hybridMultilevel"/>
    <w:tmpl w:val="BC2C99B0"/>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34" w15:restartNumberingAfterBreak="0">
    <w:nsid w:val="3A06336A"/>
    <w:multiLevelType w:val="hybridMultilevel"/>
    <w:tmpl w:val="419430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3AC60453"/>
    <w:multiLevelType w:val="hybridMultilevel"/>
    <w:tmpl w:val="A9105DA2"/>
    <w:lvl w:ilvl="0" w:tplc="04090001">
      <w:start w:val="1"/>
      <w:numFmt w:val="bullet"/>
      <w:lvlText w:val=""/>
      <w:lvlJc w:val="left"/>
      <w:pPr>
        <w:ind w:left="360" w:hanging="360"/>
      </w:pPr>
      <w:rPr>
        <w:rFonts w:ascii="Symbol" w:hAnsi="Symbol" w:hint="default"/>
      </w:rPr>
    </w:lvl>
    <w:lvl w:ilvl="1" w:tplc="57887EAA">
      <w:start w:val="33"/>
      <w:numFmt w:val="bullet"/>
      <w:lvlText w:val="•"/>
      <w:lvlJc w:val="left"/>
      <w:pPr>
        <w:ind w:left="1440" w:hanging="720"/>
      </w:pPr>
      <w:rPr>
        <w:rFonts w:ascii="Times New Roman" w:eastAsia="Times New Roman" w:hAnsi="Times New Roman" w:cs="Times New Roman" w:hint="default"/>
      </w:rPr>
    </w:lvl>
    <w:lvl w:ilvl="2" w:tplc="7DDCD000">
      <w:start w:val="33"/>
      <w:numFmt w:val="bullet"/>
      <w:lvlText w:val="-"/>
      <w:lvlJc w:val="left"/>
      <w:pPr>
        <w:ind w:left="2160" w:hanging="720"/>
      </w:pPr>
      <w:rPr>
        <w:rFonts w:ascii="Times New Roman" w:eastAsia="Times New Roman" w:hAnsi="Times New Roman" w:cs="Times New Roman"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3B2412C3"/>
    <w:multiLevelType w:val="hybridMultilevel"/>
    <w:tmpl w:val="7DCA2534"/>
    <w:lvl w:ilvl="0" w:tplc="0402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FDA4780"/>
    <w:multiLevelType w:val="hybridMultilevel"/>
    <w:tmpl w:val="7D8E2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07F04D3"/>
    <w:multiLevelType w:val="hybridMultilevel"/>
    <w:tmpl w:val="8A22CA4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9" w15:restartNumberingAfterBreak="0">
    <w:nsid w:val="42A61B3D"/>
    <w:multiLevelType w:val="hybridMultilevel"/>
    <w:tmpl w:val="6786ED12"/>
    <w:lvl w:ilvl="0" w:tplc="0402000F">
      <w:start w:val="1"/>
      <w:numFmt w:val="decimal"/>
      <w:lvlText w:val="%1."/>
      <w:lvlJc w:val="left"/>
      <w:pPr>
        <w:ind w:left="720" w:hanging="360"/>
      </w:p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40" w15:restartNumberingAfterBreak="0">
    <w:nsid w:val="43491C5F"/>
    <w:multiLevelType w:val="hybridMultilevel"/>
    <w:tmpl w:val="1D56E084"/>
    <w:lvl w:ilvl="0" w:tplc="0402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BC93060"/>
    <w:multiLevelType w:val="hybridMultilevel"/>
    <w:tmpl w:val="436ABD94"/>
    <w:lvl w:ilvl="0" w:tplc="04020001">
      <w:start w:val="1"/>
      <w:numFmt w:val="bullet"/>
      <w:lvlText w:val=""/>
      <w:lvlJc w:val="left"/>
      <w:pPr>
        <w:ind w:left="360" w:hanging="360"/>
      </w:pPr>
      <w:rPr>
        <w:rFonts w:ascii="Symbol" w:hAnsi="Symbol" w:hint="default"/>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42" w15:restartNumberingAfterBreak="0">
    <w:nsid w:val="4C9B11B4"/>
    <w:multiLevelType w:val="hybridMultilevel"/>
    <w:tmpl w:val="97483E0C"/>
    <w:lvl w:ilvl="0" w:tplc="5EB81E54">
      <w:numFmt w:val="bullet"/>
      <w:lvlText w:val="-"/>
      <w:lvlJc w:val="left"/>
      <w:pPr>
        <w:ind w:left="2160" w:hanging="360"/>
      </w:pPr>
      <w:rPr>
        <w:rFonts w:ascii="Times New Roman" w:eastAsia="Times New Roman" w:hAnsi="Times New Roman" w:cs="Times New Roman"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3" w15:restartNumberingAfterBreak="0">
    <w:nsid w:val="4D9F0182"/>
    <w:multiLevelType w:val="multilevel"/>
    <w:tmpl w:val="C408EEE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44" w15:restartNumberingAfterBreak="0">
    <w:nsid w:val="504403A1"/>
    <w:multiLevelType w:val="hybridMultilevel"/>
    <w:tmpl w:val="D5B29E96"/>
    <w:lvl w:ilvl="0" w:tplc="5EB81E54">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50B206EE"/>
    <w:multiLevelType w:val="hybridMultilevel"/>
    <w:tmpl w:val="EEE6A678"/>
    <w:lvl w:ilvl="0" w:tplc="04020001">
      <w:start w:val="1"/>
      <w:numFmt w:val="bullet"/>
      <w:lvlText w:val=""/>
      <w:lvlJc w:val="left"/>
      <w:pPr>
        <w:ind w:left="1049" w:hanging="360"/>
      </w:pPr>
      <w:rPr>
        <w:rFonts w:ascii="Symbol" w:hAnsi="Symbol" w:hint="default"/>
      </w:rPr>
    </w:lvl>
    <w:lvl w:ilvl="1" w:tplc="04020003" w:tentative="1">
      <w:start w:val="1"/>
      <w:numFmt w:val="bullet"/>
      <w:lvlText w:val="o"/>
      <w:lvlJc w:val="left"/>
      <w:pPr>
        <w:ind w:left="1769" w:hanging="360"/>
      </w:pPr>
      <w:rPr>
        <w:rFonts w:ascii="Courier New" w:hAnsi="Courier New" w:cs="Courier New" w:hint="default"/>
      </w:rPr>
    </w:lvl>
    <w:lvl w:ilvl="2" w:tplc="04020005" w:tentative="1">
      <w:start w:val="1"/>
      <w:numFmt w:val="bullet"/>
      <w:lvlText w:val=""/>
      <w:lvlJc w:val="left"/>
      <w:pPr>
        <w:ind w:left="2489" w:hanging="360"/>
      </w:pPr>
      <w:rPr>
        <w:rFonts w:ascii="Wingdings" w:hAnsi="Wingdings" w:hint="default"/>
      </w:rPr>
    </w:lvl>
    <w:lvl w:ilvl="3" w:tplc="04020001" w:tentative="1">
      <w:start w:val="1"/>
      <w:numFmt w:val="bullet"/>
      <w:lvlText w:val=""/>
      <w:lvlJc w:val="left"/>
      <w:pPr>
        <w:ind w:left="3209" w:hanging="360"/>
      </w:pPr>
      <w:rPr>
        <w:rFonts w:ascii="Symbol" w:hAnsi="Symbol" w:hint="default"/>
      </w:rPr>
    </w:lvl>
    <w:lvl w:ilvl="4" w:tplc="04020003" w:tentative="1">
      <w:start w:val="1"/>
      <w:numFmt w:val="bullet"/>
      <w:lvlText w:val="o"/>
      <w:lvlJc w:val="left"/>
      <w:pPr>
        <w:ind w:left="3929" w:hanging="360"/>
      </w:pPr>
      <w:rPr>
        <w:rFonts w:ascii="Courier New" w:hAnsi="Courier New" w:cs="Courier New" w:hint="default"/>
      </w:rPr>
    </w:lvl>
    <w:lvl w:ilvl="5" w:tplc="04020005" w:tentative="1">
      <w:start w:val="1"/>
      <w:numFmt w:val="bullet"/>
      <w:lvlText w:val=""/>
      <w:lvlJc w:val="left"/>
      <w:pPr>
        <w:ind w:left="4649" w:hanging="360"/>
      </w:pPr>
      <w:rPr>
        <w:rFonts w:ascii="Wingdings" w:hAnsi="Wingdings" w:hint="default"/>
      </w:rPr>
    </w:lvl>
    <w:lvl w:ilvl="6" w:tplc="04020001" w:tentative="1">
      <w:start w:val="1"/>
      <w:numFmt w:val="bullet"/>
      <w:lvlText w:val=""/>
      <w:lvlJc w:val="left"/>
      <w:pPr>
        <w:ind w:left="5369" w:hanging="360"/>
      </w:pPr>
      <w:rPr>
        <w:rFonts w:ascii="Symbol" w:hAnsi="Symbol" w:hint="default"/>
      </w:rPr>
    </w:lvl>
    <w:lvl w:ilvl="7" w:tplc="04020003" w:tentative="1">
      <w:start w:val="1"/>
      <w:numFmt w:val="bullet"/>
      <w:lvlText w:val="o"/>
      <w:lvlJc w:val="left"/>
      <w:pPr>
        <w:ind w:left="6089" w:hanging="360"/>
      </w:pPr>
      <w:rPr>
        <w:rFonts w:ascii="Courier New" w:hAnsi="Courier New" w:cs="Courier New" w:hint="default"/>
      </w:rPr>
    </w:lvl>
    <w:lvl w:ilvl="8" w:tplc="04020005" w:tentative="1">
      <w:start w:val="1"/>
      <w:numFmt w:val="bullet"/>
      <w:lvlText w:val=""/>
      <w:lvlJc w:val="left"/>
      <w:pPr>
        <w:ind w:left="6809" w:hanging="360"/>
      </w:pPr>
      <w:rPr>
        <w:rFonts w:ascii="Wingdings" w:hAnsi="Wingdings" w:hint="default"/>
      </w:rPr>
    </w:lvl>
  </w:abstractNum>
  <w:abstractNum w:abstractNumId="46" w15:restartNumberingAfterBreak="0">
    <w:nsid w:val="53DC635E"/>
    <w:multiLevelType w:val="hybridMultilevel"/>
    <w:tmpl w:val="8D16116A"/>
    <w:lvl w:ilvl="0" w:tplc="04020001">
      <w:start w:val="1"/>
      <w:numFmt w:val="bullet"/>
      <w:lvlText w:val=""/>
      <w:lvlJc w:val="left"/>
      <w:pPr>
        <w:ind w:left="11" w:hanging="360"/>
      </w:pPr>
      <w:rPr>
        <w:rFonts w:ascii="Symbol" w:hAnsi="Symbol" w:hint="default"/>
      </w:rPr>
    </w:lvl>
    <w:lvl w:ilvl="1" w:tplc="04020003" w:tentative="1">
      <w:start w:val="1"/>
      <w:numFmt w:val="bullet"/>
      <w:lvlText w:val="o"/>
      <w:lvlJc w:val="left"/>
      <w:pPr>
        <w:ind w:left="731" w:hanging="360"/>
      </w:pPr>
      <w:rPr>
        <w:rFonts w:ascii="Courier New" w:hAnsi="Courier New" w:cs="Courier New" w:hint="default"/>
      </w:rPr>
    </w:lvl>
    <w:lvl w:ilvl="2" w:tplc="04020005" w:tentative="1">
      <w:start w:val="1"/>
      <w:numFmt w:val="bullet"/>
      <w:lvlText w:val=""/>
      <w:lvlJc w:val="left"/>
      <w:pPr>
        <w:ind w:left="1451" w:hanging="360"/>
      </w:pPr>
      <w:rPr>
        <w:rFonts w:ascii="Wingdings" w:hAnsi="Wingdings" w:hint="default"/>
      </w:rPr>
    </w:lvl>
    <w:lvl w:ilvl="3" w:tplc="04020001" w:tentative="1">
      <w:start w:val="1"/>
      <w:numFmt w:val="bullet"/>
      <w:lvlText w:val=""/>
      <w:lvlJc w:val="left"/>
      <w:pPr>
        <w:ind w:left="2171" w:hanging="360"/>
      </w:pPr>
      <w:rPr>
        <w:rFonts w:ascii="Symbol" w:hAnsi="Symbol" w:hint="default"/>
      </w:rPr>
    </w:lvl>
    <w:lvl w:ilvl="4" w:tplc="04020003" w:tentative="1">
      <w:start w:val="1"/>
      <w:numFmt w:val="bullet"/>
      <w:lvlText w:val="o"/>
      <w:lvlJc w:val="left"/>
      <w:pPr>
        <w:ind w:left="2891" w:hanging="360"/>
      </w:pPr>
      <w:rPr>
        <w:rFonts w:ascii="Courier New" w:hAnsi="Courier New" w:cs="Courier New" w:hint="default"/>
      </w:rPr>
    </w:lvl>
    <w:lvl w:ilvl="5" w:tplc="04020005" w:tentative="1">
      <w:start w:val="1"/>
      <w:numFmt w:val="bullet"/>
      <w:lvlText w:val=""/>
      <w:lvlJc w:val="left"/>
      <w:pPr>
        <w:ind w:left="3611" w:hanging="360"/>
      </w:pPr>
      <w:rPr>
        <w:rFonts w:ascii="Wingdings" w:hAnsi="Wingdings" w:hint="default"/>
      </w:rPr>
    </w:lvl>
    <w:lvl w:ilvl="6" w:tplc="04020001" w:tentative="1">
      <w:start w:val="1"/>
      <w:numFmt w:val="bullet"/>
      <w:lvlText w:val=""/>
      <w:lvlJc w:val="left"/>
      <w:pPr>
        <w:ind w:left="4331" w:hanging="360"/>
      </w:pPr>
      <w:rPr>
        <w:rFonts w:ascii="Symbol" w:hAnsi="Symbol" w:hint="default"/>
      </w:rPr>
    </w:lvl>
    <w:lvl w:ilvl="7" w:tplc="04020003" w:tentative="1">
      <w:start w:val="1"/>
      <w:numFmt w:val="bullet"/>
      <w:lvlText w:val="o"/>
      <w:lvlJc w:val="left"/>
      <w:pPr>
        <w:ind w:left="5051" w:hanging="360"/>
      </w:pPr>
      <w:rPr>
        <w:rFonts w:ascii="Courier New" w:hAnsi="Courier New" w:cs="Courier New" w:hint="default"/>
      </w:rPr>
    </w:lvl>
    <w:lvl w:ilvl="8" w:tplc="04020005" w:tentative="1">
      <w:start w:val="1"/>
      <w:numFmt w:val="bullet"/>
      <w:lvlText w:val=""/>
      <w:lvlJc w:val="left"/>
      <w:pPr>
        <w:ind w:left="5771" w:hanging="360"/>
      </w:pPr>
      <w:rPr>
        <w:rFonts w:ascii="Wingdings" w:hAnsi="Wingdings" w:hint="default"/>
      </w:rPr>
    </w:lvl>
  </w:abstractNum>
  <w:abstractNum w:abstractNumId="47" w15:restartNumberingAfterBreak="0">
    <w:nsid w:val="547B326E"/>
    <w:multiLevelType w:val="hybridMultilevel"/>
    <w:tmpl w:val="CF663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788400B"/>
    <w:multiLevelType w:val="hybridMultilevel"/>
    <w:tmpl w:val="5C988B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57C55AAB"/>
    <w:multiLevelType w:val="hybridMultilevel"/>
    <w:tmpl w:val="3586CE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57D25F36"/>
    <w:multiLevelType w:val="hybridMultilevel"/>
    <w:tmpl w:val="B6B00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03F2ABE"/>
    <w:multiLevelType w:val="hybridMultilevel"/>
    <w:tmpl w:val="E47E39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60781EE8"/>
    <w:multiLevelType w:val="hybridMultilevel"/>
    <w:tmpl w:val="C1661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14A2297"/>
    <w:multiLevelType w:val="multilevel"/>
    <w:tmpl w:val="4F9ED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4597FC6"/>
    <w:multiLevelType w:val="hybridMultilevel"/>
    <w:tmpl w:val="29446034"/>
    <w:lvl w:ilvl="0" w:tplc="0402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48212CD"/>
    <w:multiLevelType w:val="hybridMultilevel"/>
    <w:tmpl w:val="F70E84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657F0BBB"/>
    <w:multiLevelType w:val="hybridMultilevel"/>
    <w:tmpl w:val="76FC46B8"/>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5D55974"/>
    <w:multiLevelType w:val="hybridMultilevel"/>
    <w:tmpl w:val="03F8A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6656A94"/>
    <w:multiLevelType w:val="hybridMultilevel"/>
    <w:tmpl w:val="1EB8CD66"/>
    <w:lvl w:ilvl="0" w:tplc="0402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66923DD7"/>
    <w:multiLevelType w:val="hybridMultilevel"/>
    <w:tmpl w:val="DD3C0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9B93694"/>
    <w:multiLevelType w:val="hybridMultilevel"/>
    <w:tmpl w:val="6576E866"/>
    <w:lvl w:ilvl="0" w:tplc="04020001">
      <w:start w:val="1"/>
      <w:numFmt w:val="bullet"/>
      <w:lvlText w:val=""/>
      <w:lvlJc w:val="left"/>
      <w:pPr>
        <w:tabs>
          <w:tab w:val="num" w:pos="360"/>
        </w:tabs>
        <w:ind w:left="360" w:hanging="360"/>
      </w:pPr>
      <w:rPr>
        <w:rFonts w:ascii="Symbol" w:hAnsi="Symbol" w:hint="default"/>
      </w:rPr>
    </w:lvl>
    <w:lvl w:ilvl="1" w:tplc="04020003">
      <w:start w:val="1"/>
      <w:numFmt w:val="bullet"/>
      <w:lvlText w:val="o"/>
      <w:lvlJc w:val="left"/>
      <w:pPr>
        <w:tabs>
          <w:tab w:val="num" w:pos="1080"/>
        </w:tabs>
        <w:ind w:left="1080" w:hanging="360"/>
      </w:pPr>
      <w:rPr>
        <w:rFonts w:ascii="Courier New" w:hAnsi="Courier New" w:cs="Courier New" w:hint="default"/>
      </w:rPr>
    </w:lvl>
    <w:lvl w:ilvl="2" w:tplc="04020005">
      <w:start w:val="1"/>
      <w:numFmt w:val="bullet"/>
      <w:lvlText w:val=""/>
      <w:lvlJc w:val="left"/>
      <w:pPr>
        <w:tabs>
          <w:tab w:val="num" w:pos="1800"/>
        </w:tabs>
        <w:ind w:left="1800" w:hanging="360"/>
      </w:pPr>
      <w:rPr>
        <w:rFonts w:ascii="Wingdings" w:hAnsi="Wingdings" w:hint="default"/>
      </w:rPr>
    </w:lvl>
    <w:lvl w:ilvl="3" w:tplc="04020001">
      <w:start w:val="1"/>
      <w:numFmt w:val="bullet"/>
      <w:lvlText w:val=""/>
      <w:lvlJc w:val="left"/>
      <w:pPr>
        <w:tabs>
          <w:tab w:val="num" w:pos="2520"/>
        </w:tabs>
        <w:ind w:left="2520" w:hanging="360"/>
      </w:pPr>
      <w:rPr>
        <w:rFonts w:ascii="Symbol" w:hAnsi="Symbol" w:hint="default"/>
      </w:rPr>
    </w:lvl>
    <w:lvl w:ilvl="4" w:tplc="04020003">
      <w:start w:val="1"/>
      <w:numFmt w:val="bullet"/>
      <w:lvlText w:val="o"/>
      <w:lvlJc w:val="left"/>
      <w:pPr>
        <w:tabs>
          <w:tab w:val="num" w:pos="3240"/>
        </w:tabs>
        <w:ind w:left="3240" w:hanging="360"/>
      </w:pPr>
      <w:rPr>
        <w:rFonts w:ascii="Courier New" w:hAnsi="Courier New" w:cs="Courier New" w:hint="default"/>
      </w:rPr>
    </w:lvl>
    <w:lvl w:ilvl="5" w:tplc="04020005">
      <w:start w:val="1"/>
      <w:numFmt w:val="bullet"/>
      <w:lvlText w:val=""/>
      <w:lvlJc w:val="left"/>
      <w:pPr>
        <w:tabs>
          <w:tab w:val="num" w:pos="3960"/>
        </w:tabs>
        <w:ind w:left="3960" w:hanging="360"/>
      </w:pPr>
      <w:rPr>
        <w:rFonts w:ascii="Wingdings" w:hAnsi="Wingdings" w:hint="default"/>
      </w:rPr>
    </w:lvl>
    <w:lvl w:ilvl="6" w:tplc="04020001">
      <w:start w:val="1"/>
      <w:numFmt w:val="bullet"/>
      <w:lvlText w:val=""/>
      <w:lvlJc w:val="left"/>
      <w:pPr>
        <w:tabs>
          <w:tab w:val="num" w:pos="4680"/>
        </w:tabs>
        <w:ind w:left="4680" w:hanging="360"/>
      </w:pPr>
      <w:rPr>
        <w:rFonts w:ascii="Symbol" w:hAnsi="Symbol" w:hint="default"/>
      </w:rPr>
    </w:lvl>
    <w:lvl w:ilvl="7" w:tplc="04020003">
      <w:start w:val="1"/>
      <w:numFmt w:val="bullet"/>
      <w:lvlText w:val="o"/>
      <w:lvlJc w:val="left"/>
      <w:pPr>
        <w:tabs>
          <w:tab w:val="num" w:pos="5400"/>
        </w:tabs>
        <w:ind w:left="5400" w:hanging="360"/>
      </w:pPr>
      <w:rPr>
        <w:rFonts w:ascii="Courier New" w:hAnsi="Courier New" w:cs="Courier New" w:hint="default"/>
      </w:rPr>
    </w:lvl>
    <w:lvl w:ilvl="8" w:tplc="04020005">
      <w:start w:val="1"/>
      <w:numFmt w:val="bullet"/>
      <w:lvlText w:val=""/>
      <w:lvlJc w:val="left"/>
      <w:pPr>
        <w:tabs>
          <w:tab w:val="num" w:pos="6120"/>
        </w:tabs>
        <w:ind w:left="6120" w:hanging="360"/>
      </w:pPr>
      <w:rPr>
        <w:rFonts w:ascii="Wingdings" w:hAnsi="Wingdings" w:hint="default"/>
      </w:rPr>
    </w:lvl>
  </w:abstractNum>
  <w:abstractNum w:abstractNumId="61" w15:restartNumberingAfterBreak="0">
    <w:nsid w:val="6BC82D30"/>
    <w:multiLevelType w:val="hybridMultilevel"/>
    <w:tmpl w:val="989AB7E4"/>
    <w:lvl w:ilvl="0" w:tplc="04020001">
      <w:start w:val="1"/>
      <w:numFmt w:val="bullet"/>
      <w:lvlText w:val=""/>
      <w:lvlJc w:val="left"/>
      <w:pPr>
        <w:ind w:left="720" w:hanging="360"/>
      </w:pPr>
      <w:rPr>
        <w:rFonts w:ascii="Symbol" w:hAnsi="Symbol" w:hint="default"/>
        <w:b/>
        <w:color w:val="auto"/>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2" w15:restartNumberingAfterBreak="0">
    <w:nsid w:val="6C193B81"/>
    <w:multiLevelType w:val="hybridMultilevel"/>
    <w:tmpl w:val="1180CBD2"/>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C653930"/>
    <w:multiLevelType w:val="hybridMultilevel"/>
    <w:tmpl w:val="60CAB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CBE0046"/>
    <w:multiLevelType w:val="hybridMultilevel"/>
    <w:tmpl w:val="53567C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156" w:hanging="360"/>
      </w:pPr>
      <w:rPr>
        <w:rFonts w:ascii="Courier New" w:hAnsi="Courier New" w:cs="Courier New" w:hint="default"/>
      </w:rPr>
    </w:lvl>
    <w:lvl w:ilvl="2" w:tplc="04090005" w:tentative="1">
      <w:start w:val="1"/>
      <w:numFmt w:val="bullet"/>
      <w:lvlText w:val=""/>
      <w:lvlJc w:val="left"/>
      <w:pPr>
        <w:ind w:left="1876" w:hanging="360"/>
      </w:pPr>
      <w:rPr>
        <w:rFonts w:ascii="Wingdings" w:hAnsi="Wingdings" w:hint="default"/>
      </w:rPr>
    </w:lvl>
    <w:lvl w:ilvl="3" w:tplc="04090001" w:tentative="1">
      <w:start w:val="1"/>
      <w:numFmt w:val="bullet"/>
      <w:lvlText w:val=""/>
      <w:lvlJc w:val="left"/>
      <w:pPr>
        <w:ind w:left="2596" w:hanging="360"/>
      </w:pPr>
      <w:rPr>
        <w:rFonts w:ascii="Symbol" w:hAnsi="Symbol" w:hint="default"/>
      </w:rPr>
    </w:lvl>
    <w:lvl w:ilvl="4" w:tplc="04090003" w:tentative="1">
      <w:start w:val="1"/>
      <w:numFmt w:val="bullet"/>
      <w:lvlText w:val="o"/>
      <w:lvlJc w:val="left"/>
      <w:pPr>
        <w:ind w:left="3316" w:hanging="360"/>
      </w:pPr>
      <w:rPr>
        <w:rFonts w:ascii="Courier New" w:hAnsi="Courier New" w:cs="Courier New" w:hint="default"/>
      </w:rPr>
    </w:lvl>
    <w:lvl w:ilvl="5" w:tplc="04090005" w:tentative="1">
      <w:start w:val="1"/>
      <w:numFmt w:val="bullet"/>
      <w:lvlText w:val=""/>
      <w:lvlJc w:val="left"/>
      <w:pPr>
        <w:ind w:left="4036" w:hanging="360"/>
      </w:pPr>
      <w:rPr>
        <w:rFonts w:ascii="Wingdings" w:hAnsi="Wingdings" w:hint="default"/>
      </w:rPr>
    </w:lvl>
    <w:lvl w:ilvl="6" w:tplc="04090001" w:tentative="1">
      <w:start w:val="1"/>
      <w:numFmt w:val="bullet"/>
      <w:lvlText w:val=""/>
      <w:lvlJc w:val="left"/>
      <w:pPr>
        <w:ind w:left="4756" w:hanging="360"/>
      </w:pPr>
      <w:rPr>
        <w:rFonts w:ascii="Symbol" w:hAnsi="Symbol" w:hint="default"/>
      </w:rPr>
    </w:lvl>
    <w:lvl w:ilvl="7" w:tplc="04090003" w:tentative="1">
      <w:start w:val="1"/>
      <w:numFmt w:val="bullet"/>
      <w:lvlText w:val="o"/>
      <w:lvlJc w:val="left"/>
      <w:pPr>
        <w:ind w:left="5476" w:hanging="360"/>
      </w:pPr>
      <w:rPr>
        <w:rFonts w:ascii="Courier New" w:hAnsi="Courier New" w:cs="Courier New" w:hint="default"/>
      </w:rPr>
    </w:lvl>
    <w:lvl w:ilvl="8" w:tplc="04090005" w:tentative="1">
      <w:start w:val="1"/>
      <w:numFmt w:val="bullet"/>
      <w:lvlText w:val=""/>
      <w:lvlJc w:val="left"/>
      <w:pPr>
        <w:ind w:left="6196" w:hanging="360"/>
      </w:pPr>
      <w:rPr>
        <w:rFonts w:ascii="Wingdings" w:hAnsi="Wingdings" w:hint="default"/>
      </w:rPr>
    </w:lvl>
  </w:abstractNum>
  <w:abstractNum w:abstractNumId="65" w15:restartNumberingAfterBreak="0">
    <w:nsid w:val="6D117C59"/>
    <w:multiLevelType w:val="hybridMultilevel"/>
    <w:tmpl w:val="1FEE43F6"/>
    <w:lvl w:ilvl="0" w:tplc="5EB81E54">
      <w:numFmt w:val="bullet"/>
      <w:lvlText w:val="-"/>
      <w:lvlJc w:val="left"/>
      <w:pPr>
        <w:ind w:left="1440" w:hanging="360"/>
      </w:pPr>
      <w:rPr>
        <w:rFonts w:ascii="Times New Roman" w:eastAsia="Times New Roman" w:hAnsi="Times New Roman" w:cs="Times New Roman" w:hint="default"/>
      </w:rPr>
    </w:lvl>
    <w:lvl w:ilvl="1" w:tplc="9A52A21E">
      <w:start w:val="33"/>
      <w:numFmt w:val="bullet"/>
      <w:lvlText w:val="•"/>
      <w:lvlJc w:val="left"/>
      <w:pPr>
        <w:ind w:left="2520" w:hanging="720"/>
      </w:pPr>
      <w:rPr>
        <w:rFonts w:ascii="Times New Roman" w:eastAsiaTheme="minorHAnsi" w:hAnsi="Times New Roman" w:cs="Times New Roman"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15:restartNumberingAfterBreak="0">
    <w:nsid w:val="6E5757F7"/>
    <w:multiLevelType w:val="hybridMultilevel"/>
    <w:tmpl w:val="BEDC71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E8B0E96"/>
    <w:multiLevelType w:val="hybridMultilevel"/>
    <w:tmpl w:val="91E6CC7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8" w15:restartNumberingAfterBreak="0">
    <w:nsid w:val="76932F13"/>
    <w:multiLevelType w:val="hybridMultilevel"/>
    <w:tmpl w:val="71541C8C"/>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69" w15:restartNumberingAfterBreak="0">
    <w:nsid w:val="7C3A0D54"/>
    <w:multiLevelType w:val="hybridMultilevel"/>
    <w:tmpl w:val="15E69B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0" w15:restartNumberingAfterBreak="0">
    <w:nsid w:val="7CB206D5"/>
    <w:multiLevelType w:val="hybridMultilevel"/>
    <w:tmpl w:val="50041044"/>
    <w:lvl w:ilvl="0" w:tplc="27B2594A">
      <w:start w:val="1"/>
      <w:numFmt w:val="decimal"/>
      <w:lvlText w:val="%1."/>
      <w:lvlJc w:val="left"/>
      <w:pPr>
        <w:ind w:left="927" w:hanging="360"/>
      </w:pPr>
      <w:rPr>
        <w:rFonts w:hint="default"/>
        <w:i w:val="0"/>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71" w15:restartNumberingAfterBreak="0">
    <w:nsid w:val="7D5E4283"/>
    <w:multiLevelType w:val="hybridMultilevel"/>
    <w:tmpl w:val="CE727A2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2" w15:restartNumberingAfterBreak="0">
    <w:nsid w:val="7DCE13B1"/>
    <w:multiLevelType w:val="hybridMultilevel"/>
    <w:tmpl w:val="61069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9"/>
  </w:num>
  <w:num w:numId="3">
    <w:abstractNumId w:val="35"/>
  </w:num>
  <w:num w:numId="4">
    <w:abstractNumId w:val="22"/>
  </w:num>
  <w:num w:numId="5">
    <w:abstractNumId w:val="3"/>
  </w:num>
  <w:num w:numId="6">
    <w:abstractNumId w:val="17"/>
  </w:num>
  <w:num w:numId="7">
    <w:abstractNumId w:val="20"/>
  </w:num>
  <w:num w:numId="8">
    <w:abstractNumId w:val="69"/>
  </w:num>
  <w:num w:numId="9">
    <w:abstractNumId w:val="60"/>
  </w:num>
  <w:num w:numId="10">
    <w:abstractNumId w:val="43"/>
  </w:num>
  <w:num w:numId="11">
    <w:abstractNumId w:val="55"/>
  </w:num>
  <w:num w:numId="12">
    <w:abstractNumId w:val="46"/>
  </w:num>
  <w:num w:numId="13">
    <w:abstractNumId w:val="49"/>
  </w:num>
  <w:num w:numId="14">
    <w:abstractNumId w:val="36"/>
  </w:num>
  <w:num w:numId="15">
    <w:abstractNumId w:val="58"/>
  </w:num>
  <w:num w:numId="16">
    <w:abstractNumId w:val="54"/>
  </w:num>
  <w:num w:numId="17">
    <w:abstractNumId w:val="5"/>
  </w:num>
  <w:num w:numId="18">
    <w:abstractNumId w:val="40"/>
  </w:num>
  <w:num w:numId="19">
    <w:abstractNumId w:val="32"/>
  </w:num>
  <w:num w:numId="20">
    <w:abstractNumId w:val="61"/>
  </w:num>
  <w:num w:numId="21">
    <w:abstractNumId w:val="41"/>
  </w:num>
  <w:num w:numId="22">
    <w:abstractNumId w:val="7"/>
  </w:num>
  <w:num w:numId="23">
    <w:abstractNumId w:val="64"/>
  </w:num>
  <w:num w:numId="24">
    <w:abstractNumId w:val="66"/>
  </w:num>
  <w:num w:numId="25">
    <w:abstractNumId w:val="23"/>
  </w:num>
  <w:num w:numId="26">
    <w:abstractNumId w:val="2"/>
  </w:num>
  <w:num w:numId="27">
    <w:abstractNumId w:val="11"/>
  </w:num>
  <w:num w:numId="28">
    <w:abstractNumId w:val="38"/>
  </w:num>
  <w:num w:numId="29">
    <w:abstractNumId w:val="67"/>
  </w:num>
  <w:num w:numId="30">
    <w:abstractNumId w:val="4"/>
  </w:num>
  <w:num w:numId="31">
    <w:abstractNumId w:val="14"/>
  </w:num>
  <w:num w:numId="32">
    <w:abstractNumId w:val="71"/>
  </w:num>
  <w:num w:numId="33">
    <w:abstractNumId w:val="25"/>
  </w:num>
  <w:num w:numId="34">
    <w:abstractNumId w:val="24"/>
  </w:num>
  <w:num w:numId="35">
    <w:abstractNumId w:val="50"/>
  </w:num>
  <w:num w:numId="36">
    <w:abstractNumId w:val="47"/>
  </w:num>
  <w:num w:numId="37">
    <w:abstractNumId w:val="59"/>
  </w:num>
  <w:num w:numId="38">
    <w:abstractNumId w:val="16"/>
  </w:num>
  <w:num w:numId="39">
    <w:abstractNumId w:val="39"/>
  </w:num>
  <w:num w:numId="4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
  </w:num>
  <w:num w:numId="42">
    <w:abstractNumId w:val="70"/>
  </w:num>
  <w:num w:numId="43">
    <w:abstractNumId w:val="21"/>
  </w:num>
  <w:num w:numId="44">
    <w:abstractNumId w:val="45"/>
  </w:num>
  <w:num w:numId="45">
    <w:abstractNumId w:val="34"/>
  </w:num>
  <w:num w:numId="46">
    <w:abstractNumId w:val="6"/>
  </w:num>
  <w:num w:numId="47">
    <w:abstractNumId w:val="68"/>
  </w:num>
  <w:num w:numId="48">
    <w:abstractNumId w:val="33"/>
  </w:num>
  <w:num w:numId="49">
    <w:abstractNumId w:val="12"/>
  </w:num>
  <w:num w:numId="50">
    <w:abstractNumId w:val="56"/>
  </w:num>
  <w:num w:numId="51">
    <w:abstractNumId w:val="42"/>
  </w:num>
  <w:num w:numId="52">
    <w:abstractNumId w:val="27"/>
  </w:num>
  <w:num w:numId="53">
    <w:abstractNumId w:val="62"/>
  </w:num>
  <w:num w:numId="54">
    <w:abstractNumId w:val="31"/>
  </w:num>
  <w:num w:numId="55">
    <w:abstractNumId w:val="65"/>
  </w:num>
  <w:num w:numId="56">
    <w:abstractNumId w:val="0"/>
  </w:num>
  <w:num w:numId="57">
    <w:abstractNumId w:val="44"/>
  </w:num>
  <w:num w:numId="58">
    <w:abstractNumId w:val="26"/>
  </w:num>
  <w:num w:numId="59">
    <w:abstractNumId w:val="30"/>
  </w:num>
  <w:num w:numId="60">
    <w:abstractNumId w:val="57"/>
  </w:num>
  <w:num w:numId="61">
    <w:abstractNumId w:val="72"/>
  </w:num>
  <w:num w:numId="62">
    <w:abstractNumId w:val="48"/>
  </w:num>
  <w:num w:numId="63">
    <w:abstractNumId w:val="18"/>
  </w:num>
  <w:num w:numId="64">
    <w:abstractNumId w:val="51"/>
  </w:num>
  <w:num w:numId="65">
    <w:abstractNumId w:val="28"/>
  </w:num>
  <w:num w:numId="66">
    <w:abstractNumId w:val="10"/>
  </w:num>
  <w:num w:numId="67">
    <w:abstractNumId w:val="15"/>
  </w:num>
  <w:num w:numId="68">
    <w:abstractNumId w:val="8"/>
  </w:num>
  <w:num w:numId="69">
    <w:abstractNumId w:val="1"/>
  </w:num>
  <w:num w:numId="70">
    <w:abstractNumId w:val="37"/>
  </w:num>
  <w:num w:numId="71">
    <w:abstractNumId w:val="63"/>
  </w:num>
  <w:num w:numId="72">
    <w:abstractNumId w:val="52"/>
  </w:num>
  <w:num w:numId="73">
    <w:abstractNumId w:val="5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B90"/>
    <w:rsid w:val="000066A2"/>
    <w:rsid w:val="000119E0"/>
    <w:rsid w:val="00030E9F"/>
    <w:rsid w:val="00034DF8"/>
    <w:rsid w:val="000515AD"/>
    <w:rsid w:val="00055C0A"/>
    <w:rsid w:val="00055F5B"/>
    <w:rsid w:val="00073887"/>
    <w:rsid w:val="00093AE5"/>
    <w:rsid w:val="000A4B59"/>
    <w:rsid w:val="000B3052"/>
    <w:rsid w:val="000C75E2"/>
    <w:rsid w:val="000D380F"/>
    <w:rsid w:val="000E34B7"/>
    <w:rsid w:val="000F604F"/>
    <w:rsid w:val="0012122D"/>
    <w:rsid w:val="001366A5"/>
    <w:rsid w:val="0016430B"/>
    <w:rsid w:val="00167626"/>
    <w:rsid w:val="00173FEC"/>
    <w:rsid w:val="00180026"/>
    <w:rsid w:val="001A0E9E"/>
    <w:rsid w:val="001A5925"/>
    <w:rsid w:val="001B17D2"/>
    <w:rsid w:val="001B5CA2"/>
    <w:rsid w:val="001B77DD"/>
    <w:rsid w:val="001C1527"/>
    <w:rsid w:val="001C5E15"/>
    <w:rsid w:val="001C6A5C"/>
    <w:rsid w:val="001C7432"/>
    <w:rsid w:val="001D0719"/>
    <w:rsid w:val="001D542A"/>
    <w:rsid w:val="001F11AA"/>
    <w:rsid w:val="0024240B"/>
    <w:rsid w:val="002B07DD"/>
    <w:rsid w:val="002E57A1"/>
    <w:rsid w:val="00304174"/>
    <w:rsid w:val="003163E9"/>
    <w:rsid w:val="00323024"/>
    <w:rsid w:val="00331A49"/>
    <w:rsid w:val="00334945"/>
    <w:rsid w:val="00351F53"/>
    <w:rsid w:val="00370143"/>
    <w:rsid w:val="00383688"/>
    <w:rsid w:val="003966E2"/>
    <w:rsid w:val="003A4704"/>
    <w:rsid w:val="003B1997"/>
    <w:rsid w:val="003B53C4"/>
    <w:rsid w:val="003B572F"/>
    <w:rsid w:val="003F74F4"/>
    <w:rsid w:val="00405A87"/>
    <w:rsid w:val="00412952"/>
    <w:rsid w:val="00421B19"/>
    <w:rsid w:val="00430DDF"/>
    <w:rsid w:val="00441EBC"/>
    <w:rsid w:val="004A00CA"/>
    <w:rsid w:val="004C7EA3"/>
    <w:rsid w:val="004E3D4A"/>
    <w:rsid w:val="004E5010"/>
    <w:rsid w:val="004E5E77"/>
    <w:rsid w:val="004E74C5"/>
    <w:rsid w:val="004F1EE3"/>
    <w:rsid w:val="00511897"/>
    <w:rsid w:val="00514C77"/>
    <w:rsid w:val="00544772"/>
    <w:rsid w:val="00557A88"/>
    <w:rsid w:val="005627B0"/>
    <w:rsid w:val="00567B45"/>
    <w:rsid w:val="00570F4A"/>
    <w:rsid w:val="005A7980"/>
    <w:rsid w:val="005F454A"/>
    <w:rsid w:val="005F67EA"/>
    <w:rsid w:val="00617177"/>
    <w:rsid w:val="00631032"/>
    <w:rsid w:val="00637C1E"/>
    <w:rsid w:val="00681B47"/>
    <w:rsid w:val="00682BD3"/>
    <w:rsid w:val="006B415B"/>
    <w:rsid w:val="006E7BDF"/>
    <w:rsid w:val="007104D9"/>
    <w:rsid w:val="00712475"/>
    <w:rsid w:val="007140CA"/>
    <w:rsid w:val="00727B55"/>
    <w:rsid w:val="00727B70"/>
    <w:rsid w:val="00740797"/>
    <w:rsid w:val="00752BA1"/>
    <w:rsid w:val="00756FFC"/>
    <w:rsid w:val="00776255"/>
    <w:rsid w:val="007B0090"/>
    <w:rsid w:val="007B0C29"/>
    <w:rsid w:val="007C36F0"/>
    <w:rsid w:val="007C4CAF"/>
    <w:rsid w:val="007D01FC"/>
    <w:rsid w:val="007E29BF"/>
    <w:rsid w:val="007F2B49"/>
    <w:rsid w:val="007F4F2D"/>
    <w:rsid w:val="007F64A9"/>
    <w:rsid w:val="0084389F"/>
    <w:rsid w:val="0085569C"/>
    <w:rsid w:val="00892CFA"/>
    <w:rsid w:val="008A2412"/>
    <w:rsid w:val="008B19E5"/>
    <w:rsid w:val="008D01D1"/>
    <w:rsid w:val="009217EE"/>
    <w:rsid w:val="00925F4A"/>
    <w:rsid w:val="0093169E"/>
    <w:rsid w:val="00932E47"/>
    <w:rsid w:val="009333B8"/>
    <w:rsid w:val="009364FF"/>
    <w:rsid w:val="009466E8"/>
    <w:rsid w:val="0097510F"/>
    <w:rsid w:val="009858DB"/>
    <w:rsid w:val="00986541"/>
    <w:rsid w:val="009A3FB5"/>
    <w:rsid w:val="009B085B"/>
    <w:rsid w:val="009B3AB2"/>
    <w:rsid w:val="009B546E"/>
    <w:rsid w:val="009C187B"/>
    <w:rsid w:val="009C483B"/>
    <w:rsid w:val="009C6FB9"/>
    <w:rsid w:val="009D0C3E"/>
    <w:rsid w:val="009D2F04"/>
    <w:rsid w:val="009E2D72"/>
    <w:rsid w:val="009E508F"/>
    <w:rsid w:val="009F2B90"/>
    <w:rsid w:val="009F6F40"/>
    <w:rsid w:val="00A02B6F"/>
    <w:rsid w:val="00A17216"/>
    <w:rsid w:val="00A27A81"/>
    <w:rsid w:val="00A6746F"/>
    <w:rsid w:val="00A77A5A"/>
    <w:rsid w:val="00A9161A"/>
    <w:rsid w:val="00AC2546"/>
    <w:rsid w:val="00AF5AA8"/>
    <w:rsid w:val="00B026AC"/>
    <w:rsid w:val="00B14B3E"/>
    <w:rsid w:val="00B162B7"/>
    <w:rsid w:val="00B32C31"/>
    <w:rsid w:val="00B3409F"/>
    <w:rsid w:val="00B74717"/>
    <w:rsid w:val="00B8227F"/>
    <w:rsid w:val="00BA3735"/>
    <w:rsid w:val="00BB05B0"/>
    <w:rsid w:val="00BC30DA"/>
    <w:rsid w:val="00BC4ACF"/>
    <w:rsid w:val="00BD2CB9"/>
    <w:rsid w:val="00BE7250"/>
    <w:rsid w:val="00BF6723"/>
    <w:rsid w:val="00C1153B"/>
    <w:rsid w:val="00C66892"/>
    <w:rsid w:val="00C6739F"/>
    <w:rsid w:val="00C716B2"/>
    <w:rsid w:val="00C81BC1"/>
    <w:rsid w:val="00C92FC3"/>
    <w:rsid w:val="00CC5694"/>
    <w:rsid w:val="00CD3278"/>
    <w:rsid w:val="00CE1F8A"/>
    <w:rsid w:val="00D0250F"/>
    <w:rsid w:val="00D26115"/>
    <w:rsid w:val="00D52980"/>
    <w:rsid w:val="00D94190"/>
    <w:rsid w:val="00D96A2D"/>
    <w:rsid w:val="00DC0EA6"/>
    <w:rsid w:val="00DD3E52"/>
    <w:rsid w:val="00E15D57"/>
    <w:rsid w:val="00E3468F"/>
    <w:rsid w:val="00E64B0E"/>
    <w:rsid w:val="00E7690E"/>
    <w:rsid w:val="00E82FA8"/>
    <w:rsid w:val="00E84B99"/>
    <w:rsid w:val="00E85418"/>
    <w:rsid w:val="00EA0084"/>
    <w:rsid w:val="00EE5A51"/>
    <w:rsid w:val="00EF358F"/>
    <w:rsid w:val="00F0595A"/>
    <w:rsid w:val="00F35D01"/>
    <w:rsid w:val="00F45690"/>
    <w:rsid w:val="00F50BF2"/>
    <w:rsid w:val="00F63991"/>
    <w:rsid w:val="00F87A07"/>
    <w:rsid w:val="00F93C45"/>
    <w:rsid w:val="00F96BF3"/>
    <w:rsid w:val="00FA5B48"/>
    <w:rsid w:val="00FC3791"/>
    <w:rsid w:val="00FC4C6A"/>
    <w:rsid w:val="00FE6952"/>
    <w:rsid w:val="00FF321B"/>
    <w:rsid w:val="00FF58EE"/>
  </w:rsids>
  <m:mathPr>
    <m:mathFont m:val="Cambria Math"/>
    <m:brkBin m:val="before"/>
    <m:brkBinSub m:val="--"/>
    <m:smallFrac m:val="0"/>
    <m:dispDef/>
    <m:lMargin m:val="0"/>
    <m:rMargin m:val="0"/>
    <m:defJc m:val="centerGroup"/>
    <m:wrapIndent m:val="1440"/>
    <m:intLim m:val="subSup"/>
    <m:naryLim m:val="undOvr"/>
  </m:mathPr>
  <w:themeFontLang w:val="bg-B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77850"/>
  <w15:docId w15:val="{F0F48B13-8721-422A-8EED-AA960FC2B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4C77"/>
    <w:pPr>
      <w:spacing w:line="256" w:lineRule="auto"/>
    </w:pPr>
  </w:style>
  <w:style w:type="paragraph" w:styleId="Heading1">
    <w:name w:val="heading 1"/>
    <w:basedOn w:val="Normal"/>
    <w:next w:val="Normal"/>
    <w:link w:val="Heading1Char"/>
    <w:qFormat/>
    <w:rsid w:val="001D0719"/>
    <w:pPr>
      <w:keepNext/>
      <w:keepLines/>
      <w:spacing w:before="400" w:after="40" w:line="240" w:lineRule="auto"/>
      <w:outlineLvl w:val="0"/>
    </w:pPr>
    <w:rPr>
      <w:rFonts w:asciiTheme="majorHAnsi" w:eastAsiaTheme="majorEastAsia" w:hAnsiTheme="majorHAnsi" w:cstheme="majorBidi"/>
      <w:color w:val="1F4E79" w:themeColor="accent1" w:themeShade="80"/>
      <w:sz w:val="36"/>
      <w:szCs w:val="36"/>
    </w:rPr>
  </w:style>
  <w:style w:type="paragraph" w:styleId="Heading2">
    <w:name w:val="heading 2"/>
    <w:basedOn w:val="Normal"/>
    <w:next w:val="Normal"/>
    <w:link w:val="Heading2Char"/>
    <w:uiPriority w:val="9"/>
    <w:unhideWhenUsed/>
    <w:qFormat/>
    <w:rsid w:val="001D0719"/>
    <w:pPr>
      <w:keepNext/>
      <w:keepLines/>
      <w:spacing w:before="40" w:after="0" w:line="240" w:lineRule="auto"/>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1D0719"/>
    <w:pPr>
      <w:keepNext/>
      <w:keepLines/>
      <w:spacing w:before="40" w:after="0" w:line="240" w:lineRule="auto"/>
      <w:outlineLvl w:val="2"/>
    </w:pPr>
    <w:rPr>
      <w:rFonts w:asciiTheme="majorHAnsi" w:eastAsiaTheme="majorEastAsia" w:hAnsiTheme="majorHAnsi" w:cstheme="majorBidi"/>
      <w:color w:val="2E74B5" w:themeColor="accent1" w:themeShade="BF"/>
      <w:sz w:val="28"/>
      <w:szCs w:val="28"/>
    </w:rPr>
  </w:style>
  <w:style w:type="paragraph" w:styleId="Heading4">
    <w:name w:val="heading 4"/>
    <w:basedOn w:val="Normal"/>
    <w:next w:val="Normal"/>
    <w:link w:val="Heading4Char"/>
    <w:uiPriority w:val="9"/>
    <w:unhideWhenUsed/>
    <w:qFormat/>
    <w:rsid w:val="001D0719"/>
    <w:pPr>
      <w:keepNext/>
      <w:keepLines/>
      <w:spacing w:before="40" w:after="0"/>
      <w:outlineLvl w:val="3"/>
    </w:pPr>
    <w:rPr>
      <w:rFonts w:asciiTheme="majorHAnsi" w:eastAsiaTheme="majorEastAsia" w:hAnsiTheme="majorHAnsi" w:cstheme="majorBidi"/>
      <w:color w:val="2E74B5" w:themeColor="accent1" w:themeShade="BF"/>
      <w:sz w:val="24"/>
      <w:szCs w:val="24"/>
    </w:rPr>
  </w:style>
  <w:style w:type="paragraph" w:styleId="Heading5">
    <w:name w:val="heading 5"/>
    <w:basedOn w:val="Normal"/>
    <w:next w:val="Normal"/>
    <w:link w:val="Heading5Char"/>
    <w:uiPriority w:val="9"/>
    <w:semiHidden/>
    <w:unhideWhenUsed/>
    <w:qFormat/>
    <w:rsid w:val="001D0719"/>
    <w:pPr>
      <w:keepNext/>
      <w:keepLines/>
      <w:spacing w:before="40" w:after="0"/>
      <w:outlineLvl w:val="4"/>
    </w:pPr>
    <w:rPr>
      <w:rFonts w:asciiTheme="majorHAnsi" w:eastAsiaTheme="majorEastAsia" w:hAnsiTheme="majorHAnsi" w:cstheme="majorBidi"/>
      <w:caps/>
      <w:color w:val="2E74B5" w:themeColor="accent1" w:themeShade="BF"/>
    </w:rPr>
  </w:style>
  <w:style w:type="paragraph" w:styleId="Heading6">
    <w:name w:val="heading 6"/>
    <w:basedOn w:val="Normal"/>
    <w:next w:val="Normal"/>
    <w:link w:val="Heading6Char"/>
    <w:uiPriority w:val="9"/>
    <w:unhideWhenUsed/>
    <w:qFormat/>
    <w:rsid w:val="001D0719"/>
    <w:pPr>
      <w:keepNext/>
      <w:keepLines/>
      <w:spacing w:before="40" w:after="0"/>
      <w:outlineLvl w:val="5"/>
    </w:pPr>
    <w:rPr>
      <w:rFonts w:asciiTheme="majorHAnsi" w:eastAsiaTheme="majorEastAsia" w:hAnsiTheme="majorHAnsi" w:cstheme="majorBidi"/>
      <w:i/>
      <w:iCs/>
      <w:caps/>
      <w:color w:val="1F4E79" w:themeColor="accent1" w:themeShade="80"/>
    </w:rPr>
  </w:style>
  <w:style w:type="paragraph" w:styleId="Heading7">
    <w:name w:val="heading 7"/>
    <w:basedOn w:val="Normal"/>
    <w:next w:val="Normal"/>
    <w:link w:val="Heading7Char"/>
    <w:uiPriority w:val="9"/>
    <w:unhideWhenUsed/>
    <w:qFormat/>
    <w:rsid w:val="001D0719"/>
    <w:pPr>
      <w:keepNext/>
      <w:keepLines/>
      <w:spacing w:before="40" w:after="0"/>
      <w:outlineLvl w:val="6"/>
    </w:pPr>
    <w:rPr>
      <w:rFonts w:asciiTheme="majorHAnsi" w:eastAsiaTheme="majorEastAsia" w:hAnsiTheme="majorHAnsi" w:cstheme="majorBidi"/>
      <w:b/>
      <w:bCs/>
      <w:color w:val="1F4E79" w:themeColor="accent1" w:themeShade="80"/>
    </w:rPr>
  </w:style>
  <w:style w:type="paragraph" w:styleId="Heading8">
    <w:name w:val="heading 8"/>
    <w:basedOn w:val="Normal"/>
    <w:next w:val="Normal"/>
    <w:link w:val="Heading8Char"/>
    <w:uiPriority w:val="9"/>
    <w:semiHidden/>
    <w:unhideWhenUsed/>
    <w:qFormat/>
    <w:rsid w:val="001D0719"/>
    <w:pPr>
      <w:keepNext/>
      <w:keepLines/>
      <w:spacing w:before="40" w:after="0"/>
      <w:outlineLvl w:val="7"/>
    </w:pPr>
    <w:rPr>
      <w:rFonts w:asciiTheme="majorHAnsi" w:eastAsiaTheme="majorEastAsia" w:hAnsiTheme="majorHAnsi" w:cstheme="majorBidi"/>
      <w:b/>
      <w:bCs/>
      <w:i/>
      <w:iCs/>
      <w:color w:val="1F4E79" w:themeColor="accent1" w:themeShade="80"/>
    </w:rPr>
  </w:style>
  <w:style w:type="paragraph" w:styleId="Heading9">
    <w:name w:val="heading 9"/>
    <w:basedOn w:val="Normal"/>
    <w:next w:val="Normal"/>
    <w:link w:val="Heading9Char"/>
    <w:uiPriority w:val="9"/>
    <w:semiHidden/>
    <w:unhideWhenUsed/>
    <w:qFormat/>
    <w:rsid w:val="001D0719"/>
    <w:pPr>
      <w:keepNext/>
      <w:keepLines/>
      <w:spacing w:before="40" w:after="0"/>
      <w:outlineLvl w:val="8"/>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D0719"/>
    <w:rPr>
      <w:rFonts w:asciiTheme="majorHAnsi" w:eastAsiaTheme="majorEastAsia" w:hAnsiTheme="majorHAnsi" w:cstheme="majorBidi"/>
      <w:color w:val="1F4E79" w:themeColor="accent1" w:themeShade="80"/>
      <w:sz w:val="36"/>
      <w:szCs w:val="36"/>
    </w:rPr>
  </w:style>
  <w:style w:type="character" w:customStyle="1" w:styleId="Heading2Char">
    <w:name w:val="Heading 2 Char"/>
    <w:basedOn w:val="DefaultParagraphFont"/>
    <w:link w:val="Heading2"/>
    <w:uiPriority w:val="9"/>
    <w:rsid w:val="001D0719"/>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1D0719"/>
    <w:rPr>
      <w:rFonts w:asciiTheme="majorHAnsi" w:eastAsiaTheme="majorEastAsia" w:hAnsiTheme="majorHAnsi" w:cstheme="majorBidi"/>
      <w:color w:val="2E74B5" w:themeColor="accent1" w:themeShade="BF"/>
      <w:sz w:val="28"/>
      <w:szCs w:val="28"/>
    </w:rPr>
  </w:style>
  <w:style w:type="character" w:customStyle="1" w:styleId="Heading4Char">
    <w:name w:val="Heading 4 Char"/>
    <w:basedOn w:val="DefaultParagraphFont"/>
    <w:link w:val="Heading4"/>
    <w:uiPriority w:val="9"/>
    <w:rsid w:val="001D0719"/>
    <w:rPr>
      <w:rFonts w:asciiTheme="majorHAnsi" w:eastAsiaTheme="majorEastAsia" w:hAnsiTheme="majorHAnsi" w:cstheme="majorBidi"/>
      <w:color w:val="2E74B5" w:themeColor="accent1" w:themeShade="BF"/>
      <w:sz w:val="24"/>
      <w:szCs w:val="24"/>
    </w:rPr>
  </w:style>
  <w:style w:type="character" w:customStyle="1" w:styleId="Heading5Char">
    <w:name w:val="Heading 5 Char"/>
    <w:basedOn w:val="DefaultParagraphFont"/>
    <w:link w:val="Heading5"/>
    <w:uiPriority w:val="9"/>
    <w:semiHidden/>
    <w:rsid w:val="001D0719"/>
    <w:rPr>
      <w:rFonts w:asciiTheme="majorHAnsi" w:eastAsiaTheme="majorEastAsia" w:hAnsiTheme="majorHAnsi" w:cstheme="majorBidi"/>
      <w:caps/>
      <w:color w:val="2E74B5" w:themeColor="accent1" w:themeShade="BF"/>
    </w:rPr>
  </w:style>
  <w:style w:type="character" w:customStyle="1" w:styleId="Heading6Char">
    <w:name w:val="Heading 6 Char"/>
    <w:basedOn w:val="DefaultParagraphFont"/>
    <w:link w:val="Heading6"/>
    <w:uiPriority w:val="9"/>
    <w:rsid w:val="001D0719"/>
    <w:rPr>
      <w:rFonts w:asciiTheme="majorHAnsi" w:eastAsiaTheme="majorEastAsia" w:hAnsiTheme="majorHAnsi" w:cstheme="majorBidi"/>
      <w:i/>
      <w:iCs/>
      <w:caps/>
      <w:color w:val="1F4E79" w:themeColor="accent1" w:themeShade="80"/>
    </w:rPr>
  </w:style>
  <w:style w:type="character" w:customStyle="1" w:styleId="Heading7Char">
    <w:name w:val="Heading 7 Char"/>
    <w:basedOn w:val="DefaultParagraphFont"/>
    <w:link w:val="Heading7"/>
    <w:uiPriority w:val="9"/>
    <w:rsid w:val="001D0719"/>
    <w:rPr>
      <w:rFonts w:asciiTheme="majorHAnsi" w:eastAsiaTheme="majorEastAsia" w:hAnsiTheme="majorHAnsi" w:cstheme="majorBidi"/>
      <w:b/>
      <w:bCs/>
      <w:color w:val="1F4E79" w:themeColor="accent1" w:themeShade="80"/>
    </w:rPr>
  </w:style>
  <w:style w:type="character" w:customStyle="1" w:styleId="Heading8Char">
    <w:name w:val="Heading 8 Char"/>
    <w:basedOn w:val="DefaultParagraphFont"/>
    <w:link w:val="Heading8"/>
    <w:uiPriority w:val="9"/>
    <w:semiHidden/>
    <w:rsid w:val="001D0719"/>
    <w:rPr>
      <w:rFonts w:asciiTheme="majorHAnsi" w:eastAsiaTheme="majorEastAsia" w:hAnsiTheme="majorHAnsi" w:cstheme="majorBidi"/>
      <w:b/>
      <w:bCs/>
      <w:i/>
      <w:iCs/>
      <w:color w:val="1F4E79" w:themeColor="accent1" w:themeShade="80"/>
    </w:rPr>
  </w:style>
  <w:style w:type="character" w:customStyle="1" w:styleId="Heading9Char">
    <w:name w:val="Heading 9 Char"/>
    <w:basedOn w:val="DefaultParagraphFont"/>
    <w:link w:val="Heading9"/>
    <w:uiPriority w:val="9"/>
    <w:semiHidden/>
    <w:rsid w:val="001D0719"/>
    <w:rPr>
      <w:rFonts w:asciiTheme="majorHAnsi" w:eastAsiaTheme="majorEastAsia" w:hAnsiTheme="majorHAnsi" w:cstheme="majorBidi"/>
      <w:i/>
      <w:iCs/>
      <w:color w:val="1F4E79" w:themeColor="accent1" w:themeShade="80"/>
    </w:rPr>
  </w:style>
  <w:style w:type="paragraph" w:styleId="Caption">
    <w:name w:val="caption"/>
    <w:basedOn w:val="Normal"/>
    <w:next w:val="Normal"/>
    <w:uiPriority w:val="35"/>
    <w:semiHidden/>
    <w:unhideWhenUsed/>
    <w:qFormat/>
    <w:rsid w:val="001D0719"/>
    <w:pPr>
      <w:spacing w:line="240" w:lineRule="auto"/>
    </w:pPr>
    <w:rPr>
      <w:b/>
      <w:bCs/>
      <w:smallCaps/>
      <w:color w:val="44546A" w:themeColor="text2"/>
    </w:rPr>
  </w:style>
  <w:style w:type="paragraph" w:styleId="Title">
    <w:name w:val="Title"/>
    <w:basedOn w:val="Normal"/>
    <w:next w:val="Normal"/>
    <w:link w:val="TitleChar"/>
    <w:qFormat/>
    <w:rsid w:val="001D0719"/>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rsid w:val="001D0719"/>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1D0719"/>
    <w:pPr>
      <w:numPr>
        <w:ilvl w:val="1"/>
      </w:numPr>
      <w:spacing w:after="240" w:line="240" w:lineRule="auto"/>
    </w:pPr>
    <w:rPr>
      <w:rFonts w:asciiTheme="majorHAnsi" w:eastAsiaTheme="majorEastAsia" w:hAnsiTheme="majorHAnsi" w:cstheme="majorBidi"/>
      <w:color w:val="5B9BD5" w:themeColor="accent1"/>
      <w:sz w:val="28"/>
      <w:szCs w:val="28"/>
    </w:rPr>
  </w:style>
  <w:style w:type="character" w:customStyle="1" w:styleId="SubtitleChar">
    <w:name w:val="Subtitle Char"/>
    <w:basedOn w:val="DefaultParagraphFont"/>
    <w:link w:val="Subtitle"/>
    <w:uiPriority w:val="11"/>
    <w:rsid w:val="001D0719"/>
    <w:rPr>
      <w:rFonts w:asciiTheme="majorHAnsi" w:eastAsiaTheme="majorEastAsia" w:hAnsiTheme="majorHAnsi" w:cstheme="majorBidi"/>
      <w:color w:val="5B9BD5" w:themeColor="accent1"/>
      <w:sz w:val="28"/>
      <w:szCs w:val="28"/>
    </w:rPr>
  </w:style>
  <w:style w:type="character" w:styleId="Strong">
    <w:name w:val="Strong"/>
    <w:basedOn w:val="DefaultParagraphFont"/>
    <w:uiPriority w:val="22"/>
    <w:qFormat/>
    <w:rsid w:val="001D0719"/>
    <w:rPr>
      <w:b/>
      <w:bCs/>
    </w:rPr>
  </w:style>
  <w:style w:type="character" w:styleId="Emphasis">
    <w:name w:val="Emphasis"/>
    <w:basedOn w:val="DefaultParagraphFont"/>
    <w:uiPriority w:val="20"/>
    <w:qFormat/>
    <w:rsid w:val="001D0719"/>
    <w:rPr>
      <w:i/>
      <w:iCs/>
    </w:rPr>
  </w:style>
  <w:style w:type="paragraph" w:styleId="NoSpacing">
    <w:name w:val="No Spacing"/>
    <w:link w:val="NoSpacingChar"/>
    <w:uiPriority w:val="1"/>
    <w:qFormat/>
    <w:rsid w:val="001D0719"/>
    <w:pPr>
      <w:spacing w:after="0" w:line="240" w:lineRule="auto"/>
    </w:pPr>
  </w:style>
  <w:style w:type="character" w:customStyle="1" w:styleId="NoSpacingChar">
    <w:name w:val="No Spacing Char"/>
    <w:basedOn w:val="DefaultParagraphFont"/>
    <w:link w:val="NoSpacing"/>
    <w:uiPriority w:val="1"/>
    <w:rsid w:val="001D0719"/>
  </w:style>
  <w:style w:type="paragraph" w:styleId="ListParagraph">
    <w:name w:val="List Paragraph"/>
    <w:basedOn w:val="Normal"/>
    <w:uiPriority w:val="34"/>
    <w:qFormat/>
    <w:rsid w:val="001D0719"/>
    <w:pPr>
      <w:ind w:left="720"/>
      <w:contextualSpacing/>
    </w:pPr>
  </w:style>
  <w:style w:type="paragraph" w:styleId="Quote">
    <w:name w:val="Quote"/>
    <w:basedOn w:val="Normal"/>
    <w:next w:val="Normal"/>
    <w:link w:val="QuoteChar"/>
    <w:uiPriority w:val="29"/>
    <w:qFormat/>
    <w:rsid w:val="001D0719"/>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1D0719"/>
    <w:rPr>
      <w:color w:val="44546A" w:themeColor="text2"/>
      <w:sz w:val="24"/>
      <w:szCs w:val="24"/>
    </w:rPr>
  </w:style>
  <w:style w:type="paragraph" w:styleId="IntenseQuote">
    <w:name w:val="Intense Quote"/>
    <w:basedOn w:val="Normal"/>
    <w:next w:val="Normal"/>
    <w:link w:val="IntenseQuoteChar"/>
    <w:uiPriority w:val="30"/>
    <w:qFormat/>
    <w:rsid w:val="001D0719"/>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1D0719"/>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1D0719"/>
    <w:rPr>
      <w:i/>
      <w:iCs/>
      <w:color w:val="595959" w:themeColor="text1" w:themeTint="A6"/>
    </w:rPr>
  </w:style>
  <w:style w:type="character" w:styleId="IntenseEmphasis">
    <w:name w:val="Intense Emphasis"/>
    <w:basedOn w:val="DefaultParagraphFont"/>
    <w:uiPriority w:val="21"/>
    <w:qFormat/>
    <w:rsid w:val="001D0719"/>
    <w:rPr>
      <w:b/>
      <w:bCs/>
      <w:i/>
      <w:iCs/>
    </w:rPr>
  </w:style>
  <w:style w:type="character" w:styleId="SubtleReference">
    <w:name w:val="Subtle Reference"/>
    <w:basedOn w:val="DefaultParagraphFont"/>
    <w:uiPriority w:val="31"/>
    <w:qFormat/>
    <w:rsid w:val="001D0719"/>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1D0719"/>
    <w:rPr>
      <w:b/>
      <w:bCs/>
      <w:smallCaps/>
      <w:color w:val="44546A" w:themeColor="text2"/>
      <w:u w:val="single"/>
    </w:rPr>
  </w:style>
  <w:style w:type="character" w:styleId="BookTitle">
    <w:name w:val="Book Title"/>
    <w:basedOn w:val="DefaultParagraphFont"/>
    <w:uiPriority w:val="33"/>
    <w:qFormat/>
    <w:rsid w:val="001D0719"/>
    <w:rPr>
      <w:b/>
      <w:bCs/>
      <w:smallCaps/>
      <w:spacing w:val="10"/>
    </w:rPr>
  </w:style>
  <w:style w:type="paragraph" w:styleId="TOCHeading">
    <w:name w:val="TOC Heading"/>
    <w:basedOn w:val="Heading1"/>
    <w:next w:val="Normal"/>
    <w:uiPriority w:val="39"/>
    <w:semiHidden/>
    <w:unhideWhenUsed/>
    <w:qFormat/>
    <w:rsid w:val="001D0719"/>
    <w:pPr>
      <w:outlineLvl w:val="9"/>
    </w:pPr>
  </w:style>
  <w:style w:type="character" w:styleId="Hyperlink">
    <w:name w:val="Hyperlink"/>
    <w:semiHidden/>
    <w:unhideWhenUsed/>
    <w:rsid w:val="00514C77"/>
    <w:rPr>
      <w:color w:val="0000FF"/>
      <w:u w:val="single"/>
    </w:rPr>
  </w:style>
  <w:style w:type="character" w:styleId="FollowedHyperlink">
    <w:name w:val="FollowedHyperlink"/>
    <w:basedOn w:val="DefaultParagraphFont"/>
    <w:uiPriority w:val="99"/>
    <w:semiHidden/>
    <w:unhideWhenUsed/>
    <w:rsid w:val="00514C77"/>
    <w:rPr>
      <w:color w:val="954F72" w:themeColor="followedHyperlink"/>
      <w:u w:val="single"/>
    </w:rPr>
  </w:style>
  <w:style w:type="paragraph" w:customStyle="1" w:styleId="msonormal0">
    <w:name w:val="msonormal"/>
    <w:basedOn w:val="Normal"/>
    <w:uiPriority w:val="99"/>
    <w:rsid w:val="00514C77"/>
    <w:pPr>
      <w:spacing w:before="100" w:beforeAutospacing="1" w:after="100" w:afterAutospacing="1" w:line="240" w:lineRule="auto"/>
      <w:jc w:val="both"/>
    </w:pPr>
    <w:rPr>
      <w:rFonts w:ascii="Verdana" w:eastAsia="Times New Roman" w:hAnsi="Verdana" w:cs="Times New Roman"/>
      <w:color w:val="000000"/>
      <w:sz w:val="16"/>
      <w:szCs w:val="16"/>
      <w:lang w:val="en-GB"/>
    </w:rPr>
  </w:style>
  <w:style w:type="paragraph" w:styleId="NormalWeb">
    <w:name w:val="Normal (Web)"/>
    <w:basedOn w:val="Normal"/>
    <w:uiPriority w:val="99"/>
    <w:unhideWhenUsed/>
    <w:rsid w:val="00514C77"/>
    <w:pPr>
      <w:spacing w:before="100" w:beforeAutospacing="1" w:after="100" w:afterAutospacing="1" w:line="240" w:lineRule="auto"/>
      <w:jc w:val="both"/>
    </w:pPr>
    <w:rPr>
      <w:rFonts w:ascii="Verdana" w:eastAsia="Times New Roman" w:hAnsi="Verdana" w:cs="Times New Roman"/>
      <w:color w:val="000000"/>
      <w:sz w:val="16"/>
      <w:szCs w:val="16"/>
      <w:lang w:val="en-GB"/>
    </w:rPr>
  </w:style>
  <w:style w:type="paragraph" w:styleId="Header">
    <w:name w:val="header"/>
    <w:basedOn w:val="Normal"/>
    <w:link w:val="HeaderChar"/>
    <w:uiPriority w:val="99"/>
    <w:unhideWhenUsed/>
    <w:rsid w:val="00514C77"/>
    <w:pPr>
      <w:tabs>
        <w:tab w:val="center" w:pos="4703"/>
        <w:tab w:val="right" w:pos="9406"/>
      </w:tabs>
      <w:spacing w:after="0" w:line="240" w:lineRule="auto"/>
    </w:pPr>
  </w:style>
  <w:style w:type="character" w:customStyle="1" w:styleId="HeaderChar">
    <w:name w:val="Header Char"/>
    <w:basedOn w:val="DefaultParagraphFont"/>
    <w:link w:val="Header"/>
    <w:uiPriority w:val="99"/>
    <w:rsid w:val="00514C77"/>
  </w:style>
  <w:style w:type="paragraph" w:styleId="Footer">
    <w:name w:val="footer"/>
    <w:basedOn w:val="Normal"/>
    <w:link w:val="FooterChar"/>
    <w:unhideWhenUsed/>
    <w:rsid w:val="00514C77"/>
    <w:pPr>
      <w:widowControl w:val="0"/>
      <w:adjustRightInd w:val="0"/>
      <w:spacing w:before="100" w:beforeAutospacing="1" w:after="100" w:afterAutospacing="1" w:line="360" w:lineRule="atLeast"/>
      <w:jc w:val="both"/>
    </w:pPr>
    <w:rPr>
      <w:rFonts w:ascii="Arial Unicode MS" w:eastAsia="Times New Roman" w:hAnsi="Arial Unicode MS" w:cs="Times New Roman"/>
      <w:sz w:val="24"/>
      <w:szCs w:val="24"/>
    </w:rPr>
  </w:style>
  <w:style w:type="character" w:customStyle="1" w:styleId="FooterChar">
    <w:name w:val="Footer Char"/>
    <w:basedOn w:val="DefaultParagraphFont"/>
    <w:link w:val="Footer"/>
    <w:rsid w:val="00514C77"/>
    <w:rPr>
      <w:rFonts w:ascii="Arial Unicode MS" w:eastAsia="Times New Roman" w:hAnsi="Arial Unicode MS" w:cs="Times New Roman"/>
      <w:sz w:val="24"/>
      <w:szCs w:val="24"/>
    </w:rPr>
  </w:style>
  <w:style w:type="paragraph" w:styleId="BodyText">
    <w:name w:val="Body Text"/>
    <w:basedOn w:val="Normal"/>
    <w:link w:val="BodyTextChar"/>
    <w:uiPriority w:val="99"/>
    <w:semiHidden/>
    <w:unhideWhenUsed/>
    <w:rsid w:val="00514C77"/>
    <w:pPr>
      <w:spacing w:after="120"/>
    </w:pPr>
  </w:style>
  <w:style w:type="character" w:customStyle="1" w:styleId="BodyTextChar">
    <w:name w:val="Body Text Char"/>
    <w:basedOn w:val="DefaultParagraphFont"/>
    <w:link w:val="BodyText"/>
    <w:uiPriority w:val="99"/>
    <w:semiHidden/>
    <w:rsid w:val="00514C77"/>
  </w:style>
  <w:style w:type="paragraph" w:styleId="BalloonText">
    <w:name w:val="Balloon Text"/>
    <w:basedOn w:val="Normal"/>
    <w:link w:val="BalloonTextChar"/>
    <w:uiPriority w:val="99"/>
    <w:semiHidden/>
    <w:unhideWhenUsed/>
    <w:rsid w:val="00514C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4C77"/>
    <w:rPr>
      <w:rFonts w:ascii="Segoe UI" w:hAnsi="Segoe UI" w:cs="Segoe UI"/>
      <w:sz w:val="18"/>
      <w:szCs w:val="18"/>
    </w:rPr>
  </w:style>
  <w:style w:type="paragraph" w:customStyle="1" w:styleId="Char">
    <w:name w:val="Char"/>
    <w:basedOn w:val="Normal"/>
    <w:uiPriority w:val="99"/>
    <w:rsid w:val="00514C77"/>
    <w:pPr>
      <w:spacing w:line="240" w:lineRule="exact"/>
      <w:jc w:val="both"/>
    </w:pPr>
    <w:rPr>
      <w:rFonts w:ascii="Arial" w:eastAsia="Times New Roman" w:hAnsi="Arial" w:cs="Times New Roman"/>
      <w:sz w:val="20"/>
      <w:szCs w:val="20"/>
    </w:rPr>
  </w:style>
  <w:style w:type="character" w:customStyle="1" w:styleId="BodyText1">
    <w:name w:val="Body Text1"/>
    <w:qFormat/>
    <w:rsid w:val="00514C77"/>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bg-BG"/>
    </w:rPr>
  </w:style>
  <w:style w:type="character" w:customStyle="1" w:styleId="d2edcug0">
    <w:name w:val="d2edcug0"/>
    <w:basedOn w:val="DefaultParagraphFont"/>
    <w:rsid w:val="00514C77"/>
  </w:style>
  <w:style w:type="character" w:customStyle="1" w:styleId="st">
    <w:name w:val="st"/>
    <w:basedOn w:val="DefaultParagraphFont"/>
    <w:rsid w:val="00514C77"/>
  </w:style>
  <w:style w:type="character" w:customStyle="1" w:styleId="tojvnm2t">
    <w:name w:val="tojvnm2t"/>
    <w:basedOn w:val="DefaultParagraphFont"/>
    <w:rsid w:val="00514C77"/>
  </w:style>
  <w:style w:type="character" w:customStyle="1" w:styleId="x193iq5w">
    <w:name w:val="x193iq5w"/>
    <w:basedOn w:val="DefaultParagraphFont"/>
    <w:rsid w:val="00514C77"/>
  </w:style>
  <w:style w:type="table" w:styleId="TableGrid">
    <w:name w:val="Table Grid"/>
    <w:basedOn w:val="TableNormal"/>
    <w:rsid w:val="00514C77"/>
    <w:pPr>
      <w:spacing w:after="0" w:line="240" w:lineRule="auto"/>
    </w:pPr>
    <w:rPr>
      <w:rFonts w:ascii="Times New Roman" w:eastAsia="Times New Roman" w:hAnsi="Times New Roman" w:cs="Times New Roman"/>
      <w:sz w:val="20"/>
      <w:szCs w:val="20"/>
      <w:lang w:val="bg-BG" w:eastAsia="bg-BG"/>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
    <w:name w:val="Style1"/>
    <w:uiPriority w:val="99"/>
    <w:rsid w:val="00514C77"/>
    <w:pPr>
      <w:numPr>
        <w:numId w:val="2"/>
      </w:numPr>
    </w:pPr>
  </w:style>
  <w:style w:type="paragraph" w:customStyle="1" w:styleId="ListParagraph1">
    <w:name w:val="List Paragraph1"/>
    <w:basedOn w:val="Normal"/>
    <w:uiPriority w:val="34"/>
    <w:qFormat/>
    <w:rsid w:val="00E85418"/>
    <w:pPr>
      <w:widowControl w:val="0"/>
      <w:autoSpaceDE w:val="0"/>
      <w:autoSpaceDN w:val="0"/>
      <w:adjustRightInd w:val="0"/>
      <w:spacing w:after="0" w:line="240" w:lineRule="auto"/>
      <w:ind w:left="720"/>
    </w:pPr>
    <w:rPr>
      <w:rFonts w:ascii="Times New Roman" w:eastAsia="Times New Roman" w:hAnsi="Times New Roman" w:cs="Times New Roman"/>
      <w:sz w:val="20"/>
      <w:szCs w:val="20"/>
      <w:lang w:val="bg-BG" w:eastAsia="bg-BG"/>
    </w:rPr>
  </w:style>
  <w:style w:type="character" w:customStyle="1" w:styleId="lhlbod">
    <w:name w:val="lhlbod"/>
    <w:basedOn w:val="DefaultParagraphFont"/>
    <w:rsid w:val="0016430B"/>
  </w:style>
  <w:style w:type="character" w:customStyle="1" w:styleId="2">
    <w:name w:val="Основен текст (2)_"/>
    <w:basedOn w:val="DefaultParagraphFont"/>
    <w:link w:val="20"/>
    <w:rsid w:val="009C6FB9"/>
    <w:rPr>
      <w:rFonts w:ascii="Bookman Old Style" w:eastAsia="Bookman Old Style" w:hAnsi="Bookman Old Style" w:cs="Bookman Old Style"/>
      <w:shd w:val="clear" w:color="auto" w:fill="FFFFFF"/>
    </w:rPr>
  </w:style>
  <w:style w:type="paragraph" w:customStyle="1" w:styleId="20">
    <w:name w:val="Основен текст (2)"/>
    <w:basedOn w:val="Normal"/>
    <w:link w:val="2"/>
    <w:rsid w:val="009C6FB9"/>
    <w:pPr>
      <w:widowControl w:val="0"/>
      <w:shd w:val="clear" w:color="auto" w:fill="FFFFFF"/>
      <w:spacing w:after="0" w:line="302" w:lineRule="exact"/>
    </w:pPr>
    <w:rPr>
      <w:rFonts w:ascii="Bookman Old Style" w:eastAsia="Bookman Old Style" w:hAnsi="Bookman Old Style" w:cs="Bookman Old Sty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876">
      <w:bodyDiv w:val="1"/>
      <w:marLeft w:val="0"/>
      <w:marRight w:val="0"/>
      <w:marTop w:val="0"/>
      <w:marBottom w:val="0"/>
      <w:divBdr>
        <w:top w:val="none" w:sz="0" w:space="0" w:color="auto"/>
        <w:left w:val="none" w:sz="0" w:space="0" w:color="auto"/>
        <w:bottom w:val="none" w:sz="0" w:space="0" w:color="auto"/>
        <w:right w:val="none" w:sz="0" w:space="0" w:color="auto"/>
      </w:divBdr>
      <w:divsChild>
        <w:div w:id="1064718039">
          <w:marLeft w:val="0"/>
          <w:marRight w:val="0"/>
          <w:marTop w:val="0"/>
          <w:marBottom w:val="0"/>
          <w:divBdr>
            <w:top w:val="none" w:sz="0" w:space="0" w:color="auto"/>
            <w:left w:val="none" w:sz="0" w:space="0" w:color="auto"/>
            <w:bottom w:val="none" w:sz="0" w:space="0" w:color="auto"/>
            <w:right w:val="none" w:sz="0" w:space="0" w:color="auto"/>
          </w:divBdr>
        </w:div>
        <w:div w:id="1071152130">
          <w:marLeft w:val="0"/>
          <w:marRight w:val="0"/>
          <w:marTop w:val="0"/>
          <w:marBottom w:val="0"/>
          <w:divBdr>
            <w:top w:val="none" w:sz="0" w:space="0" w:color="auto"/>
            <w:left w:val="none" w:sz="0" w:space="0" w:color="auto"/>
            <w:bottom w:val="none" w:sz="0" w:space="0" w:color="auto"/>
            <w:right w:val="none" w:sz="0" w:space="0" w:color="auto"/>
          </w:divBdr>
          <w:divsChild>
            <w:div w:id="383213443">
              <w:marLeft w:val="0"/>
              <w:marRight w:val="0"/>
              <w:marTop w:val="0"/>
              <w:marBottom w:val="0"/>
              <w:divBdr>
                <w:top w:val="none" w:sz="0" w:space="0" w:color="auto"/>
                <w:left w:val="none" w:sz="0" w:space="0" w:color="auto"/>
                <w:bottom w:val="none" w:sz="0" w:space="0" w:color="auto"/>
                <w:right w:val="none" w:sz="0" w:space="0" w:color="auto"/>
              </w:divBdr>
              <w:divsChild>
                <w:div w:id="1756314869">
                  <w:marLeft w:val="0"/>
                  <w:marRight w:val="0"/>
                  <w:marTop w:val="0"/>
                  <w:marBottom w:val="0"/>
                  <w:divBdr>
                    <w:top w:val="none" w:sz="0" w:space="0" w:color="auto"/>
                    <w:left w:val="none" w:sz="0" w:space="0" w:color="auto"/>
                    <w:bottom w:val="none" w:sz="0" w:space="0" w:color="auto"/>
                    <w:right w:val="none" w:sz="0" w:space="0" w:color="auto"/>
                  </w:divBdr>
                  <w:divsChild>
                    <w:div w:id="53924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551319">
      <w:bodyDiv w:val="1"/>
      <w:marLeft w:val="0"/>
      <w:marRight w:val="0"/>
      <w:marTop w:val="0"/>
      <w:marBottom w:val="0"/>
      <w:divBdr>
        <w:top w:val="none" w:sz="0" w:space="0" w:color="auto"/>
        <w:left w:val="none" w:sz="0" w:space="0" w:color="auto"/>
        <w:bottom w:val="none" w:sz="0" w:space="0" w:color="auto"/>
        <w:right w:val="none" w:sz="0" w:space="0" w:color="auto"/>
      </w:divBdr>
    </w:div>
    <w:div w:id="110632429">
      <w:bodyDiv w:val="1"/>
      <w:marLeft w:val="0"/>
      <w:marRight w:val="0"/>
      <w:marTop w:val="0"/>
      <w:marBottom w:val="0"/>
      <w:divBdr>
        <w:top w:val="none" w:sz="0" w:space="0" w:color="auto"/>
        <w:left w:val="none" w:sz="0" w:space="0" w:color="auto"/>
        <w:bottom w:val="none" w:sz="0" w:space="0" w:color="auto"/>
        <w:right w:val="none" w:sz="0" w:space="0" w:color="auto"/>
      </w:divBdr>
    </w:div>
    <w:div w:id="114443502">
      <w:bodyDiv w:val="1"/>
      <w:marLeft w:val="0"/>
      <w:marRight w:val="0"/>
      <w:marTop w:val="0"/>
      <w:marBottom w:val="0"/>
      <w:divBdr>
        <w:top w:val="none" w:sz="0" w:space="0" w:color="auto"/>
        <w:left w:val="none" w:sz="0" w:space="0" w:color="auto"/>
        <w:bottom w:val="none" w:sz="0" w:space="0" w:color="auto"/>
        <w:right w:val="none" w:sz="0" w:space="0" w:color="auto"/>
      </w:divBdr>
    </w:div>
    <w:div w:id="141390775">
      <w:bodyDiv w:val="1"/>
      <w:marLeft w:val="0"/>
      <w:marRight w:val="0"/>
      <w:marTop w:val="0"/>
      <w:marBottom w:val="0"/>
      <w:divBdr>
        <w:top w:val="none" w:sz="0" w:space="0" w:color="auto"/>
        <w:left w:val="none" w:sz="0" w:space="0" w:color="auto"/>
        <w:bottom w:val="none" w:sz="0" w:space="0" w:color="auto"/>
        <w:right w:val="none" w:sz="0" w:space="0" w:color="auto"/>
      </w:divBdr>
    </w:div>
    <w:div w:id="285746626">
      <w:bodyDiv w:val="1"/>
      <w:marLeft w:val="0"/>
      <w:marRight w:val="0"/>
      <w:marTop w:val="0"/>
      <w:marBottom w:val="0"/>
      <w:divBdr>
        <w:top w:val="none" w:sz="0" w:space="0" w:color="auto"/>
        <w:left w:val="none" w:sz="0" w:space="0" w:color="auto"/>
        <w:bottom w:val="none" w:sz="0" w:space="0" w:color="auto"/>
        <w:right w:val="none" w:sz="0" w:space="0" w:color="auto"/>
      </w:divBdr>
    </w:div>
    <w:div w:id="361322776">
      <w:bodyDiv w:val="1"/>
      <w:marLeft w:val="0"/>
      <w:marRight w:val="0"/>
      <w:marTop w:val="0"/>
      <w:marBottom w:val="0"/>
      <w:divBdr>
        <w:top w:val="none" w:sz="0" w:space="0" w:color="auto"/>
        <w:left w:val="none" w:sz="0" w:space="0" w:color="auto"/>
        <w:bottom w:val="none" w:sz="0" w:space="0" w:color="auto"/>
        <w:right w:val="none" w:sz="0" w:space="0" w:color="auto"/>
      </w:divBdr>
    </w:div>
    <w:div w:id="365570244">
      <w:bodyDiv w:val="1"/>
      <w:marLeft w:val="0"/>
      <w:marRight w:val="0"/>
      <w:marTop w:val="0"/>
      <w:marBottom w:val="0"/>
      <w:divBdr>
        <w:top w:val="none" w:sz="0" w:space="0" w:color="auto"/>
        <w:left w:val="none" w:sz="0" w:space="0" w:color="auto"/>
        <w:bottom w:val="none" w:sz="0" w:space="0" w:color="auto"/>
        <w:right w:val="none" w:sz="0" w:space="0" w:color="auto"/>
      </w:divBdr>
    </w:div>
    <w:div w:id="463888287">
      <w:bodyDiv w:val="1"/>
      <w:marLeft w:val="0"/>
      <w:marRight w:val="0"/>
      <w:marTop w:val="0"/>
      <w:marBottom w:val="0"/>
      <w:divBdr>
        <w:top w:val="none" w:sz="0" w:space="0" w:color="auto"/>
        <w:left w:val="none" w:sz="0" w:space="0" w:color="auto"/>
        <w:bottom w:val="none" w:sz="0" w:space="0" w:color="auto"/>
        <w:right w:val="none" w:sz="0" w:space="0" w:color="auto"/>
      </w:divBdr>
    </w:div>
    <w:div w:id="591861926">
      <w:bodyDiv w:val="1"/>
      <w:marLeft w:val="0"/>
      <w:marRight w:val="0"/>
      <w:marTop w:val="0"/>
      <w:marBottom w:val="0"/>
      <w:divBdr>
        <w:top w:val="none" w:sz="0" w:space="0" w:color="auto"/>
        <w:left w:val="none" w:sz="0" w:space="0" w:color="auto"/>
        <w:bottom w:val="none" w:sz="0" w:space="0" w:color="auto"/>
        <w:right w:val="none" w:sz="0" w:space="0" w:color="auto"/>
      </w:divBdr>
    </w:div>
    <w:div w:id="597442852">
      <w:bodyDiv w:val="1"/>
      <w:marLeft w:val="0"/>
      <w:marRight w:val="0"/>
      <w:marTop w:val="0"/>
      <w:marBottom w:val="0"/>
      <w:divBdr>
        <w:top w:val="none" w:sz="0" w:space="0" w:color="auto"/>
        <w:left w:val="none" w:sz="0" w:space="0" w:color="auto"/>
        <w:bottom w:val="none" w:sz="0" w:space="0" w:color="auto"/>
        <w:right w:val="none" w:sz="0" w:space="0" w:color="auto"/>
      </w:divBdr>
    </w:div>
    <w:div w:id="752552819">
      <w:bodyDiv w:val="1"/>
      <w:marLeft w:val="0"/>
      <w:marRight w:val="0"/>
      <w:marTop w:val="0"/>
      <w:marBottom w:val="0"/>
      <w:divBdr>
        <w:top w:val="none" w:sz="0" w:space="0" w:color="auto"/>
        <w:left w:val="none" w:sz="0" w:space="0" w:color="auto"/>
        <w:bottom w:val="none" w:sz="0" w:space="0" w:color="auto"/>
        <w:right w:val="none" w:sz="0" w:space="0" w:color="auto"/>
      </w:divBdr>
    </w:div>
    <w:div w:id="794830230">
      <w:bodyDiv w:val="1"/>
      <w:marLeft w:val="0"/>
      <w:marRight w:val="0"/>
      <w:marTop w:val="0"/>
      <w:marBottom w:val="0"/>
      <w:divBdr>
        <w:top w:val="none" w:sz="0" w:space="0" w:color="auto"/>
        <w:left w:val="none" w:sz="0" w:space="0" w:color="auto"/>
        <w:bottom w:val="none" w:sz="0" w:space="0" w:color="auto"/>
        <w:right w:val="none" w:sz="0" w:space="0" w:color="auto"/>
      </w:divBdr>
    </w:div>
    <w:div w:id="833572828">
      <w:bodyDiv w:val="1"/>
      <w:marLeft w:val="0"/>
      <w:marRight w:val="0"/>
      <w:marTop w:val="0"/>
      <w:marBottom w:val="0"/>
      <w:divBdr>
        <w:top w:val="none" w:sz="0" w:space="0" w:color="auto"/>
        <w:left w:val="none" w:sz="0" w:space="0" w:color="auto"/>
        <w:bottom w:val="none" w:sz="0" w:space="0" w:color="auto"/>
        <w:right w:val="none" w:sz="0" w:space="0" w:color="auto"/>
      </w:divBdr>
    </w:div>
    <w:div w:id="851457486">
      <w:bodyDiv w:val="1"/>
      <w:marLeft w:val="0"/>
      <w:marRight w:val="0"/>
      <w:marTop w:val="0"/>
      <w:marBottom w:val="0"/>
      <w:divBdr>
        <w:top w:val="none" w:sz="0" w:space="0" w:color="auto"/>
        <w:left w:val="none" w:sz="0" w:space="0" w:color="auto"/>
        <w:bottom w:val="none" w:sz="0" w:space="0" w:color="auto"/>
        <w:right w:val="none" w:sz="0" w:space="0" w:color="auto"/>
      </w:divBdr>
    </w:div>
    <w:div w:id="856577895">
      <w:bodyDiv w:val="1"/>
      <w:marLeft w:val="0"/>
      <w:marRight w:val="0"/>
      <w:marTop w:val="0"/>
      <w:marBottom w:val="0"/>
      <w:divBdr>
        <w:top w:val="none" w:sz="0" w:space="0" w:color="auto"/>
        <w:left w:val="none" w:sz="0" w:space="0" w:color="auto"/>
        <w:bottom w:val="none" w:sz="0" w:space="0" w:color="auto"/>
        <w:right w:val="none" w:sz="0" w:space="0" w:color="auto"/>
      </w:divBdr>
    </w:div>
    <w:div w:id="881329117">
      <w:bodyDiv w:val="1"/>
      <w:marLeft w:val="0"/>
      <w:marRight w:val="0"/>
      <w:marTop w:val="0"/>
      <w:marBottom w:val="0"/>
      <w:divBdr>
        <w:top w:val="none" w:sz="0" w:space="0" w:color="auto"/>
        <w:left w:val="none" w:sz="0" w:space="0" w:color="auto"/>
        <w:bottom w:val="none" w:sz="0" w:space="0" w:color="auto"/>
        <w:right w:val="none" w:sz="0" w:space="0" w:color="auto"/>
      </w:divBdr>
    </w:div>
    <w:div w:id="903486595">
      <w:bodyDiv w:val="1"/>
      <w:marLeft w:val="0"/>
      <w:marRight w:val="0"/>
      <w:marTop w:val="0"/>
      <w:marBottom w:val="0"/>
      <w:divBdr>
        <w:top w:val="none" w:sz="0" w:space="0" w:color="auto"/>
        <w:left w:val="none" w:sz="0" w:space="0" w:color="auto"/>
        <w:bottom w:val="none" w:sz="0" w:space="0" w:color="auto"/>
        <w:right w:val="none" w:sz="0" w:space="0" w:color="auto"/>
      </w:divBdr>
    </w:div>
    <w:div w:id="933900925">
      <w:bodyDiv w:val="1"/>
      <w:marLeft w:val="0"/>
      <w:marRight w:val="0"/>
      <w:marTop w:val="0"/>
      <w:marBottom w:val="0"/>
      <w:divBdr>
        <w:top w:val="none" w:sz="0" w:space="0" w:color="auto"/>
        <w:left w:val="none" w:sz="0" w:space="0" w:color="auto"/>
        <w:bottom w:val="none" w:sz="0" w:space="0" w:color="auto"/>
        <w:right w:val="none" w:sz="0" w:space="0" w:color="auto"/>
      </w:divBdr>
    </w:div>
    <w:div w:id="990911256">
      <w:bodyDiv w:val="1"/>
      <w:marLeft w:val="0"/>
      <w:marRight w:val="0"/>
      <w:marTop w:val="0"/>
      <w:marBottom w:val="0"/>
      <w:divBdr>
        <w:top w:val="none" w:sz="0" w:space="0" w:color="auto"/>
        <w:left w:val="none" w:sz="0" w:space="0" w:color="auto"/>
        <w:bottom w:val="none" w:sz="0" w:space="0" w:color="auto"/>
        <w:right w:val="none" w:sz="0" w:space="0" w:color="auto"/>
      </w:divBdr>
    </w:div>
    <w:div w:id="994189611">
      <w:bodyDiv w:val="1"/>
      <w:marLeft w:val="0"/>
      <w:marRight w:val="0"/>
      <w:marTop w:val="0"/>
      <w:marBottom w:val="0"/>
      <w:divBdr>
        <w:top w:val="none" w:sz="0" w:space="0" w:color="auto"/>
        <w:left w:val="none" w:sz="0" w:space="0" w:color="auto"/>
        <w:bottom w:val="none" w:sz="0" w:space="0" w:color="auto"/>
        <w:right w:val="none" w:sz="0" w:space="0" w:color="auto"/>
      </w:divBdr>
    </w:div>
    <w:div w:id="1038971178">
      <w:bodyDiv w:val="1"/>
      <w:marLeft w:val="0"/>
      <w:marRight w:val="0"/>
      <w:marTop w:val="0"/>
      <w:marBottom w:val="0"/>
      <w:divBdr>
        <w:top w:val="none" w:sz="0" w:space="0" w:color="auto"/>
        <w:left w:val="none" w:sz="0" w:space="0" w:color="auto"/>
        <w:bottom w:val="none" w:sz="0" w:space="0" w:color="auto"/>
        <w:right w:val="none" w:sz="0" w:space="0" w:color="auto"/>
      </w:divBdr>
    </w:div>
    <w:div w:id="1053190176">
      <w:bodyDiv w:val="1"/>
      <w:marLeft w:val="0"/>
      <w:marRight w:val="0"/>
      <w:marTop w:val="0"/>
      <w:marBottom w:val="0"/>
      <w:divBdr>
        <w:top w:val="none" w:sz="0" w:space="0" w:color="auto"/>
        <w:left w:val="none" w:sz="0" w:space="0" w:color="auto"/>
        <w:bottom w:val="none" w:sz="0" w:space="0" w:color="auto"/>
        <w:right w:val="none" w:sz="0" w:space="0" w:color="auto"/>
      </w:divBdr>
      <w:divsChild>
        <w:div w:id="303244393">
          <w:marLeft w:val="0"/>
          <w:marRight w:val="0"/>
          <w:marTop w:val="0"/>
          <w:marBottom w:val="0"/>
          <w:divBdr>
            <w:top w:val="none" w:sz="0" w:space="0" w:color="auto"/>
            <w:left w:val="none" w:sz="0" w:space="0" w:color="auto"/>
            <w:bottom w:val="none" w:sz="0" w:space="0" w:color="auto"/>
            <w:right w:val="none" w:sz="0" w:space="0" w:color="auto"/>
          </w:divBdr>
          <w:divsChild>
            <w:div w:id="815882177">
              <w:marLeft w:val="0"/>
              <w:marRight w:val="0"/>
              <w:marTop w:val="0"/>
              <w:marBottom w:val="0"/>
              <w:divBdr>
                <w:top w:val="none" w:sz="0" w:space="0" w:color="auto"/>
                <w:left w:val="none" w:sz="0" w:space="0" w:color="auto"/>
                <w:bottom w:val="none" w:sz="0" w:space="0" w:color="auto"/>
                <w:right w:val="none" w:sz="0" w:space="0" w:color="auto"/>
              </w:divBdr>
            </w:div>
          </w:divsChild>
        </w:div>
        <w:div w:id="351994968">
          <w:marLeft w:val="0"/>
          <w:marRight w:val="0"/>
          <w:marTop w:val="0"/>
          <w:marBottom w:val="0"/>
          <w:divBdr>
            <w:top w:val="none" w:sz="0" w:space="0" w:color="auto"/>
            <w:left w:val="none" w:sz="0" w:space="0" w:color="auto"/>
            <w:bottom w:val="none" w:sz="0" w:space="0" w:color="auto"/>
            <w:right w:val="none" w:sz="0" w:space="0" w:color="auto"/>
          </w:divBdr>
          <w:divsChild>
            <w:div w:id="153557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217091">
      <w:bodyDiv w:val="1"/>
      <w:marLeft w:val="0"/>
      <w:marRight w:val="0"/>
      <w:marTop w:val="0"/>
      <w:marBottom w:val="0"/>
      <w:divBdr>
        <w:top w:val="none" w:sz="0" w:space="0" w:color="auto"/>
        <w:left w:val="none" w:sz="0" w:space="0" w:color="auto"/>
        <w:bottom w:val="none" w:sz="0" w:space="0" w:color="auto"/>
        <w:right w:val="none" w:sz="0" w:space="0" w:color="auto"/>
      </w:divBdr>
    </w:div>
    <w:div w:id="1139223341">
      <w:bodyDiv w:val="1"/>
      <w:marLeft w:val="0"/>
      <w:marRight w:val="0"/>
      <w:marTop w:val="0"/>
      <w:marBottom w:val="0"/>
      <w:divBdr>
        <w:top w:val="none" w:sz="0" w:space="0" w:color="auto"/>
        <w:left w:val="none" w:sz="0" w:space="0" w:color="auto"/>
        <w:bottom w:val="none" w:sz="0" w:space="0" w:color="auto"/>
        <w:right w:val="none" w:sz="0" w:space="0" w:color="auto"/>
      </w:divBdr>
    </w:div>
    <w:div w:id="1241258906">
      <w:bodyDiv w:val="1"/>
      <w:marLeft w:val="0"/>
      <w:marRight w:val="0"/>
      <w:marTop w:val="0"/>
      <w:marBottom w:val="0"/>
      <w:divBdr>
        <w:top w:val="none" w:sz="0" w:space="0" w:color="auto"/>
        <w:left w:val="none" w:sz="0" w:space="0" w:color="auto"/>
        <w:bottom w:val="none" w:sz="0" w:space="0" w:color="auto"/>
        <w:right w:val="none" w:sz="0" w:space="0" w:color="auto"/>
      </w:divBdr>
    </w:div>
    <w:div w:id="1343702427">
      <w:bodyDiv w:val="1"/>
      <w:marLeft w:val="0"/>
      <w:marRight w:val="0"/>
      <w:marTop w:val="0"/>
      <w:marBottom w:val="0"/>
      <w:divBdr>
        <w:top w:val="none" w:sz="0" w:space="0" w:color="auto"/>
        <w:left w:val="none" w:sz="0" w:space="0" w:color="auto"/>
        <w:bottom w:val="none" w:sz="0" w:space="0" w:color="auto"/>
        <w:right w:val="none" w:sz="0" w:space="0" w:color="auto"/>
      </w:divBdr>
    </w:div>
    <w:div w:id="1389458850">
      <w:bodyDiv w:val="1"/>
      <w:marLeft w:val="0"/>
      <w:marRight w:val="0"/>
      <w:marTop w:val="0"/>
      <w:marBottom w:val="0"/>
      <w:divBdr>
        <w:top w:val="none" w:sz="0" w:space="0" w:color="auto"/>
        <w:left w:val="none" w:sz="0" w:space="0" w:color="auto"/>
        <w:bottom w:val="none" w:sz="0" w:space="0" w:color="auto"/>
        <w:right w:val="none" w:sz="0" w:space="0" w:color="auto"/>
      </w:divBdr>
    </w:div>
    <w:div w:id="1410543048">
      <w:bodyDiv w:val="1"/>
      <w:marLeft w:val="0"/>
      <w:marRight w:val="0"/>
      <w:marTop w:val="0"/>
      <w:marBottom w:val="0"/>
      <w:divBdr>
        <w:top w:val="none" w:sz="0" w:space="0" w:color="auto"/>
        <w:left w:val="none" w:sz="0" w:space="0" w:color="auto"/>
        <w:bottom w:val="none" w:sz="0" w:space="0" w:color="auto"/>
        <w:right w:val="none" w:sz="0" w:space="0" w:color="auto"/>
      </w:divBdr>
    </w:div>
    <w:div w:id="1418406629">
      <w:bodyDiv w:val="1"/>
      <w:marLeft w:val="0"/>
      <w:marRight w:val="0"/>
      <w:marTop w:val="0"/>
      <w:marBottom w:val="0"/>
      <w:divBdr>
        <w:top w:val="none" w:sz="0" w:space="0" w:color="auto"/>
        <w:left w:val="none" w:sz="0" w:space="0" w:color="auto"/>
        <w:bottom w:val="none" w:sz="0" w:space="0" w:color="auto"/>
        <w:right w:val="none" w:sz="0" w:space="0" w:color="auto"/>
      </w:divBdr>
    </w:div>
    <w:div w:id="1441409851">
      <w:bodyDiv w:val="1"/>
      <w:marLeft w:val="0"/>
      <w:marRight w:val="0"/>
      <w:marTop w:val="0"/>
      <w:marBottom w:val="0"/>
      <w:divBdr>
        <w:top w:val="none" w:sz="0" w:space="0" w:color="auto"/>
        <w:left w:val="none" w:sz="0" w:space="0" w:color="auto"/>
        <w:bottom w:val="none" w:sz="0" w:space="0" w:color="auto"/>
        <w:right w:val="none" w:sz="0" w:space="0" w:color="auto"/>
      </w:divBdr>
    </w:div>
    <w:div w:id="1466386678">
      <w:bodyDiv w:val="1"/>
      <w:marLeft w:val="0"/>
      <w:marRight w:val="0"/>
      <w:marTop w:val="0"/>
      <w:marBottom w:val="0"/>
      <w:divBdr>
        <w:top w:val="none" w:sz="0" w:space="0" w:color="auto"/>
        <w:left w:val="none" w:sz="0" w:space="0" w:color="auto"/>
        <w:bottom w:val="none" w:sz="0" w:space="0" w:color="auto"/>
        <w:right w:val="none" w:sz="0" w:space="0" w:color="auto"/>
      </w:divBdr>
    </w:div>
    <w:div w:id="1481456358">
      <w:bodyDiv w:val="1"/>
      <w:marLeft w:val="0"/>
      <w:marRight w:val="0"/>
      <w:marTop w:val="0"/>
      <w:marBottom w:val="0"/>
      <w:divBdr>
        <w:top w:val="none" w:sz="0" w:space="0" w:color="auto"/>
        <w:left w:val="none" w:sz="0" w:space="0" w:color="auto"/>
        <w:bottom w:val="none" w:sz="0" w:space="0" w:color="auto"/>
        <w:right w:val="none" w:sz="0" w:space="0" w:color="auto"/>
      </w:divBdr>
    </w:div>
    <w:div w:id="1557745041">
      <w:bodyDiv w:val="1"/>
      <w:marLeft w:val="0"/>
      <w:marRight w:val="0"/>
      <w:marTop w:val="0"/>
      <w:marBottom w:val="0"/>
      <w:divBdr>
        <w:top w:val="none" w:sz="0" w:space="0" w:color="auto"/>
        <w:left w:val="none" w:sz="0" w:space="0" w:color="auto"/>
        <w:bottom w:val="none" w:sz="0" w:space="0" w:color="auto"/>
        <w:right w:val="none" w:sz="0" w:space="0" w:color="auto"/>
      </w:divBdr>
    </w:div>
    <w:div w:id="1684161684">
      <w:bodyDiv w:val="1"/>
      <w:marLeft w:val="0"/>
      <w:marRight w:val="0"/>
      <w:marTop w:val="0"/>
      <w:marBottom w:val="0"/>
      <w:divBdr>
        <w:top w:val="none" w:sz="0" w:space="0" w:color="auto"/>
        <w:left w:val="none" w:sz="0" w:space="0" w:color="auto"/>
        <w:bottom w:val="none" w:sz="0" w:space="0" w:color="auto"/>
        <w:right w:val="none" w:sz="0" w:space="0" w:color="auto"/>
      </w:divBdr>
    </w:div>
    <w:div w:id="1794867022">
      <w:bodyDiv w:val="1"/>
      <w:marLeft w:val="0"/>
      <w:marRight w:val="0"/>
      <w:marTop w:val="0"/>
      <w:marBottom w:val="0"/>
      <w:divBdr>
        <w:top w:val="none" w:sz="0" w:space="0" w:color="auto"/>
        <w:left w:val="none" w:sz="0" w:space="0" w:color="auto"/>
        <w:bottom w:val="none" w:sz="0" w:space="0" w:color="auto"/>
        <w:right w:val="none" w:sz="0" w:space="0" w:color="auto"/>
      </w:divBdr>
    </w:div>
    <w:div w:id="1795446996">
      <w:bodyDiv w:val="1"/>
      <w:marLeft w:val="0"/>
      <w:marRight w:val="0"/>
      <w:marTop w:val="0"/>
      <w:marBottom w:val="0"/>
      <w:divBdr>
        <w:top w:val="none" w:sz="0" w:space="0" w:color="auto"/>
        <w:left w:val="none" w:sz="0" w:space="0" w:color="auto"/>
        <w:bottom w:val="none" w:sz="0" w:space="0" w:color="auto"/>
        <w:right w:val="none" w:sz="0" w:space="0" w:color="auto"/>
      </w:divBdr>
    </w:div>
    <w:div w:id="1874070461">
      <w:bodyDiv w:val="1"/>
      <w:marLeft w:val="0"/>
      <w:marRight w:val="0"/>
      <w:marTop w:val="0"/>
      <w:marBottom w:val="0"/>
      <w:divBdr>
        <w:top w:val="none" w:sz="0" w:space="0" w:color="auto"/>
        <w:left w:val="none" w:sz="0" w:space="0" w:color="auto"/>
        <w:bottom w:val="none" w:sz="0" w:space="0" w:color="auto"/>
        <w:right w:val="none" w:sz="0" w:space="0" w:color="auto"/>
      </w:divBdr>
    </w:div>
    <w:div w:id="1885675106">
      <w:bodyDiv w:val="1"/>
      <w:marLeft w:val="0"/>
      <w:marRight w:val="0"/>
      <w:marTop w:val="0"/>
      <w:marBottom w:val="0"/>
      <w:divBdr>
        <w:top w:val="none" w:sz="0" w:space="0" w:color="auto"/>
        <w:left w:val="none" w:sz="0" w:space="0" w:color="auto"/>
        <w:bottom w:val="none" w:sz="0" w:space="0" w:color="auto"/>
        <w:right w:val="none" w:sz="0" w:space="0" w:color="auto"/>
      </w:divBdr>
    </w:div>
    <w:div w:id="1885944141">
      <w:bodyDiv w:val="1"/>
      <w:marLeft w:val="0"/>
      <w:marRight w:val="0"/>
      <w:marTop w:val="0"/>
      <w:marBottom w:val="0"/>
      <w:divBdr>
        <w:top w:val="none" w:sz="0" w:space="0" w:color="auto"/>
        <w:left w:val="none" w:sz="0" w:space="0" w:color="auto"/>
        <w:bottom w:val="none" w:sz="0" w:space="0" w:color="auto"/>
        <w:right w:val="none" w:sz="0" w:space="0" w:color="auto"/>
      </w:divBdr>
    </w:div>
    <w:div w:id="1900701606">
      <w:bodyDiv w:val="1"/>
      <w:marLeft w:val="0"/>
      <w:marRight w:val="0"/>
      <w:marTop w:val="0"/>
      <w:marBottom w:val="0"/>
      <w:divBdr>
        <w:top w:val="none" w:sz="0" w:space="0" w:color="auto"/>
        <w:left w:val="none" w:sz="0" w:space="0" w:color="auto"/>
        <w:bottom w:val="none" w:sz="0" w:space="0" w:color="auto"/>
        <w:right w:val="none" w:sz="0" w:space="0" w:color="auto"/>
      </w:divBdr>
    </w:div>
    <w:div w:id="2051878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vassileva@nbu.bg" TargetMode="External"/><Relationship Id="rId13" Type="http://schemas.openxmlformats.org/officeDocument/2006/relationships/hyperlink" Target="http://erua.wpnbu.com/"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gtekev@nbu.bg" TargetMode="External"/><Relationship Id="rId12" Type="http://schemas.openxmlformats.org/officeDocument/2006/relationships/hyperlink" Target="https://nbu.bg/bg/alumni/registraciq-v-alumni-obshtnost" TargetMode="External"/><Relationship Id="rId17" Type="http://schemas.openxmlformats.org/officeDocument/2006/relationships/hyperlink" Target="https://sp.nbu.bg" TargetMode="External"/><Relationship Id="rId2" Type="http://schemas.openxmlformats.org/officeDocument/2006/relationships/styles" Target="styles.xml"/><Relationship Id="rId16" Type="http://schemas.openxmlformats.org/officeDocument/2006/relationships/hyperlink" Target="https://consult.nbu.b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tudent.nbu.bg/" TargetMode="External"/><Relationship Id="rId5" Type="http://schemas.openxmlformats.org/officeDocument/2006/relationships/footnotes" Target="footnotes.xml"/><Relationship Id="rId15" Type="http://schemas.openxmlformats.org/officeDocument/2006/relationships/hyperlink" Target="https://talent.nbu.bg" TargetMode="External"/><Relationship Id="rId10" Type="http://schemas.openxmlformats.org/officeDocument/2006/relationships/hyperlink" Target="http://e-edu.nbu.b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e-edu.nbu.bg" TargetMode="External"/><Relationship Id="rId14" Type="http://schemas.openxmlformats.org/officeDocument/2006/relationships/hyperlink" Target="http://www.newblog4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153</TotalTime>
  <Pages>59</Pages>
  <Words>22468</Words>
  <Characters>139980</Characters>
  <Application>Microsoft Office Word</Application>
  <DocSecurity>0</DocSecurity>
  <Lines>2799</Lines>
  <Paragraphs>1376</Paragraphs>
  <ScaleCrop>false</ScaleCrop>
  <HeadingPairs>
    <vt:vector size="2" baseType="variant">
      <vt:variant>
        <vt:lpstr>Title</vt:lpstr>
      </vt:variant>
      <vt:variant>
        <vt:i4>1</vt:i4>
      </vt:variant>
    </vt:vector>
  </HeadingPairs>
  <TitlesOfParts>
    <vt:vector size="1" baseType="lpstr">
      <vt:lpstr/>
    </vt:vector>
  </TitlesOfParts>
  <Company>НБУ</Company>
  <LinksUpToDate>false</LinksUpToDate>
  <CharactersWithSpaces>161072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Veselina Vassileva</dc:creator>
  <cp:lastModifiedBy>Veselina Vassileva</cp:lastModifiedBy>
  <cp:revision>19</cp:revision>
  <dcterms:created xsi:type="dcterms:W3CDTF">2025-10-17T18:52:00Z</dcterms:created>
  <dcterms:modified xsi:type="dcterms:W3CDTF">2025-10-20T06:54:00Z</dcterms:modified>
</cp:coreProperties>
</file>